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F40" w:rsidRPr="00857F40" w:rsidRDefault="00857F40" w:rsidP="00C2221F">
      <w:pPr>
        <w:widowControl w:val="0"/>
        <w:tabs>
          <w:tab w:val="left" w:pos="567"/>
        </w:tabs>
        <w:spacing w:after="0" w:line="240" w:lineRule="auto"/>
        <w:ind w:left="6096"/>
        <w:jc w:val="both"/>
        <w:rPr>
          <w:rFonts w:ascii="Sylfaen" w:eastAsia="Calibri" w:hAnsi="Sylfaen" w:cs="Times New Roman"/>
          <w:sz w:val="26"/>
          <w:szCs w:val="20"/>
          <w:lang w:eastAsia="ru-RU"/>
        </w:rPr>
      </w:pPr>
      <w:r w:rsidRPr="00857F40">
        <w:rPr>
          <w:rFonts w:ascii="Times New Roman" w:eastAsia="Calibri" w:hAnsi="Times New Roman" w:cs="Times New Roman"/>
          <w:color w:val="000000"/>
          <w:sz w:val="28"/>
          <w:szCs w:val="28"/>
          <w:lang w:eastAsia="ru-RU"/>
        </w:rPr>
        <w:t>Додаток</w:t>
      </w:r>
    </w:p>
    <w:p w:rsidR="00857F40" w:rsidRPr="00857F40" w:rsidRDefault="00857F40" w:rsidP="00C2221F">
      <w:pPr>
        <w:widowControl w:val="0"/>
        <w:tabs>
          <w:tab w:val="left" w:pos="567"/>
          <w:tab w:val="left" w:pos="8394"/>
        </w:tabs>
        <w:spacing w:after="0" w:line="324" w:lineRule="exact"/>
        <w:ind w:left="6096"/>
        <w:jc w:val="both"/>
        <w:rPr>
          <w:rFonts w:ascii="Times New Roman" w:eastAsia="Calibri" w:hAnsi="Times New Roman" w:cs="Times New Roman"/>
          <w:color w:val="000000"/>
          <w:sz w:val="28"/>
          <w:szCs w:val="28"/>
          <w:lang w:eastAsia="ru-RU"/>
        </w:rPr>
      </w:pPr>
      <w:r w:rsidRPr="00857F40">
        <w:rPr>
          <w:rFonts w:ascii="Times New Roman" w:eastAsia="Calibri" w:hAnsi="Times New Roman" w:cs="Times New Roman"/>
          <w:color w:val="000000"/>
          <w:sz w:val="28"/>
          <w:szCs w:val="28"/>
          <w:lang w:eastAsia="ru-RU"/>
        </w:rPr>
        <w:t xml:space="preserve">до рішення обласної ради </w:t>
      </w:r>
    </w:p>
    <w:p w:rsidR="00857F40" w:rsidRPr="00D37259" w:rsidRDefault="00857F40" w:rsidP="00C2221F">
      <w:pPr>
        <w:widowControl w:val="0"/>
        <w:tabs>
          <w:tab w:val="left" w:pos="567"/>
          <w:tab w:val="left" w:pos="8394"/>
        </w:tabs>
        <w:spacing w:after="0" w:line="324" w:lineRule="exact"/>
        <w:ind w:left="6096"/>
        <w:jc w:val="both"/>
        <w:rPr>
          <w:rFonts w:ascii="Sylfaen" w:eastAsia="Calibri" w:hAnsi="Sylfaen" w:cs="Times New Roman"/>
          <w:sz w:val="26"/>
          <w:szCs w:val="20"/>
          <w:lang w:val="uk-UA" w:eastAsia="ru-RU"/>
        </w:rPr>
      </w:pPr>
      <w:r w:rsidRPr="00857F40">
        <w:rPr>
          <w:rFonts w:ascii="Times New Roman" w:eastAsia="Calibri" w:hAnsi="Times New Roman" w:cs="Times New Roman"/>
          <w:color w:val="000000"/>
          <w:sz w:val="28"/>
          <w:szCs w:val="28"/>
          <w:lang w:eastAsia="ru-RU"/>
        </w:rPr>
        <w:t xml:space="preserve">від </w:t>
      </w:r>
      <w:r w:rsidR="00B9038C">
        <w:rPr>
          <w:rFonts w:ascii="Times New Roman" w:eastAsia="Calibri" w:hAnsi="Times New Roman" w:cs="Times New Roman"/>
          <w:color w:val="000000"/>
          <w:sz w:val="28"/>
          <w:szCs w:val="28"/>
          <w:lang w:val="uk-UA" w:eastAsia="ru-RU"/>
        </w:rPr>
        <w:t xml:space="preserve">                         </w:t>
      </w:r>
      <w:r w:rsidRPr="00857F40">
        <w:rPr>
          <w:rFonts w:ascii="Times New Roman" w:eastAsia="Calibri" w:hAnsi="Times New Roman" w:cs="Times New Roman"/>
          <w:color w:val="000000"/>
          <w:sz w:val="28"/>
          <w:szCs w:val="28"/>
          <w:lang w:eastAsia="ru-RU"/>
        </w:rPr>
        <w:t xml:space="preserve">№ </w:t>
      </w:r>
    </w:p>
    <w:p w:rsidR="00857F40" w:rsidRPr="00857F40" w:rsidRDefault="00857F40" w:rsidP="00C2221F">
      <w:pPr>
        <w:tabs>
          <w:tab w:val="left" w:pos="567"/>
        </w:tabs>
        <w:spacing w:after="0" w:line="240" w:lineRule="auto"/>
        <w:rPr>
          <w:rFonts w:ascii="Times New Roman" w:eastAsia="Times New Roman" w:hAnsi="Times New Roman" w:cs="Times New Roman"/>
          <w:sz w:val="28"/>
          <w:szCs w:val="28"/>
          <w:lang w:val="uk-UA"/>
        </w:rPr>
      </w:pPr>
      <w:r w:rsidRPr="00857F40">
        <w:rPr>
          <w:rFonts w:ascii="Times New Roman" w:eastAsia="Times New Roman" w:hAnsi="Times New Roman" w:cs="Times New Roman"/>
          <w:sz w:val="28"/>
          <w:szCs w:val="28"/>
          <w:lang w:val="uk-UA"/>
        </w:rPr>
        <w:t xml:space="preserve"> </w:t>
      </w:r>
    </w:p>
    <w:p w:rsidR="00857F40" w:rsidRPr="00857F40" w:rsidRDefault="00857F40" w:rsidP="00C2221F">
      <w:pPr>
        <w:tabs>
          <w:tab w:val="left" w:pos="567"/>
        </w:tabs>
        <w:spacing w:after="0" w:line="240" w:lineRule="auto"/>
        <w:jc w:val="both"/>
        <w:rPr>
          <w:rFonts w:ascii="Times New Roman" w:eastAsia="Times New Roman" w:hAnsi="Times New Roman" w:cs="Times New Roman"/>
          <w:sz w:val="28"/>
          <w:szCs w:val="28"/>
          <w:lang w:val="uk-UA"/>
        </w:rPr>
      </w:pPr>
    </w:p>
    <w:p w:rsidR="00857F40" w:rsidRPr="00857F40" w:rsidRDefault="00857F40" w:rsidP="00C2221F">
      <w:pPr>
        <w:tabs>
          <w:tab w:val="left" w:pos="567"/>
        </w:tabs>
        <w:spacing w:after="0" w:line="240" w:lineRule="auto"/>
        <w:jc w:val="both"/>
        <w:rPr>
          <w:rFonts w:ascii="Times New Roman" w:eastAsia="Times New Roman" w:hAnsi="Times New Roman" w:cs="Times New Roman"/>
          <w:sz w:val="28"/>
          <w:szCs w:val="28"/>
          <w:lang w:val="uk-UA"/>
        </w:rPr>
      </w:pPr>
    </w:p>
    <w:p w:rsidR="00857F40" w:rsidRPr="00857F40" w:rsidRDefault="00857F40" w:rsidP="00C2221F">
      <w:pPr>
        <w:tabs>
          <w:tab w:val="left" w:pos="567"/>
        </w:tabs>
        <w:spacing w:after="0" w:line="240" w:lineRule="auto"/>
        <w:jc w:val="both"/>
        <w:rPr>
          <w:rFonts w:ascii="Times New Roman" w:eastAsia="Times New Roman" w:hAnsi="Times New Roman" w:cs="Times New Roman"/>
          <w:sz w:val="28"/>
          <w:szCs w:val="28"/>
          <w:lang w:val="uk-UA"/>
        </w:rPr>
      </w:pPr>
    </w:p>
    <w:p w:rsidR="00857F40" w:rsidRPr="00857F40" w:rsidRDefault="00857F40" w:rsidP="00C2221F">
      <w:pPr>
        <w:tabs>
          <w:tab w:val="left" w:pos="567"/>
        </w:tabs>
        <w:spacing w:after="0" w:line="240" w:lineRule="auto"/>
        <w:jc w:val="both"/>
        <w:rPr>
          <w:rFonts w:ascii="Times New Roman" w:eastAsia="Times New Roman" w:hAnsi="Times New Roman" w:cs="Times New Roman"/>
          <w:sz w:val="28"/>
          <w:szCs w:val="28"/>
          <w:lang w:val="uk-UA"/>
        </w:rPr>
      </w:pPr>
    </w:p>
    <w:p w:rsidR="00857F40" w:rsidRPr="00857F40" w:rsidRDefault="00857F40" w:rsidP="00C2221F">
      <w:pPr>
        <w:tabs>
          <w:tab w:val="left" w:pos="567"/>
        </w:tabs>
        <w:spacing w:after="0" w:line="240" w:lineRule="auto"/>
        <w:jc w:val="both"/>
        <w:rPr>
          <w:rFonts w:ascii="Times New Roman" w:eastAsia="Times New Roman" w:hAnsi="Times New Roman" w:cs="Times New Roman"/>
          <w:sz w:val="28"/>
          <w:szCs w:val="28"/>
          <w:lang w:val="uk-UA"/>
        </w:rPr>
      </w:pPr>
    </w:p>
    <w:p w:rsidR="00857F40" w:rsidRPr="00857F40" w:rsidRDefault="00857F40" w:rsidP="00C2221F">
      <w:pPr>
        <w:tabs>
          <w:tab w:val="left" w:pos="567"/>
        </w:tabs>
        <w:spacing w:after="0" w:line="240" w:lineRule="auto"/>
        <w:jc w:val="both"/>
        <w:rPr>
          <w:rFonts w:ascii="Times New Roman" w:eastAsia="Times New Roman" w:hAnsi="Times New Roman" w:cs="Times New Roman"/>
          <w:sz w:val="28"/>
          <w:szCs w:val="28"/>
          <w:lang w:val="uk-UA"/>
        </w:rPr>
      </w:pPr>
    </w:p>
    <w:p w:rsidR="00857F40" w:rsidRPr="00857F40" w:rsidRDefault="00857F40" w:rsidP="00C2221F">
      <w:pPr>
        <w:tabs>
          <w:tab w:val="left" w:pos="567"/>
        </w:tabs>
        <w:spacing w:after="0" w:line="240" w:lineRule="auto"/>
        <w:jc w:val="both"/>
        <w:rPr>
          <w:rFonts w:ascii="Times New Roman" w:eastAsia="Times New Roman" w:hAnsi="Times New Roman" w:cs="Times New Roman"/>
          <w:sz w:val="28"/>
          <w:szCs w:val="28"/>
          <w:lang w:val="uk-UA"/>
        </w:rPr>
      </w:pPr>
    </w:p>
    <w:p w:rsidR="00857F40" w:rsidRPr="00857F40" w:rsidRDefault="00857F40" w:rsidP="00C2221F">
      <w:pPr>
        <w:tabs>
          <w:tab w:val="left" w:pos="567"/>
        </w:tabs>
        <w:spacing w:after="0" w:line="240" w:lineRule="auto"/>
        <w:jc w:val="both"/>
        <w:rPr>
          <w:rFonts w:ascii="Times New Roman" w:eastAsia="Times New Roman" w:hAnsi="Times New Roman" w:cs="Times New Roman"/>
          <w:sz w:val="28"/>
          <w:szCs w:val="28"/>
          <w:lang w:val="uk-UA"/>
        </w:rPr>
      </w:pPr>
    </w:p>
    <w:p w:rsidR="00857F40" w:rsidRPr="00857F40" w:rsidRDefault="00857F40" w:rsidP="00C2221F">
      <w:pPr>
        <w:tabs>
          <w:tab w:val="left" w:pos="567"/>
        </w:tabs>
        <w:spacing w:after="0" w:line="240" w:lineRule="auto"/>
        <w:jc w:val="center"/>
        <w:rPr>
          <w:rFonts w:ascii="Times New Roman" w:eastAsia="Times New Roman" w:hAnsi="Times New Roman" w:cs="Times New Roman"/>
          <w:b/>
          <w:sz w:val="40"/>
          <w:szCs w:val="40"/>
          <w:lang w:val="uk-UA"/>
        </w:rPr>
      </w:pPr>
      <w:r w:rsidRPr="00857F40">
        <w:rPr>
          <w:rFonts w:ascii="Times New Roman" w:eastAsia="Times New Roman" w:hAnsi="Times New Roman" w:cs="Times New Roman"/>
          <w:b/>
          <w:sz w:val="40"/>
          <w:szCs w:val="40"/>
          <w:lang w:val="uk-UA"/>
        </w:rPr>
        <w:t xml:space="preserve">С Т А Т У Т </w:t>
      </w:r>
    </w:p>
    <w:p w:rsidR="00857F40" w:rsidRPr="00857F40" w:rsidRDefault="00857F40" w:rsidP="00C2221F">
      <w:pPr>
        <w:tabs>
          <w:tab w:val="left" w:pos="567"/>
        </w:tabs>
        <w:spacing w:after="0" w:line="240" w:lineRule="auto"/>
        <w:jc w:val="center"/>
        <w:rPr>
          <w:rFonts w:ascii="Times New Roman" w:eastAsia="Times New Roman" w:hAnsi="Times New Roman" w:cs="Times New Roman"/>
          <w:b/>
          <w:sz w:val="36"/>
          <w:szCs w:val="36"/>
          <w:lang w:val="uk-UA"/>
        </w:rPr>
      </w:pPr>
      <w:r w:rsidRPr="00857F40">
        <w:rPr>
          <w:rFonts w:ascii="Times New Roman" w:eastAsia="Times New Roman" w:hAnsi="Times New Roman" w:cs="Times New Roman"/>
          <w:b/>
          <w:sz w:val="36"/>
          <w:szCs w:val="36"/>
          <w:lang w:val="uk-UA"/>
        </w:rPr>
        <w:t xml:space="preserve">комунального некомерційного підприємства </w:t>
      </w:r>
    </w:p>
    <w:p w:rsidR="00857F40" w:rsidRPr="00857F40" w:rsidRDefault="00857F40" w:rsidP="00C2221F">
      <w:pPr>
        <w:tabs>
          <w:tab w:val="left" w:pos="567"/>
        </w:tabs>
        <w:spacing w:after="0" w:line="240" w:lineRule="auto"/>
        <w:jc w:val="center"/>
        <w:rPr>
          <w:rFonts w:ascii="Times New Roman" w:eastAsia="Times New Roman" w:hAnsi="Times New Roman" w:cs="Times New Roman"/>
          <w:b/>
          <w:sz w:val="36"/>
          <w:szCs w:val="36"/>
          <w:lang w:val="uk-UA"/>
        </w:rPr>
      </w:pPr>
      <w:r w:rsidRPr="00857F40">
        <w:rPr>
          <w:rFonts w:ascii="Times New Roman" w:eastAsia="Times New Roman" w:hAnsi="Times New Roman" w:cs="Times New Roman"/>
          <w:b/>
          <w:sz w:val="36"/>
          <w:szCs w:val="36"/>
          <w:lang w:val="uk-UA"/>
        </w:rPr>
        <w:t>«Обласне патологоанатомічне бюро»</w:t>
      </w:r>
    </w:p>
    <w:p w:rsidR="00857F40" w:rsidRPr="00857F40" w:rsidRDefault="00857F40" w:rsidP="00C2221F">
      <w:pPr>
        <w:tabs>
          <w:tab w:val="left" w:pos="567"/>
        </w:tabs>
        <w:spacing w:after="0" w:line="240" w:lineRule="auto"/>
        <w:jc w:val="center"/>
        <w:rPr>
          <w:rFonts w:ascii="Times New Roman" w:eastAsia="Times New Roman" w:hAnsi="Times New Roman" w:cs="Times New Roman"/>
          <w:b/>
          <w:sz w:val="36"/>
          <w:szCs w:val="36"/>
          <w:lang w:val="uk-UA"/>
        </w:rPr>
      </w:pPr>
      <w:r w:rsidRPr="00857F40">
        <w:rPr>
          <w:rFonts w:ascii="Times New Roman" w:eastAsia="Times New Roman" w:hAnsi="Times New Roman" w:cs="Times New Roman"/>
          <w:b/>
          <w:sz w:val="36"/>
          <w:szCs w:val="36"/>
          <w:lang w:val="uk-UA"/>
        </w:rPr>
        <w:t xml:space="preserve">Житомирської обласної ради </w:t>
      </w:r>
    </w:p>
    <w:p w:rsidR="00857F40" w:rsidRP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857F40" w:rsidRP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857F40" w:rsidRP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857F40" w:rsidRP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857F40" w:rsidRP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857F40" w:rsidRP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857F40" w:rsidRP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857F40" w:rsidRP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857F40" w:rsidRP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857F40" w:rsidRP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857F40" w:rsidRP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857F40" w:rsidRP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857F40" w:rsidRP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857F40" w:rsidRP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857F40" w:rsidRP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857F40" w:rsidRP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857F40" w:rsidRP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857F40" w:rsidRP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B9038C" w:rsidRPr="00857F40" w:rsidRDefault="00B9038C" w:rsidP="00C2221F">
      <w:pPr>
        <w:tabs>
          <w:tab w:val="left" w:pos="567"/>
        </w:tabs>
        <w:spacing w:after="0" w:line="240" w:lineRule="auto"/>
        <w:rPr>
          <w:rFonts w:ascii="Times New Roman" w:eastAsia="Times New Roman" w:hAnsi="Times New Roman" w:cs="Times New Roman"/>
          <w:sz w:val="32"/>
          <w:szCs w:val="28"/>
          <w:lang w:val="uk-UA"/>
        </w:rPr>
      </w:pPr>
    </w:p>
    <w:p w:rsidR="00857F40" w:rsidRP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857F40" w:rsidRP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857F40" w:rsidRP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857F40" w:rsidRPr="00857F40" w:rsidRDefault="00857F40" w:rsidP="00C2221F">
      <w:pPr>
        <w:tabs>
          <w:tab w:val="left" w:pos="567"/>
        </w:tabs>
        <w:spacing w:after="0" w:line="240" w:lineRule="auto"/>
        <w:rPr>
          <w:rFonts w:ascii="Times New Roman" w:eastAsia="Times New Roman" w:hAnsi="Times New Roman" w:cs="Times New Roman"/>
          <w:sz w:val="32"/>
          <w:szCs w:val="28"/>
          <w:lang w:val="uk-UA"/>
        </w:rPr>
      </w:pPr>
    </w:p>
    <w:p w:rsidR="00857F40" w:rsidRPr="00857F40" w:rsidRDefault="00857F40" w:rsidP="00C2221F">
      <w:pPr>
        <w:numPr>
          <w:ilvl w:val="0"/>
          <w:numId w:val="1"/>
        </w:numPr>
        <w:tabs>
          <w:tab w:val="left" w:pos="567"/>
        </w:tabs>
        <w:suppressAutoHyphens/>
        <w:spacing w:after="0" w:line="240" w:lineRule="auto"/>
        <w:ind w:left="0" w:firstLine="700"/>
        <w:jc w:val="center"/>
        <w:rPr>
          <w:rFonts w:ascii="Times New Roman" w:eastAsia="Calibri" w:hAnsi="Times New Roman" w:cs="Times New Roman"/>
          <w:b/>
          <w:sz w:val="28"/>
          <w:szCs w:val="28"/>
          <w:lang w:val="uk-UA" w:eastAsia="ar-SA"/>
        </w:rPr>
      </w:pPr>
      <w:r w:rsidRPr="00857F40">
        <w:rPr>
          <w:rFonts w:ascii="Times New Roman" w:eastAsia="Calibri" w:hAnsi="Times New Roman" w:cs="Times New Roman"/>
          <w:b/>
          <w:sz w:val="28"/>
          <w:szCs w:val="28"/>
          <w:lang w:val="uk-UA" w:eastAsia="ar-SA"/>
        </w:rPr>
        <w:lastRenderedPageBreak/>
        <w:t>ЗАГАЛЬНІ ПОЛОЖЕННЯ</w:t>
      </w:r>
    </w:p>
    <w:p w:rsidR="004C1435" w:rsidRDefault="004C1435" w:rsidP="00C2221F">
      <w:pPr>
        <w:tabs>
          <w:tab w:val="left" w:pos="567"/>
        </w:tabs>
        <w:spacing w:after="0"/>
        <w:rPr>
          <w:rFonts w:ascii="Times New Roman" w:hAnsi="Times New Roman" w:cs="Times New Roman"/>
          <w:sz w:val="28"/>
          <w:lang w:val="uk-UA"/>
        </w:rPr>
      </w:pPr>
    </w:p>
    <w:p w:rsidR="00857F40" w:rsidRPr="00857F40" w:rsidRDefault="00857F40"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Pr>
          <w:rFonts w:ascii="Times New Roman" w:eastAsia="Calibri" w:hAnsi="Times New Roman" w:cs="Times New Roman"/>
          <w:sz w:val="28"/>
          <w:szCs w:val="26"/>
          <w:lang w:val="uk-UA" w:eastAsia="ar-SA"/>
        </w:rPr>
        <w:t xml:space="preserve">1.1. </w:t>
      </w:r>
      <w:r w:rsidRPr="00857F40">
        <w:rPr>
          <w:rFonts w:ascii="Times New Roman" w:eastAsia="Calibri" w:hAnsi="Times New Roman" w:cs="Times New Roman"/>
          <w:sz w:val="28"/>
          <w:szCs w:val="26"/>
          <w:lang w:val="uk-UA" w:eastAsia="ar-SA"/>
        </w:rPr>
        <w:t xml:space="preserve">Комунальне некомерційне підприємство «Обласне патологоанатомічне бюро» Житомирської обласної ради (надалі – Підприємство) є закладом охорони здоров’я – комунальним унітарним некомерційним підприємством, що надає послуги високоспеціалізованої медичної допомоги у порядку та на умовах, встановлених законодавством України та цим Статутом. </w:t>
      </w:r>
    </w:p>
    <w:p w:rsidR="00857F40" w:rsidRPr="00857F40" w:rsidRDefault="00857F40"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857F40">
        <w:rPr>
          <w:rFonts w:ascii="Times New Roman" w:eastAsia="Calibri" w:hAnsi="Times New Roman" w:cs="Times New Roman"/>
          <w:sz w:val="28"/>
          <w:szCs w:val="26"/>
          <w:lang w:val="uk-UA" w:eastAsia="ar-SA"/>
        </w:rPr>
        <w:t xml:space="preserve">1.2. Підприємство </w:t>
      </w:r>
      <w:r w:rsidRPr="00857F40">
        <w:rPr>
          <w:rFonts w:ascii="Times New Roman" w:eastAsia="Calibri" w:hAnsi="Times New Roman" w:cs="Times New Roman"/>
          <w:sz w:val="28"/>
          <w:szCs w:val="28"/>
          <w:lang w:val="uk-UA" w:eastAsia="ar-SA"/>
        </w:rPr>
        <w:t>створене Житомирською обласною радою</w:t>
      </w:r>
      <w:r w:rsidRPr="00857F40">
        <w:rPr>
          <w:rFonts w:ascii="Times New Roman" w:eastAsia="Calibri" w:hAnsi="Times New Roman" w:cs="Times New Roman"/>
          <w:sz w:val="28"/>
          <w:szCs w:val="26"/>
          <w:lang w:val="uk-UA" w:eastAsia="ar-SA"/>
        </w:rPr>
        <w:t xml:space="preserve"> відповідно до Закону України «Про місцеве самоврядування в Україні» шляхом перетворення комунальної установи ««Обласне патолого-анатомічне бюро» Житомирської обласної ради у комунальне некомерційне підприємство «Обласне патологоанатомічне бюро» Житомирської обласної ради. </w:t>
      </w:r>
    </w:p>
    <w:p w:rsidR="00857F40" w:rsidRPr="00857F40" w:rsidRDefault="00857F40"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857F40">
        <w:rPr>
          <w:rFonts w:ascii="Times New Roman" w:eastAsia="Calibri" w:hAnsi="Times New Roman" w:cs="Times New Roman"/>
          <w:sz w:val="28"/>
          <w:szCs w:val="26"/>
          <w:lang w:val="uk-UA" w:eastAsia="ar-SA"/>
        </w:rPr>
        <w:t>Майно Підприємства є спільною власністю територіальних громад сіл, селищ, міст Житомирської області.</w:t>
      </w:r>
    </w:p>
    <w:p w:rsidR="00857F40" w:rsidRPr="00857F40" w:rsidRDefault="00857F40" w:rsidP="00C2221F">
      <w:pPr>
        <w:tabs>
          <w:tab w:val="left" w:pos="567"/>
        </w:tabs>
        <w:suppressAutoHyphens/>
        <w:spacing w:after="0" w:line="240" w:lineRule="auto"/>
        <w:ind w:firstLine="708"/>
        <w:jc w:val="both"/>
        <w:rPr>
          <w:rFonts w:ascii="Times New Roman" w:eastAsia="Calibri" w:hAnsi="Times New Roman" w:cs="Times New Roman"/>
          <w:sz w:val="28"/>
          <w:szCs w:val="28"/>
          <w:lang w:val="uk-UA" w:eastAsia="ar-SA"/>
        </w:rPr>
      </w:pPr>
      <w:r w:rsidRPr="00857F40">
        <w:rPr>
          <w:rFonts w:ascii="Times New Roman" w:eastAsia="Calibri" w:hAnsi="Times New Roman" w:cs="Times New Roman"/>
          <w:sz w:val="28"/>
          <w:szCs w:val="28"/>
          <w:lang w:val="uk-UA" w:eastAsia="ar-SA"/>
        </w:rPr>
        <w:t xml:space="preserve">Підприємство є правонаступником всього майна, коштів, всіх прав та обов’язків </w:t>
      </w:r>
      <w:r w:rsidRPr="00857F40">
        <w:rPr>
          <w:rFonts w:ascii="Times New Roman" w:eastAsia="Calibri" w:hAnsi="Times New Roman" w:cs="Times New Roman"/>
          <w:sz w:val="28"/>
          <w:szCs w:val="26"/>
          <w:lang w:val="uk-UA" w:eastAsia="ar-SA"/>
        </w:rPr>
        <w:t>комунальної установи «Обласне патолого-анатомічне бюро» Житомирської обласної ради</w:t>
      </w:r>
      <w:r w:rsidRPr="00857F40">
        <w:rPr>
          <w:rFonts w:ascii="Times New Roman" w:eastAsia="Calibri" w:hAnsi="Times New Roman" w:cs="Times New Roman"/>
          <w:sz w:val="28"/>
          <w:szCs w:val="28"/>
          <w:lang w:val="uk-UA" w:eastAsia="ar-SA"/>
        </w:rPr>
        <w:t>.</w:t>
      </w:r>
    </w:p>
    <w:p w:rsidR="00857F40" w:rsidRPr="00857F40" w:rsidRDefault="00857F40"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857F40">
        <w:rPr>
          <w:rFonts w:ascii="Times New Roman" w:eastAsia="Calibri" w:hAnsi="Times New Roman" w:cs="Times New Roman"/>
          <w:sz w:val="28"/>
          <w:szCs w:val="26"/>
          <w:lang w:val="uk-UA" w:eastAsia="ar-SA"/>
        </w:rPr>
        <w:t>1.3. Підприємство створене на базі майна спільної власності територіальних громад сіл, селищ, міст Житомирської області.</w:t>
      </w:r>
    </w:p>
    <w:p w:rsidR="00857F40" w:rsidRPr="00857F40" w:rsidRDefault="00857F40" w:rsidP="00C2221F">
      <w:pPr>
        <w:tabs>
          <w:tab w:val="left" w:pos="567"/>
        </w:tabs>
        <w:suppressAutoHyphens/>
        <w:spacing w:after="0" w:line="240" w:lineRule="auto"/>
        <w:ind w:firstLine="709"/>
        <w:jc w:val="both"/>
        <w:rPr>
          <w:rFonts w:ascii="Times New Roman" w:eastAsia="Calibri" w:hAnsi="Times New Roman" w:cs="Times New Roman"/>
          <w:sz w:val="28"/>
          <w:szCs w:val="28"/>
          <w:lang w:val="uk-UA" w:eastAsia="ar-SA"/>
        </w:rPr>
      </w:pPr>
      <w:r w:rsidRPr="00857F40">
        <w:rPr>
          <w:rFonts w:ascii="Times New Roman" w:eastAsia="Calibri" w:hAnsi="Times New Roman" w:cs="Times New Roman"/>
          <w:sz w:val="28"/>
          <w:szCs w:val="28"/>
          <w:lang w:val="uk-UA" w:eastAsia="ar-SA"/>
        </w:rPr>
        <w:t>1.4. Засновником, Власником та Органом управління майном Підприємства є територіальні  громади  сіл, селищ, міст Житомирської області в особі Житомирської обласної ради (надалі – Орган управління майном). Підприємство є підпорядкованим, підзвітним та підконтрольним Органу управління майном.</w:t>
      </w:r>
    </w:p>
    <w:p w:rsidR="00857F40" w:rsidRPr="00857F40" w:rsidRDefault="00857F40"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857F40">
        <w:rPr>
          <w:rFonts w:ascii="Times New Roman" w:eastAsia="Calibri" w:hAnsi="Times New Roman" w:cs="Times New Roman"/>
          <w:sz w:val="28"/>
          <w:szCs w:val="26"/>
          <w:lang w:val="uk-UA" w:eastAsia="ar-SA"/>
        </w:rPr>
        <w:t xml:space="preserve">Координацію та контроль за діяльністю Підприємства здійснює </w:t>
      </w:r>
      <w:r w:rsidR="00BF441A" w:rsidRPr="00BF441A">
        <w:rPr>
          <w:rFonts w:ascii="Times New Roman" w:hAnsi="Times New Roman" w:cs="Times New Roman"/>
          <w:sz w:val="28"/>
          <w:szCs w:val="28"/>
          <w:lang w:val="uk-UA"/>
        </w:rPr>
        <w:t>Департамент охорони здоров’я Житомирської обласної державної адміністрації (надалі Департамент охорони здоров’я)</w:t>
      </w:r>
      <w:r w:rsidRPr="00BF441A">
        <w:rPr>
          <w:rFonts w:ascii="Times New Roman" w:eastAsia="Calibri" w:hAnsi="Times New Roman" w:cs="Times New Roman"/>
          <w:sz w:val="28"/>
          <w:szCs w:val="26"/>
          <w:lang w:val="uk-UA" w:eastAsia="ar-SA"/>
        </w:rPr>
        <w:t xml:space="preserve"> в ме</w:t>
      </w:r>
      <w:r w:rsidRPr="00857F40">
        <w:rPr>
          <w:rFonts w:ascii="Times New Roman" w:eastAsia="Calibri" w:hAnsi="Times New Roman" w:cs="Times New Roman"/>
          <w:sz w:val="28"/>
          <w:szCs w:val="26"/>
          <w:lang w:val="uk-UA" w:eastAsia="ar-SA"/>
        </w:rPr>
        <w:t xml:space="preserve">жах повноважень, наданих йому Міністерством охорони здоров’я України та делегованих </w:t>
      </w:r>
      <w:r w:rsidR="00A80A20" w:rsidRPr="00857F40">
        <w:rPr>
          <w:rFonts w:ascii="Times New Roman" w:eastAsia="Calibri" w:hAnsi="Times New Roman" w:cs="Times New Roman"/>
          <w:sz w:val="28"/>
          <w:szCs w:val="28"/>
          <w:lang w:val="uk-UA" w:eastAsia="ar-SA"/>
        </w:rPr>
        <w:t>Орган</w:t>
      </w:r>
      <w:r w:rsidR="00875DF9">
        <w:rPr>
          <w:rFonts w:ascii="Times New Roman" w:eastAsia="Calibri" w:hAnsi="Times New Roman" w:cs="Times New Roman"/>
          <w:sz w:val="28"/>
          <w:szCs w:val="28"/>
          <w:lang w:val="uk-UA" w:eastAsia="ar-SA"/>
        </w:rPr>
        <w:t>ом</w:t>
      </w:r>
      <w:r w:rsidR="00A80A20" w:rsidRPr="00857F40">
        <w:rPr>
          <w:rFonts w:ascii="Times New Roman" w:eastAsia="Calibri" w:hAnsi="Times New Roman" w:cs="Times New Roman"/>
          <w:sz w:val="28"/>
          <w:szCs w:val="28"/>
          <w:lang w:val="uk-UA" w:eastAsia="ar-SA"/>
        </w:rPr>
        <w:t xml:space="preserve"> управління майном</w:t>
      </w:r>
      <w:r w:rsidRPr="00857F40">
        <w:rPr>
          <w:rFonts w:ascii="Times New Roman" w:eastAsia="Calibri" w:hAnsi="Times New Roman" w:cs="Times New Roman"/>
          <w:sz w:val="28"/>
          <w:szCs w:val="26"/>
          <w:lang w:val="uk-UA" w:eastAsia="ar-SA"/>
        </w:rPr>
        <w:t xml:space="preserve"> Підприємства.  </w:t>
      </w:r>
    </w:p>
    <w:p w:rsidR="00857F40" w:rsidRPr="00857F40" w:rsidRDefault="00857F40"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857F40">
        <w:rPr>
          <w:rFonts w:ascii="Times New Roman" w:eastAsia="Calibri" w:hAnsi="Times New Roman" w:cs="Times New Roman"/>
          <w:sz w:val="28"/>
          <w:szCs w:val="26"/>
          <w:lang w:val="uk-UA" w:eastAsia="ar-SA"/>
        </w:rPr>
        <w:t>1.5. Підприємство здійснює господарську некомерційну діяльність, спрямовану на досягнення соціальних та інших результатів без мети одержання прибутку.</w:t>
      </w:r>
    </w:p>
    <w:p w:rsidR="00857F40" w:rsidRPr="00857F40" w:rsidRDefault="00857F40"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857F40">
        <w:rPr>
          <w:rFonts w:ascii="Times New Roman" w:eastAsia="Calibri" w:hAnsi="Times New Roman" w:cs="Times New Roman"/>
          <w:sz w:val="28"/>
          <w:szCs w:val="26"/>
          <w:lang w:val="uk-UA" w:eastAsia="ar-SA"/>
        </w:rPr>
        <w:t>1.6. Забороняється розподіл отриманих доходів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w:t>
      </w:r>
    </w:p>
    <w:p w:rsidR="00857F40" w:rsidRPr="00857F40" w:rsidRDefault="00857F40"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857F40">
        <w:rPr>
          <w:rFonts w:ascii="Times New Roman" w:eastAsia="Calibri" w:hAnsi="Times New Roman" w:cs="Times New Roman"/>
          <w:sz w:val="28"/>
          <w:szCs w:val="26"/>
          <w:lang w:val="uk-UA" w:eastAsia="ar-SA"/>
        </w:rPr>
        <w:t>1.7. Не вважається розподілом доходів Підприємства, у розумінні п. 1.6. цього Статуту, використання Підприємством власних доходів</w:t>
      </w:r>
      <w:r w:rsidRPr="00857F40">
        <w:rPr>
          <w:rFonts w:ascii="Times New Roman" w:eastAsia="Calibri" w:hAnsi="Times New Roman" w:cs="Times New Roman"/>
          <w:color w:val="00B050"/>
          <w:sz w:val="28"/>
          <w:szCs w:val="26"/>
          <w:lang w:val="uk-UA" w:eastAsia="ar-SA"/>
        </w:rPr>
        <w:t xml:space="preserve"> </w:t>
      </w:r>
      <w:r w:rsidRPr="00857F40">
        <w:rPr>
          <w:rFonts w:ascii="Times New Roman" w:eastAsia="Calibri" w:hAnsi="Times New Roman" w:cs="Times New Roman"/>
          <w:sz w:val="28"/>
          <w:szCs w:val="26"/>
          <w:lang w:val="uk-UA" w:eastAsia="ar-SA"/>
        </w:rPr>
        <w:t>виключно для фінансування видатків на утримання Підприємства, реалізації мети (цілей, завдань) та напрямів діяльності, визначених Статутом.</w:t>
      </w:r>
    </w:p>
    <w:p w:rsidR="00857F40" w:rsidRPr="00857F40" w:rsidRDefault="00857F40" w:rsidP="00C2221F">
      <w:pPr>
        <w:tabs>
          <w:tab w:val="left" w:pos="567"/>
        </w:tabs>
        <w:suppressAutoHyphens/>
        <w:spacing w:after="0" w:line="240" w:lineRule="auto"/>
        <w:ind w:firstLine="709"/>
        <w:jc w:val="both"/>
        <w:rPr>
          <w:rFonts w:ascii="Times New Roman" w:eastAsia="Calibri" w:hAnsi="Times New Roman" w:cs="Times New Roman"/>
          <w:sz w:val="28"/>
          <w:szCs w:val="28"/>
          <w:lang w:val="uk-UA" w:eastAsia="ar-SA"/>
        </w:rPr>
      </w:pPr>
      <w:r w:rsidRPr="00857F40">
        <w:rPr>
          <w:rFonts w:ascii="Times New Roman" w:eastAsia="Calibri" w:hAnsi="Times New Roman" w:cs="Times New Roman"/>
          <w:sz w:val="28"/>
          <w:szCs w:val="26"/>
          <w:lang w:val="uk-UA" w:eastAsia="ar-SA"/>
        </w:rPr>
        <w:t xml:space="preserve">1.8. </w:t>
      </w:r>
      <w:r w:rsidRPr="00857F40">
        <w:rPr>
          <w:rFonts w:ascii="Times New Roman" w:eastAsia="Calibri" w:hAnsi="Times New Roman" w:cs="Times New Roman"/>
          <w:sz w:val="28"/>
          <w:szCs w:val="28"/>
          <w:lang w:val="uk-UA" w:eastAsia="ar-SA"/>
        </w:rPr>
        <w:t xml:space="preserve">Підприємство у своїй діяльності керується Конституцією України, Господарським та Цивільним Кодексами України, законами України, </w:t>
      </w:r>
      <w:r w:rsidRPr="00857F40">
        <w:rPr>
          <w:rFonts w:ascii="Times New Roman" w:eastAsia="Calibri" w:hAnsi="Times New Roman" w:cs="Times New Roman"/>
          <w:sz w:val="28"/>
          <w:szCs w:val="28"/>
          <w:lang w:val="uk-UA" w:eastAsia="ar-SA"/>
        </w:rPr>
        <w:lastRenderedPageBreak/>
        <w:t xml:space="preserve">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та інструкціями Міністерства охорони здоров’я України, загальнообов’язковими нормативними актами інших центральних органів виконавчої влади, розпорядженнями голови Житомирської обласної державної адміністрації, наказами </w:t>
      </w:r>
      <w:r w:rsidR="004E2B84" w:rsidRPr="00BF441A">
        <w:rPr>
          <w:rFonts w:ascii="Times New Roman" w:hAnsi="Times New Roman" w:cs="Times New Roman"/>
          <w:sz w:val="28"/>
          <w:szCs w:val="28"/>
          <w:lang w:val="uk-UA"/>
        </w:rPr>
        <w:t>Департамент</w:t>
      </w:r>
      <w:r w:rsidR="004E2B84">
        <w:rPr>
          <w:rFonts w:ascii="Times New Roman" w:hAnsi="Times New Roman" w:cs="Times New Roman"/>
          <w:sz w:val="28"/>
          <w:szCs w:val="28"/>
          <w:lang w:val="uk-UA"/>
        </w:rPr>
        <w:t>у</w:t>
      </w:r>
      <w:r w:rsidR="004E2B84" w:rsidRPr="00BF441A">
        <w:rPr>
          <w:rFonts w:ascii="Times New Roman" w:hAnsi="Times New Roman" w:cs="Times New Roman"/>
          <w:sz w:val="28"/>
          <w:szCs w:val="28"/>
          <w:lang w:val="uk-UA"/>
        </w:rPr>
        <w:t xml:space="preserve"> охорони здоров’я</w:t>
      </w:r>
      <w:r w:rsidRPr="00857F40">
        <w:rPr>
          <w:rFonts w:ascii="Times New Roman" w:eastAsia="Calibri" w:hAnsi="Times New Roman" w:cs="Times New Roman"/>
          <w:sz w:val="28"/>
          <w:szCs w:val="28"/>
          <w:lang w:val="uk-UA" w:eastAsia="ar-SA"/>
        </w:rPr>
        <w:t>, рішеннями Житомирської  обласної ради, положеннями з управління об’єктами спільної власності, затверджених рішеннями Житомирської обласної ради, та цим Статутом, який затверджується Органом управління майном.</w:t>
      </w:r>
    </w:p>
    <w:p w:rsidR="007D1F2C" w:rsidRDefault="007D1F2C" w:rsidP="00C2221F">
      <w:pPr>
        <w:tabs>
          <w:tab w:val="left" w:pos="567"/>
        </w:tabs>
        <w:suppressAutoHyphens/>
        <w:spacing w:after="0" w:line="240" w:lineRule="auto"/>
        <w:ind w:firstLine="709"/>
        <w:jc w:val="center"/>
        <w:rPr>
          <w:rFonts w:ascii="Times New Roman" w:eastAsia="Calibri" w:hAnsi="Times New Roman" w:cs="Times New Roman"/>
          <w:b/>
          <w:sz w:val="28"/>
          <w:szCs w:val="28"/>
          <w:lang w:val="uk-UA" w:eastAsia="ar-SA"/>
        </w:rPr>
      </w:pPr>
    </w:p>
    <w:p w:rsidR="00857F40" w:rsidRPr="00857F40" w:rsidRDefault="00857F40" w:rsidP="00C2221F">
      <w:pPr>
        <w:tabs>
          <w:tab w:val="left" w:pos="567"/>
        </w:tabs>
        <w:suppressAutoHyphens/>
        <w:spacing w:after="0" w:line="240" w:lineRule="auto"/>
        <w:ind w:firstLine="709"/>
        <w:jc w:val="center"/>
        <w:rPr>
          <w:rFonts w:ascii="Times New Roman" w:eastAsia="Calibri" w:hAnsi="Times New Roman" w:cs="Times New Roman"/>
          <w:b/>
          <w:sz w:val="28"/>
          <w:szCs w:val="28"/>
          <w:lang w:val="uk-UA" w:eastAsia="ar-SA"/>
        </w:rPr>
      </w:pPr>
      <w:r w:rsidRPr="00857F40">
        <w:rPr>
          <w:rFonts w:ascii="Times New Roman" w:eastAsia="Calibri" w:hAnsi="Times New Roman" w:cs="Times New Roman"/>
          <w:b/>
          <w:sz w:val="28"/>
          <w:szCs w:val="28"/>
          <w:lang w:val="uk-UA" w:eastAsia="ar-SA"/>
        </w:rPr>
        <w:t>2. НАЙМЕНУВАННЯ ТА МІСЦЕЗНАХОДЖЕННЯ ПІДПРИЄМСТВА</w:t>
      </w:r>
    </w:p>
    <w:p w:rsidR="00857F40" w:rsidRDefault="00857F40" w:rsidP="00C2221F">
      <w:pPr>
        <w:tabs>
          <w:tab w:val="left" w:pos="567"/>
        </w:tabs>
        <w:suppressAutoHyphens/>
        <w:spacing w:after="0" w:line="240" w:lineRule="auto"/>
        <w:jc w:val="both"/>
        <w:rPr>
          <w:rFonts w:ascii="Times New Roman" w:eastAsia="Calibri" w:hAnsi="Times New Roman" w:cs="Times New Roman"/>
          <w:sz w:val="28"/>
          <w:szCs w:val="26"/>
          <w:lang w:val="uk-UA" w:eastAsia="ar-SA"/>
        </w:rPr>
      </w:pPr>
    </w:p>
    <w:p w:rsidR="00857F40" w:rsidRPr="00857F40" w:rsidRDefault="00857F40" w:rsidP="00C2221F">
      <w:pPr>
        <w:numPr>
          <w:ilvl w:val="1"/>
          <w:numId w:val="3"/>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857F40">
        <w:rPr>
          <w:rFonts w:ascii="Times New Roman" w:eastAsia="Calibri" w:hAnsi="Times New Roman" w:cs="Times New Roman"/>
          <w:sz w:val="28"/>
          <w:szCs w:val="26"/>
          <w:lang w:val="uk-UA" w:eastAsia="ar-SA"/>
        </w:rPr>
        <w:t>Найменування Підприємства:</w:t>
      </w:r>
    </w:p>
    <w:p w:rsidR="00857F40" w:rsidRPr="00857F40" w:rsidRDefault="00857F40" w:rsidP="00C2221F">
      <w:pPr>
        <w:numPr>
          <w:ilvl w:val="2"/>
          <w:numId w:val="3"/>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857F40">
        <w:rPr>
          <w:rFonts w:ascii="Times New Roman" w:eastAsia="Calibri" w:hAnsi="Times New Roman" w:cs="Times New Roman"/>
          <w:sz w:val="28"/>
          <w:szCs w:val="26"/>
          <w:lang w:val="uk-UA" w:eastAsia="ar-SA"/>
        </w:rPr>
        <w:t xml:space="preserve">Повна назва: комунальне некомерційне підприємство </w:t>
      </w:r>
      <w:r w:rsidRPr="00857F40">
        <w:rPr>
          <w:rFonts w:ascii="Times New Roman" w:eastAsia="Calibri" w:hAnsi="Times New Roman" w:cs="Times New Roman"/>
          <w:sz w:val="28"/>
          <w:szCs w:val="26"/>
          <w:lang w:eastAsia="ar-SA"/>
        </w:rPr>
        <w:t>«</w:t>
      </w:r>
      <w:r w:rsidRPr="00857F40">
        <w:rPr>
          <w:rFonts w:ascii="Times New Roman" w:eastAsia="Calibri" w:hAnsi="Times New Roman" w:cs="Times New Roman"/>
          <w:sz w:val="28"/>
          <w:szCs w:val="26"/>
          <w:lang w:val="uk-UA" w:eastAsia="ar-SA"/>
        </w:rPr>
        <w:t>О</w:t>
      </w:r>
      <w:r w:rsidRPr="00857F40">
        <w:rPr>
          <w:rFonts w:ascii="Times New Roman" w:eastAsia="Calibri" w:hAnsi="Times New Roman" w:cs="Times New Roman"/>
          <w:sz w:val="28"/>
          <w:szCs w:val="26"/>
          <w:lang w:eastAsia="ar-SA"/>
        </w:rPr>
        <w:t>бласн</w:t>
      </w:r>
      <w:r w:rsidRPr="00857F40">
        <w:rPr>
          <w:rFonts w:ascii="Times New Roman" w:eastAsia="Calibri" w:hAnsi="Times New Roman" w:cs="Times New Roman"/>
          <w:sz w:val="28"/>
          <w:szCs w:val="26"/>
          <w:lang w:val="uk-UA" w:eastAsia="ar-SA"/>
        </w:rPr>
        <w:t>е патологоанатомічне бюро</w:t>
      </w:r>
      <w:r w:rsidRPr="00857F40">
        <w:rPr>
          <w:rFonts w:ascii="Times New Roman" w:eastAsia="Calibri" w:hAnsi="Times New Roman" w:cs="Times New Roman"/>
          <w:sz w:val="28"/>
          <w:szCs w:val="26"/>
          <w:lang w:eastAsia="ar-SA"/>
        </w:rPr>
        <w:t>»</w:t>
      </w:r>
      <w:r w:rsidRPr="00857F40">
        <w:rPr>
          <w:rFonts w:ascii="Times New Roman" w:eastAsia="Calibri" w:hAnsi="Times New Roman" w:cs="Times New Roman"/>
          <w:sz w:val="28"/>
          <w:szCs w:val="26"/>
          <w:lang w:val="uk-UA" w:eastAsia="ar-SA"/>
        </w:rPr>
        <w:t xml:space="preserve"> Житомирської обласної ради. </w:t>
      </w:r>
    </w:p>
    <w:p w:rsidR="00857F40" w:rsidRPr="00857F40" w:rsidRDefault="00857F40" w:rsidP="00C2221F">
      <w:pPr>
        <w:numPr>
          <w:ilvl w:val="2"/>
          <w:numId w:val="3"/>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857F40">
        <w:rPr>
          <w:rFonts w:ascii="Times New Roman" w:eastAsia="Calibri" w:hAnsi="Times New Roman" w:cs="Times New Roman"/>
          <w:sz w:val="28"/>
          <w:szCs w:val="26"/>
          <w:lang w:val="uk-UA" w:eastAsia="ar-SA"/>
        </w:rPr>
        <w:t xml:space="preserve">Скорочена назва: КНП </w:t>
      </w:r>
      <w:r w:rsidRPr="00857F40">
        <w:rPr>
          <w:rFonts w:ascii="Times New Roman" w:eastAsia="Times New Roman" w:hAnsi="Times New Roman" w:cs="Times New Roman"/>
          <w:sz w:val="28"/>
          <w:szCs w:val="28"/>
          <w:lang w:val="uk-UA" w:eastAsia="ru-RU"/>
        </w:rPr>
        <w:t>ОПАБ ЖОР</w:t>
      </w:r>
      <w:r w:rsidRPr="00857F40">
        <w:rPr>
          <w:rFonts w:ascii="Times New Roman" w:eastAsia="Calibri" w:hAnsi="Times New Roman" w:cs="Times New Roman"/>
          <w:sz w:val="28"/>
          <w:szCs w:val="26"/>
          <w:lang w:val="uk-UA" w:eastAsia="ar-SA"/>
        </w:rPr>
        <w:t xml:space="preserve">. </w:t>
      </w:r>
    </w:p>
    <w:p w:rsidR="00857F40" w:rsidRPr="00857F40" w:rsidRDefault="00857F40" w:rsidP="00C2221F">
      <w:pPr>
        <w:numPr>
          <w:ilvl w:val="1"/>
          <w:numId w:val="3"/>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857F40">
        <w:rPr>
          <w:rFonts w:ascii="Times New Roman" w:eastAsia="Calibri" w:hAnsi="Times New Roman" w:cs="Times New Roman"/>
          <w:sz w:val="28"/>
          <w:szCs w:val="26"/>
          <w:lang w:val="uk-UA" w:eastAsia="ar-SA"/>
        </w:rPr>
        <w:t xml:space="preserve">Місцезнаходження Підприємства: Україна, Житомирська область, місто Житомир, вул. </w:t>
      </w:r>
      <w:r w:rsidRPr="00857F40">
        <w:rPr>
          <w:rFonts w:ascii="Times New Roman" w:eastAsia="Times New Roman" w:hAnsi="Times New Roman" w:cs="Times New Roman"/>
          <w:sz w:val="28"/>
          <w:szCs w:val="28"/>
          <w:lang w:val="uk-UA" w:eastAsia="ru-RU"/>
        </w:rPr>
        <w:t>Романа Шухевича</w:t>
      </w:r>
      <w:r w:rsidRPr="00857F40">
        <w:rPr>
          <w:rFonts w:ascii="Times New Roman" w:eastAsia="Calibri" w:hAnsi="Times New Roman" w:cs="Times New Roman"/>
          <w:sz w:val="28"/>
          <w:szCs w:val="26"/>
          <w:lang w:val="uk-UA" w:eastAsia="ar-SA"/>
        </w:rPr>
        <w:t xml:space="preserve">, будинок 2-А. </w:t>
      </w:r>
    </w:p>
    <w:p w:rsidR="0073385F" w:rsidRPr="00857F40" w:rsidRDefault="0073385F"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p>
    <w:p w:rsidR="00857F40" w:rsidRPr="00857F40" w:rsidRDefault="00857F40" w:rsidP="00C2221F">
      <w:pPr>
        <w:tabs>
          <w:tab w:val="left" w:pos="567"/>
        </w:tabs>
        <w:suppressAutoHyphens/>
        <w:spacing w:after="0" w:line="240" w:lineRule="auto"/>
        <w:jc w:val="center"/>
        <w:rPr>
          <w:rFonts w:ascii="Times New Roman" w:eastAsia="Calibri" w:hAnsi="Times New Roman" w:cs="Times New Roman"/>
          <w:b/>
          <w:sz w:val="28"/>
          <w:szCs w:val="28"/>
          <w:lang w:val="uk-UA" w:eastAsia="ar-SA"/>
        </w:rPr>
      </w:pPr>
      <w:r>
        <w:rPr>
          <w:rFonts w:ascii="Times New Roman" w:eastAsia="Calibri" w:hAnsi="Times New Roman" w:cs="Times New Roman"/>
          <w:b/>
          <w:sz w:val="28"/>
          <w:szCs w:val="28"/>
          <w:lang w:val="uk-UA" w:eastAsia="ar-SA"/>
        </w:rPr>
        <w:t xml:space="preserve">3. </w:t>
      </w:r>
      <w:r w:rsidRPr="00857F40">
        <w:rPr>
          <w:rFonts w:ascii="Times New Roman" w:eastAsia="Calibri" w:hAnsi="Times New Roman" w:cs="Times New Roman"/>
          <w:b/>
          <w:sz w:val="28"/>
          <w:szCs w:val="28"/>
          <w:lang w:val="uk-UA" w:eastAsia="ar-SA"/>
        </w:rPr>
        <w:t>МЕТА ТА ПРЕДМЕТ ДІЯЛЬНОСТІ ПІДПРИЄМСТВА</w:t>
      </w:r>
    </w:p>
    <w:p w:rsidR="0073385F" w:rsidRDefault="0073385F" w:rsidP="00C2221F">
      <w:pPr>
        <w:tabs>
          <w:tab w:val="left" w:pos="567"/>
        </w:tabs>
        <w:spacing w:after="0"/>
        <w:rPr>
          <w:rFonts w:ascii="Times New Roman" w:hAnsi="Times New Roman" w:cs="Times New Roman"/>
          <w:sz w:val="28"/>
          <w:lang w:val="uk-UA"/>
        </w:rPr>
      </w:pPr>
    </w:p>
    <w:p w:rsidR="002A4D63" w:rsidRPr="002A4D63" w:rsidRDefault="00C2221F" w:rsidP="00C2221F">
      <w:pPr>
        <w:tabs>
          <w:tab w:val="left" w:pos="0"/>
        </w:tabs>
        <w:suppressAutoHyphens/>
        <w:spacing w:after="0" w:line="240" w:lineRule="auto"/>
        <w:jc w:val="both"/>
        <w:rPr>
          <w:rFonts w:ascii="Times New Roman" w:eastAsia="Calibri" w:hAnsi="Times New Roman" w:cs="Times New Roman"/>
          <w:sz w:val="28"/>
          <w:szCs w:val="26"/>
          <w:lang w:val="uk-UA" w:eastAsia="ar-SA"/>
        </w:rPr>
      </w:pPr>
      <w:r>
        <w:rPr>
          <w:rFonts w:ascii="Times New Roman" w:eastAsia="Calibri" w:hAnsi="Times New Roman" w:cs="Times New Roman"/>
          <w:sz w:val="28"/>
          <w:szCs w:val="26"/>
          <w:lang w:val="uk-UA" w:eastAsia="ar-SA"/>
        </w:rPr>
        <w:tab/>
      </w:r>
      <w:r w:rsidR="002A4D63">
        <w:rPr>
          <w:rFonts w:ascii="Times New Roman" w:eastAsia="Calibri" w:hAnsi="Times New Roman" w:cs="Times New Roman"/>
          <w:sz w:val="28"/>
          <w:szCs w:val="26"/>
          <w:lang w:val="uk-UA" w:eastAsia="ar-SA"/>
        </w:rPr>
        <w:t xml:space="preserve">3.1. </w:t>
      </w:r>
      <w:r w:rsidR="002A4D63" w:rsidRPr="002A4D63">
        <w:rPr>
          <w:rFonts w:ascii="Times New Roman" w:eastAsia="Calibri" w:hAnsi="Times New Roman" w:cs="Times New Roman"/>
          <w:sz w:val="28"/>
          <w:szCs w:val="26"/>
          <w:lang w:val="uk-UA" w:eastAsia="ar-SA"/>
        </w:rPr>
        <w:t>Головною метою діяльності Підприємства є надання медичних послуг та високоспеціалізованої медичної допомоги шляхом проведення патологоанатомічних розтинів померлих усіх вікових груп від хвороб у медичних закладах області, мертвонароджених, плодів від пізніх викиднів, а також осіб, що померли вдома, але перебували на диспансерному обліку, від захворювань, які в тому числі, пов`язані з дією шкідливих професійних факторів і наслідками екологічних катастроф (у випадках, якщо не призначене судово-медичне дослідження), проведення гістологічного дослідження як біопсійного, так і операційного матеріалу та надання інформації, що сприяє поліпшенню стану охорони здоров'я населення шляхом покращення прижиттєвої діагностики захворювань, уточнення причин смерті та здійснення аналізу недоліків діагностики та лікування.</w:t>
      </w:r>
    </w:p>
    <w:p w:rsidR="002A4D63" w:rsidRDefault="00C2221F" w:rsidP="00C2221F">
      <w:pPr>
        <w:pStyle w:val="a3"/>
        <w:tabs>
          <w:tab w:val="left" w:pos="0"/>
        </w:tabs>
        <w:suppressAutoHyphens/>
        <w:spacing w:after="0" w:line="240" w:lineRule="auto"/>
        <w:ind w:left="0"/>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ab/>
        <w:t xml:space="preserve">3.2. </w:t>
      </w:r>
      <w:r w:rsidR="002A4D63" w:rsidRPr="002A4D63">
        <w:rPr>
          <w:rFonts w:ascii="Times New Roman" w:eastAsia="Calibri" w:hAnsi="Times New Roman" w:cs="Times New Roman"/>
          <w:sz w:val="28"/>
          <w:szCs w:val="28"/>
          <w:lang w:val="uk-UA" w:eastAsia="ar-SA"/>
        </w:rPr>
        <w:t>Відповідно до поставленої мети пр</w:t>
      </w:r>
      <w:r>
        <w:rPr>
          <w:rFonts w:ascii="Times New Roman" w:eastAsia="Calibri" w:hAnsi="Times New Roman" w:cs="Times New Roman"/>
          <w:sz w:val="28"/>
          <w:szCs w:val="28"/>
          <w:lang w:val="uk-UA" w:eastAsia="ar-SA"/>
        </w:rPr>
        <w:t>едметом діяльності Підприємства </w:t>
      </w:r>
      <w:r w:rsidR="002A4D63" w:rsidRPr="002A4D63">
        <w:rPr>
          <w:rFonts w:ascii="Times New Roman" w:eastAsia="Calibri" w:hAnsi="Times New Roman" w:cs="Times New Roman"/>
          <w:sz w:val="28"/>
          <w:szCs w:val="28"/>
          <w:lang w:val="uk-UA" w:eastAsia="ar-SA"/>
        </w:rPr>
        <w:t>є:</w:t>
      </w:r>
    </w:p>
    <w:p w:rsidR="002A4D63" w:rsidRPr="002A4D63" w:rsidRDefault="002A4D63" w:rsidP="00C2221F">
      <w:pPr>
        <w:widowControl w:val="0"/>
        <w:shd w:val="clear" w:color="auto" w:fill="FFFFFF"/>
        <w:tabs>
          <w:tab w:val="left" w:pos="0"/>
          <w:tab w:val="left" w:pos="698"/>
        </w:tabs>
        <w:autoSpaceDE w:val="0"/>
        <w:autoSpaceDN w:val="0"/>
        <w:adjustRightInd w:val="0"/>
        <w:spacing w:after="0" w:line="240" w:lineRule="auto"/>
        <w:jc w:val="both"/>
        <w:rPr>
          <w:rFonts w:ascii="Times New Roman" w:eastAsia="Calibri" w:hAnsi="Times New Roman" w:cs="Times New Roman"/>
          <w:sz w:val="28"/>
          <w:szCs w:val="28"/>
          <w:lang w:val="uk-UA" w:eastAsia="ar-SA"/>
        </w:rPr>
      </w:pPr>
      <w:r w:rsidRPr="002A4D63">
        <w:rPr>
          <w:rFonts w:ascii="Times New Roman" w:eastAsia="Calibri" w:hAnsi="Times New Roman" w:cs="Times New Roman"/>
          <w:sz w:val="28"/>
          <w:szCs w:val="28"/>
          <w:lang w:val="uk-UA" w:eastAsia="ar-SA"/>
        </w:rPr>
        <w:tab/>
      </w:r>
      <w:r w:rsidR="00C2221F">
        <w:rPr>
          <w:rFonts w:ascii="Times New Roman" w:eastAsia="Calibri" w:hAnsi="Times New Roman" w:cs="Times New Roman"/>
          <w:sz w:val="28"/>
          <w:szCs w:val="28"/>
          <w:lang w:val="uk-UA" w:eastAsia="ar-SA"/>
        </w:rPr>
        <w:tab/>
      </w:r>
      <w:r w:rsidRPr="002A4D63">
        <w:rPr>
          <w:rFonts w:ascii="Times New Roman" w:eastAsia="Calibri" w:hAnsi="Times New Roman" w:cs="Times New Roman"/>
          <w:sz w:val="28"/>
          <w:szCs w:val="28"/>
          <w:lang w:val="uk-UA" w:eastAsia="ar-SA"/>
        </w:rPr>
        <w:t>3.2.1. Надання відповідно до законодавства платних (безоплатних) послуг третинної (високоспеціалізованої) медичної допомоги шляхом здійснення прижиттєвої діагностики захворювань, верифікації причин смерті дорослого населення та смерті дітей до 18 років, забезпечення достовірності статистичних даних щодо смертності населення, забезпечення конфіденційності інформації про померлого мертвонародженого, плода та належного ставлення до тіла померлого, мертвонародженого, плода;</w:t>
      </w:r>
    </w:p>
    <w:p w:rsidR="002A4D63" w:rsidRPr="002A4D63" w:rsidRDefault="00C2221F" w:rsidP="00C2221F">
      <w:pPr>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ab/>
      </w:r>
      <w:r w:rsidR="002A4D63" w:rsidRPr="002A4D63">
        <w:rPr>
          <w:rFonts w:ascii="Times New Roman" w:eastAsia="Calibri" w:hAnsi="Times New Roman" w:cs="Times New Roman"/>
          <w:sz w:val="28"/>
          <w:szCs w:val="28"/>
          <w:lang w:val="uk-UA" w:eastAsia="ar-SA"/>
        </w:rPr>
        <w:t xml:space="preserve">3.2.2. Проведення патологоанатомічних розтинів; </w:t>
      </w:r>
    </w:p>
    <w:p w:rsidR="002A4D63" w:rsidRPr="002A4D63" w:rsidRDefault="00C2221F" w:rsidP="00C2221F">
      <w:pPr>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lastRenderedPageBreak/>
        <w:tab/>
      </w:r>
      <w:r w:rsidR="002A4D63" w:rsidRPr="002A4D63">
        <w:rPr>
          <w:rFonts w:ascii="Times New Roman" w:eastAsia="Calibri" w:hAnsi="Times New Roman" w:cs="Times New Roman"/>
          <w:sz w:val="28"/>
          <w:szCs w:val="28"/>
          <w:lang w:val="uk-UA" w:eastAsia="ar-SA"/>
        </w:rPr>
        <w:t xml:space="preserve">3.2.3 Проведення гістологічного дослідження видаленого матеріалу; </w:t>
      </w:r>
    </w:p>
    <w:p w:rsidR="002A4D63" w:rsidRPr="002A4D63" w:rsidRDefault="00C2221F" w:rsidP="00C2221F">
      <w:pPr>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ab/>
      </w:r>
      <w:r w:rsidR="002A4D63" w:rsidRPr="002A4D63">
        <w:rPr>
          <w:rFonts w:ascii="Times New Roman" w:eastAsia="Calibri" w:hAnsi="Times New Roman" w:cs="Times New Roman"/>
          <w:sz w:val="28"/>
          <w:szCs w:val="28"/>
          <w:lang w:val="uk-UA" w:eastAsia="ar-SA"/>
        </w:rPr>
        <w:t xml:space="preserve">3.2.4. Участь патологоанатомів у проведенні засідань лікувально-контрольних комісій, клініко-патологоанатомічних конференцій, у роботі експертних комісій із суміжними спеціалістами, за домовленістю закладів чи за розпорядженнями </w:t>
      </w:r>
      <w:r w:rsidR="004E2B84" w:rsidRPr="00BF441A">
        <w:rPr>
          <w:rFonts w:ascii="Times New Roman" w:hAnsi="Times New Roman" w:cs="Times New Roman"/>
          <w:sz w:val="28"/>
          <w:szCs w:val="28"/>
          <w:lang w:val="uk-UA"/>
        </w:rPr>
        <w:t>Департамент</w:t>
      </w:r>
      <w:r w:rsidR="004E2B84">
        <w:rPr>
          <w:rFonts w:ascii="Times New Roman" w:hAnsi="Times New Roman" w:cs="Times New Roman"/>
          <w:sz w:val="28"/>
          <w:szCs w:val="28"/>
          <w:lang w:val="uk-UA"/>
        </w:rPr>
        <w:t>у</w:t>
      </w:r>
      <w:r w:rsidR="004E2B84" w:rsidRPr="00BF441A">
        <w:rPr>
          <w:rFonts w:ascii="Times New Roman" w:hAnsi="Times New Roman" w:cs="Times New Roman"/>
          <w:sz w:val="28"/>
          <w:szCs w:val="28"/>
          <w:lang w:val="uk-UA"/>
        </w:rPr>
        <w:t xml:space="preserve"> охорони здоров’я</w:t>
      </w:r>
      <w:r w:rsidR="002A4D63" w:rsidRPr="002A4D63">
        <w:rPr>
          <w:rFonts w:ascii="Times New Roman" w:eastAsia="Calibri" w:hAnsi="Times New Roman" w:cs="Times New Roman"/>
          <w:sz w:val="28"/>
          <w:szCs w:val="28"/>
          <w:lang w:val="uk-UA" w:eastAsia="ar-SA"/>
        </w:rPr>
        <w:t xml:space="preserve"> обласної державної адміністрації; </w:t>
      </w:r>
    </w:p>
    <w:p w:rsidR="002A4D63" w:rsidRPr="002A4D63" w:rsidRDefault="00C2221F" w:rsidP="00C2221F">
      <w:pPr>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ab/>
      </w:r>
      <w:r w:rsidR="002A4D63" w:rsidRPr="002A4D63">
        <w:rPr>
          <w:rFonts w:ascii="Times New Roman" w:eastAsia="Calibri" w:hAnsi="Times New Roman" w:cs="Times New Roman"/>
          <w:sz w:val="28"/>
          <w:szCs w:val="28"/>
          <w:lang w:val="uk-UA" w:eastAsia="ar-SA"/>
        </w:rPr>
        <w:t xml:space="preserve">3.2.5. Екстрене повідомлення відповідних служб охорони здоров'я України та </w:t>
      </w:r>
      <w:r w:rsidR="004E2B84" w:rsidRPr="00BF441A">
        <w:rPr>
          <w:rFonts w:ascii="Times New Roman" w:hAnsi="Times New Roman" w:cs="Times New Roman"/>
          <w:sz w:val="28"/>
          <w:szCs w:val="28"/>
          <w:lang w:val="uk-UA"/>
        </w:rPr>
        <w:t>Департамент</w:t>
      </w:r>
      <w:r w:rsidR="004E2B84">
        <w:rPr>
          <w:rFonts w:ascii="Times New Roman" w:hAnsi="Times New Roman" w:cs="Times New Roman"/>
          <w:sz w:val="28"/>
          <w:szCs w:val="28"/>
          <w:lang w:val="uk-UA"/>
        </w:rPr>
        <w:t>у</w:t>
      </w:r>
      <w:r w:rsidR="004E2B84" w:rsidRPr="00BF441A">
        <w:rPr>
          <w:rFonts w:ascii="Times New Roman" w:hAnsi="Times New Roman" w:cs="Times New Roman"/>
          <w:sz w:val="28"/>
          <w:szCs w:val="28"/>
          <w:lang w:val="uk-UA"/>
        </w:rPr>
        <w:t xml:space="preserve"> охорони здоров’я</w:t>
      </w:r>
      <w:r w:rsidR="002A4D63" w:rsidRPr="002A4D63">
        <w:rPr>
          <w:rFonts w:ascii="Times New Roman" w:eastAsia="Calibri" w:hAnsi="Times New Roman" w:cs="Times New Roman"/>
          <w:sz w:val="28"/>
          <w:szCs w:val="28"/>
          <w:lang w:val="uk-UA" w:eastAsia="ar-SA"/>
        </w:rPr>
        <w:t xml:space="preserve"> обласної державної адміністрації про виявлені випадки гострозаразних, у тому числі особливо небезпечних захворювань, а також онкологічної патології; </w:t>
      </w:r>
    </w:p>
    <w:p w:rsidR="002A4D63" w:rsidRPr="002A4D63" w:rsidRDefault="00C2221F" w:rsidP="00C2221F">
      <w:pPr>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ab/>
      </w:r>
      <w:r w:rsidR="002A4D63" w:rsidRPr="002A4D63">
        <w:rPr>
          <w:rFonts w:ascii="Times New Roman" w:eastAsia="Calibri" w:hAnsi="Times New Roman" w:cs="Times New Roman"/>
          <w:sz w:val="28"/>
          <w:szCs w:val="28"/>
          <w:lang w:val="uk-UA" w:eastAsia="ar-SA"/>
        </w:rPr>
        <w:t xml:space="preserve">3.2.6. Узагальнення та аналіз інформації щодо патологоанатомічних матеріалів з метою проведення органами охорони здоров'я санітарно-профілактичних заходів, які сприятимуть поліпшенню медичного обслуговування населення; </w:t>
      </w:r>
    </w:p>
    <w:p w:rsidR="002A4D63" w:rsidRPr="002A4D63" w:rsidRDefault="00C2221F" w:rsidP="00C2221F">
      <w:pPr>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ab/>
      </w:r>
      <w:r w:rsidR="002A4D63" w:rsidRPr="002A4D63">
        <w:rPr>
          <w:rFonts w:ascii="Times New Roman" w:eastAsia="Calibri" w:hAnsi="Times New Roman" w:cs="Times New Roman"/>
          <w:sz w:val="28"/>
          <w:szCs w:val="28"/>
          <w:lang w:val="uk-UA" w:eastAsia="ar-SA"/>
        </w:rPr>
        <w:t xml:space="preserve">3.2.7. Розробка та проведення заходів зі спеціалізації та підвищення кваліфікації патологоанатомів шляхом періодичного проходження підготовки в академіях післядипломної освіти, спеціалізованих закладах і проведення курсів та стажування на базі підприємства; </w:t>
      </w:r>
    </w:p>
    <w:p w:rsidR="002A4D63" w:rsidRPr="002A4D63" w:rsidRDefault="00C2221F" w:rsidP="00C2221F">
      <w:pPr>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ab/>
      </w:r>
      <w:r w:rsidR="002A4D63" w:rsidRPr="002A4D63">
        <w:rPr>
          <w:rFonts w:ascii="Times New Roman" w:eastAsia="Calibri" w:hAnsi="Times New Roman" w:cs="Times New Roman"/>
          <w:sz w:val="28"/>
          <w:szCs w:val="28"/>
          <w:lang w:val="uk-UA" w:eastAsia="ar-SA"/>
        </w:rPr>
        <w:t>3.2.8. Розробка, координація впровадження та контроль за виконанням нормативних актів з питань прижиттєвої діагностики та лікування захворювань;</w:t>
      </w:r>
    </w:p>
    <w:p w:rsidR="002A4D63" w:rsidRPr="002A4D63" w:rsidRDefault="00C2221F" w:rsidP="00C2221F">
      <w:pPr>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ab/>
      </w:r>
      <w:r w:rsidR="002A4D63" w:rsidRPr="002A4D63">
        <w:rPr>
          <w:rFonts w:ascii="Times New Roman" w:eastAsia="Calibri" w:hAnsi="Times New Roman" w:cs="Times New Roman"/>
          <w:sz w:val="28"/>
          <w:szCs w:val="28"/>
          <w:lang w:val="uk-UA" w:eastAsia="ar-SA"/>
        </w:rPr>
        <w:t>3.2.9. Визначення проблемних питань патологоанатомічної служби регіону та шляхів їх вирішення;</w:t>
      </w:r>
    </w:p>
    <w:p w:rsidR="002A4D63" w:rsidRPr="002A4D63" w:rsidRDefault="00C2221F" w:rsidP="00C2221F">
      <w:pPr>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ab/>
      </w:r>
      <w:r w:rsidR="002A4D63" w:rsidRPr="002A4D63">
        <w:rPr>
          <w:rFonts w:ascii="Times New Roman" w:eastAsia="Calibri" w:hAnsi="Times New Roman" w:cs="Times New Roman"/>
          <w:sz w:val="28"/>
          <w:szCs w:val="28"/>
          <w:lang w:val="uk-UA" w:eastAsia="ar-SA"/>
        </w:rPr>
        <w:t>3.2.10. Розробка та впровадження нових форм та методів прижиттєвої діагностики та лікування захворювань;</w:t>
      </w:r>
    </w:p>
    <w:p w:rsidR="002A4D63" w:rsidRPr="002A4D63" w:rsidRDefault="00C2221F" w:rsidP="00C2221F">
      <w:pPr>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ab/>
      </w:r>
      <w:r w:rsidR="002A4D63" w:rsidRPr="002A4D63">
        <w:rPr>
          <w:rFonts w:ascii="Times New Roman" w:eastAsia="Calibri" w:hAnsi="Times New Roman" w:cs="Times New Roman"/>
          <w:sz w:val="28"/>
          <w:szCs w:val="28"/>
          <w:lang w:val="uk-UA" w:eastAsia="ar-SA"/>
        </w:rPr>
        <w:t>3.2.11. Участь у розробці та опрацюванні  проектів  загальнодержавних програм  та  заходів з питань морфологічної діагностики та лікування захворювань;</w:t>
      </w:r>
    </w:p>
    <w:p w:rsidR="002A4D63" w:rsidRPr="002A4D63" w:rsidRDefault="00C2221F" w:rsidP="00C2221F">
      <w:pPr>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ab/>
      </w:r>
      <w:r w:rsidR="002A4D63" w:rsidRPr="002A4D63">
        <w:rPr>
          <w:rFonts w:ascii="Times New Roman" w:eastAsia="Calibri" w:hAnsi="Times New Roman" w:cs="Times New Roman"/>
          <w:sz w:val="28"/>
          <w:szCs w:val="28"/>
          <w:lang w:val="uk-UA" w:eastAsia="ar-SA"/>
        </w:rPr>
        <w:t xml:space="preserve">3.2.12. Інформаційно-аналітичне забезпечення </w:t>
      </w:r>
      <w:r w:rsidR="004E2B84" w:rsidRPr="00BF441A">
        <w:rPr>
          <w:rFonts w:ascii="Times New Roman" w:hAnsi="Times New Roman" w:cs="Times New Roman"/>
          <w:sz w:val="28"/>
          <w:szCs w:val="28"/>
          <w:lang w:val="uk-UA"/>
        </w:rPr>
        <w:t>Департамент</w:t>
      </w:r>
      <w:r w:rsidR="004E2B84">
        <w:rPr>
          <w:rFonts w:ascii="Times New Roman" w:hAnsi="Times New Roman" w:cs="Times New Roman"/>
          <w:sz w:val="28"/>
          <w:szCs w:val="28"/>
          <w:lang w:val="uk-UA"/>
        </w:rPr>
        <w:t>у</w:t>
      </w:r>
      <w:r w:rsidR="004E2B84" w:rsidRPr="00BF441A">
        <w:rPr>
          <w:rFonts w:ascii="Times New Roman" w:hAnsi="Times New Roman" w:cs="Times New Roman"/>
          <w:sz w:val="28"/>
          <w:szCs w:val="28"/>
          <w:lang w:val="uk-UA"/>
        </w:rPr>
        <w:t xml:space="preserve"> охорони здоров’я</w:t>
      </w:r>
      <w:r w:rsidR="002A4D63" w:rsidRPr="002A4D63">
        <w:rPr>
          <w:rFonts w:ascii="Times New Roman" w:eastAsia="Calibri" w:hAnsi="Times New Roman" w:cs="Times New Roman"/>
          <w:sz w:val="28"/>
          <w:szCs w:val="28"/>
          <w:lang w:val="uk-UA" w:eastAsia="ar-SA"/>
        </w:rPr>
        <w:t xml:space="preserve"> обласної державної адміністрації та надання консультацій закладам охорони здоров'я з питань прижиттєвої діагностики та лікування захворювань;</w:t>
      </w:r>
      <w:r w:rsidR="002A4D63" w:rsidRPr="002A4D63">
        <w:rPr>
          <w:rFonts w:ascii="Times New Roman" w:eastAsia="Calibri" w:hAnsi="Times New Roman" w:cs="Times New Roman"/>
          <w:color w:val="FF0000"/>
          <w:sz w:val="28"/>
          <w:szCs w:val="28"/>
          <w:lang w:val="uk-UA" w:eastAsia="ar-SA"/>
        </w:rPr>
        <w:t xml:space="preserve"> </w:t>
      </w:r>
    </w:p>
    <w:p w:rsidR="002A4D63" w:rsidRPr="002A4D63" w:rsidRDefault="00C2221F" w:rsidP="00C2221F">
      <w:pPr>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ab/>
      </w:r>
      <w:r w:rsidR="002A4D63" w:rsidRPr="002A4D63">
        <w:rPr>
          <w:rFonts w:ascii="Times New Roman" w:eastAsia="Calibri" w:hAnsi="Times New Roman" w:cs="Times New Roman"/>
          <w:sz w:val="28"/>
          <w:szCs w:val="28"/>
          <w:lang w:val="uk-UA" w:eastAsia="ar-SA"/>
        </w:rPr>
        <w:t xml:space="preserve">3.2.13. Розробка і реалізація програм, спрямованих на вирішення проблем патологоанатомічної служби області та оцінку їх ефективності; </w:t>
      </w:r>
    </w:p>
    <w:p w:rsidR="002A4D63" w:rsidRPr="002A4D63" w:rsidRDefault="00C2221F" w:rsidP="00C2221F">
      <w:pPr>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ab/>
      </w:r>
      <w:r w:rsidR="002A4D63" w:rsidRPr="002A4D63">
        <w:rPr>
          <w:rFonts w:ascii="Times New Roman" w:eastAsia="Calibri" w:hAnsi="Times New Roman" w:cs="Times New Roman"/>
          <w:sz w:val="28"/>
          <w:szCs w:val="28"/>
          <w:lang w:val="uk-UA" w:eastAsia="ar-SA"/>
        </w:rPr>
        <w:t xml:space="preserve">3.2.14. Розробка, вивчення і впровадження методів морфологічної діагностики та їх використання для впровадження відомих і нових методик світової практики; </w:t>
      </w:r>
    </w:p>
    <w:p w:rsidR="002A4D63" w:rsidRPr="002A4D63" w:rsidRDefault="00C2221F" w:rsidP="00C2221F">
      <w:pPr>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ab/>
      </w:r>
      <w:r w:rsidR="002A4D63" w:rsidRPr="002A4D63">
        <w:rPr>
          <w:rFonts w:ascii="Times New Roman" w:eastAsia="Calibri" w:hAnsi="Times New Roman" w:cs="Times New Roman"/>
          <w:sz w:val="28"/>
          <w:szCs w:val="28"/>
          <w:lang w:val="uk-UA" w:eastAsia="ar-SA"/>
        </w:rPr>
        <w:t xml:space="preserve">3.2.15. Проведення науково-дослідних робіт, подання до друку статей, участь у науково-практичних конференціях, семінарах, з’їздах; </w:t>
      </w:r>
    </w:p>
    <w:p w:rsidR="002A4D63" w:rsidRPr="002A4D63" w:rsidRDefault="00C2221F" w:rsidP="00C2221F">
      <w:pPr>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ab/>
      </w:r>
      <w:r w:rsidR="002A4D63" w:rsidRPr="002A4D63">
        <w:rPr>
          <w:rFonts w:ascii="Times New Roman" w:eastAsia="Calibri" w:hAnsi="Times New Roman" w:cs="Times New Roman"/>
          <w:sz w:val="28"/>
          <w:szCs w:val="28"/>
          <w:lang w:val="uk-UA" w:eastAsia="ar-SA"/>
        </w:rPr>
        <w:t xml:space="preserve">3.2.16. Розгляд заяв, пропозицій громадян у межах своєї компетенції, при необхідності, вжиття заходів щодо вирішення поставлених у них питань; </w:t>
      </w:r>
    </w:p>
    <w:p w:rsidR="002A4D63" w:rsidRPr="002A4D63" w:rsidRDefault="00C2221F" w:rsidP="00C2221F">
      <w:pPr>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ab/>
      </w:r>
      <w:r w:rsidR="002A4D63" w:rsidRPr="002A4D63">
        <w:rPr>
          <w:rFonts w:ascii="Times New Roman" w:eastAsia="Calibri" w:hAnsi="Times New Roman" w:cs="Times New Roman"/>
          <w:sz w:val="28"/>
          <w:szCs w:val="28"/>
          <w:lang w:val="uk-UA" w:eastAsia="ar-SA"/>
        </w:rPr>
        <w:t>3.2.17. Контроль за діяльністю усіх закладів області, місцевого та районного підпорядкування з питань патологоанатомічної служби, у т. ч. своєчасної та достовірної морфологічної діагностики;</w:t>
      </w:r>
    </w:p>
    <w:p w:rsidR="002A4D63" w:rsidRPr="002A4D63" w:rsidRDefault="00C2221F" w:rsidP="00C2221F">
      <w:pPr>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ab/>
      </w:r>
      <w:r w:rsidR="002A4D63" w:rsidRPr="002A4D63">
        <w:rPr>
          <w:rFonts w:ascii="Times New Roman" w:eastAsia="Calibri" w:hAnsi="Times New Roman" w:cs="Times New Roman"/>
          <w:sz w:val="28"/>
          <w:szCs w:val="28"/>
          <w:lang w:val="uk-UA" w:eastAsia="ar-SA"/>
        </w:rPr>
        <w:t xml:space="preserve">3.2.18. Підготовка відповідей на запити центральних та місцевих органів виконавчої  влади та органів місцевого самоврядування, підприємств, установ, </w:t>
      </w:r>
      <w:r w:rsidR="002A4D63" w:rsidRPr="002A4D63">
        <w:rPr>
          <w:rFonts w:ascii="Times New Roman" w:eastAsia="Calibri" w:hAnsi="Times New Roman" w:cs="Times New Roman"/>
          <w:sz w:val="28"/>
          <w:szCs w:val="28"/>
          <w:lang w:val="uk-UA" w:eastAsia="ar-SA"/>
        </w:rPr>
        <w:lastRenderedPageBreak/>
        <w:t>організацій та громадян, судових органів з питань прижиттєвої діагностики та лікування захворювань;</w:t>
      </w:r>
    </w:p>
    <w:p w:rsidR="002A4D63" w:rsidRPr="002A4D63" w:rsidRDefault="00C2221F" w:rsidP="00F97248">
      <w:pPr>
        <w:tabs>
          <w:tab w:val="left" w:pos="0"/>
        </w:tabs>
        <w:suppressAutoHyphens/>
        <w:spacing w:after="0" w:line="240" w:lineRule="auto"/>
        <w:jc w:val="both"/>
        <w:rPr>
          <w:rFonts w:ascii="Times New Roman" w:eastAsia="Calibri" w:hAnsi="Times New Roman" w:cs="Times New Roman"/>
          <w:sz w:val="28"/>
          <w:szCs w:val="28"/>
          <w:lang w:val="uk-UA" w:eastAsia="ar-SA"/>
        </w:rPr>
      </w:pPr>
      <w:r>
        <w:rPr>
          <w:rFonts w:ascii="Times New Roman" w:eastAsia="Calibri" w:hAnsi="Times New Roman" w:cs="Times New Roman"/>
          <w:sz w:val="28"/>
          <w:szCs w:val="28"/>
          <w:lang w:val="uk-UA" w:eastAsia="ar-SA"/>
        </w:rPr>
        <w:tab/>
      </w:r>
      <w:r w:rsidR="002A4D63" w:rsidRPr="002A4D63">
        <w:rPr>
          <w:rFonts w:ascii="Times New Roman" w:eastAsia="Calibri" w:hAnsi="Times New Roman" w:cs="Times New Roman"/>
          <w:sz w:val="28"/>
          <w:szCs w:val="28"/>
          <w:lang w:val="uk-UA" w:eastAsia="ar-SA"/>
        </w:rPr>
        <w:t xml:space="preserve">3.2.19. Підвищення кваліфікації медичних працівників шляхом проведення з’їздів, конгресів, симпозіумів, науково-практичних конференцій, наукових форумів, круглих столів, семінарів, майстер-класів тощо, а також направлення на курси підвищення кваліфікації до вищих навчальних закладів післядипломної освіти. </w:t>
      </w:r>
    </w:p>
    <w:p w:rsidR="002A4D63" w:rsidRPr="002A4D63" w:rsidRDefault="002A4D63" w:rsidP="00F97248">
      <w:pPr>
        <w:tabs>
          <w:tab w:val="left" w:pos="0"/>
        </w:tabs>
        <w:suppressAutoHyphens/>
        <w:spacing w:after="0" w:line="240" w:lineRule="auto"/>
        <w:jc w:val="both"/>
        <w:rPr>
          <w:rFonts w:ascii="Times New Roman" w:eastAsia="Calibri" w:hAnsi="Times New Roman" w:cs="Times New Roman"/>
          <w:sz w:val="28"/>
          <w:szCs w:val="28"/>
          <w:lang w:val="uk-UA" w:eastAsia="ar-SA"/>
        </w:rPr>
      </w:pPr>
      <w:r w:rsidRPr="002A4D63">
        <w:rPr>
          <w:rFonts w:ascii="Times New Roman" w:eastAsia="Calibri" w:hAnsi="Times New Roman" w:cs="Times New Roman"/>
          <w:sz w:val="28"/>
          <w:szCs w:val="28"/>
          <w:lang w:val="uk-UA" w:eastAsia="ar-SA"/>
        </w:rPr>
        <w:tab/>
        <w:t>3.2.20. Встановлення та впровадження програмних i технічних засобів інформатизації, автоматизації, зв'язку, техніки, технологій та систем іншого призначення для потреб Підприємства.</w:t>
      </w:r>
    </w:p>
    <w:p w:rsidR="008535FD" w:rsidRPr="008535FD" w:rsidRDefault="00C2221F" w:rsidP="00F97248">
      <w:pPr>
        <w:spacing w:after="0"/>
        <w:ind w:firstLine="567"/>
        <w:jc w:val="both"/>
        <w:rPr>
          <w:rFonts w:ascii="Times New Roman" w:hAnsi="Times New Roman" w:cs="Times New Roman"/>
          <w:sz w:val="28"/>
          <w:szCs w:val="28"/>
        </w:rPr>
      </w:pPr>
      <w:r w:rsidRPr="008535FD">
        <w:rPr>
          <w:rFonts w:ascii="Times New Roman" w:eastAsia="Calibri" w:hAnsi="Times New Roman" w:cs="Times New Roman"/>
          <w:sz w:val="28"/>
          <w:szCs w:val="28"/>
          <w:lang w:val="uk-UA" w:eastAsia="ar-SA"/>
        </w:rPr>
        <w:tab/>
      </w:r>
      <w:r w:rsidR="008535FD" w:rsidRPr="008535FD">
        <w:rPr>
          <w:rFonts w:ascii="Times New Roman" w:hAnsi="Times New Roman" w:cs="Times New Roman"/>
          <w:sz w:val="28"/>
          <w:szCs w:val="28"/>
        </w:rPr>
        <w:t>3.2.2</w:t>
      </w:r>
      <w:r w:rsidR="008535FD">
        <w:rPr>
          <w:rFonts w:ascii="Times New Roman" w:hAnsi="Times New Roman" w:cs="Times New Roman"/>
          <w:sz w:val="28"/>
          <w:szCs w:val="28"/>
          <w:lang w:val="uk-UA"/>
        </w:rPr>
        <w:t>1</w:t>
      </w:r>
      <w:r w:rsidR="008535FD" w:rsidRPr="008535FD">
        <w:rPr>
          <w:rFonts w:ascii="Times New Roman" w:hAnsi="Times New Roman" w:cs="Times New Roman"/>
          <w:sz w:val="28"/>
          <w:szCs w:val="28"/>
        </w:rPr>
        <w:t xml:space="preserve">. Проведення науково-практичних конференцій, семінарів, оглядів,  конкурсів, виставок та інших заходів,  спрямованих на удосконалення патологоанатомічної служби регіону. </w:t>
      </w:r>
    </w:p>
    <w:p w:rsidR="008535FD" w:rsidRPr="008535FD" w:rsidRDefault="008535FD" w:rsidP="00F97248">
      <w:pPr>
        <w:spacing w:after="0"/>
        <w:ind w:firstLine="567"/>
        <w:jc w:val="both"/>
        <w:rPr>
          <w:rFonts w:ascii="Times New Roman" w:hAnsi="Times New Roman" w:cs="Times New Roman"/>
          <w:sz w:val="28"/>
          <w:szCs w:val="28"/>
        </w:rPr>
      </w:pPr>
      <w:r w:rsidRPr="008535FD">
        <w:rPr>
          <w:rFonts w:ascii="Times New Roman" w:hAnsi="Times New Roman" w:cs="Times New Roman"/>
          <w:sz w:val="28"/>
          <w:szCs w:val="28"/>
        </w:rPr>
        <w:t>3.2.2</w:t>
      </w:r>
      <w:r>
        <w:rPr>
          <w:rFonts w:ascii="Times New Roman" w:hAnsi="Times New Roman" w:cs="Times New Roman"/>
          <w:sz w:val="28"/>
          <w:szCs w:val="28"/>
          <w:lang w:val="uk-UA"/>
        </w:rPr>
        <w:t>2</w:t>
      </w:r>
      <w:r w:rsidRPr="008535FD">
        <w:rPr>
          <w:rFonts w:ascii="Times New Roman" w:hAnsi="Times New Roman" w:cs="Times New Roman"/>
          <w:sz w:val="28"/>
          <w:szCs w:val="28"/>
        </w:rPr>
        <w:t>. Сприяння участі закладів охорони здоров'я регіону у реалізації міжнародних проектів та міжнародних грантів з питань морфологічної діагностики та лікування захворювань.</w:t>
      </w:r>
    </w:p>
    <w:p w:rsidR="008535FD" w:rsidRPr="008535FD" w:rsidRDefault="008535FD" w:rsidP="00F97248">
      <w:pPr>
        <w:spacing w:after="0"/>
        <w:ind w:firstLine="567"/>
        <w:jc w:val="both"/>
        <w:rPr>
          <w:rFonts w:ascii="Times New Roman" w:hAnsi="Times New Roman" w:cs="Times New Roman"/>
          <w:sz w:val="28"/>
          <w:szCs w:val="28"/>
        </w:rPr>
      </w:pPr>
      <w:r w:rsidRPr="008535FD">
        <w:rPr>
          <w:rFonts w:ascii="Times New Roman" w:hAnsi="Times New Roman" w:cs="Times New Roman"/>
          <w:sz w:val="28"/>
          <w:szCs w:val="28"/>
        </w:rPr>
        <w:t>3.2.2</w:t>
      </w:r>
      <w:r>
        <w:rPr>
          <w:rFonts w:ascii="Times New Roman" w:hAnsi="Times New Roman" w:cs="Times New Roman"/>
          <w:sz w:val="28"/>
          <w:szCs w:val="28"/>
          <w:lang w:val="uk-UA"/>
        </w:rPr>
        <w:t>3</w:t>
      </w:r>
      <w:r w:rsidRPr="008535FD">
        <w:rPr>
          <w:rFonts w:ascii="Times New Roman" w:hAnsi="Times New Roman" w:cs="Times New Roman"/>
          <w:sz w:val="28"/>
          <w:szCs w:val="28"/>
        </w:rPr>
        <w:t>. Організація проведення патологоанатомічних конференцій на регіональному рівні у встановленому Міністерством охорони здоров’я України  порядку.</w:t>
      </w:r>
    </w:p>
    <w:p w:rsidR="008535FD" w:rsidRPr="008535FD" w:rsidRDefault="008535FD" w:rsidP="00F97248">
      <w:pPr>
        <w:spacing w:after="0"/>
        <w:ind w:firstLine="567"/>
        <w:jc w:val="both"/>
        <w:rPr>
          <w:rFonts w:ascii="Times New Roman" w:hAnsi="Times New Roman" w:cs="Times New Roman"/>
          <w:sz w:val="28"/>
          <w:szCs w:val="28"/>
        </w:rPr>
      </w:pPr>
      <w:r w:rsidRPr="008535FD">
        <w:rPr>
          <w:rFonts w:ascii="Times New Roman" w:hAnsi="Times New Roman" w:cs="Times New Roman"/>
          <w:sz w:val="28"/>
          <w:szCs w:val="28"/>
        </w:rPr>
        <w:t>3.2.2</w:t>
      </w:r>
      <w:r>
        <w:rPr>
          <w:rFonts w:ascii="Times New Roman" w:hAnsi="Times New Roman" w:cs="Times New Roman"/>
          <w:sz w:val="28"/>
          <w:szCs w:val="28"/>
          <w:lang w:val="uk-UA"/>
        </w:rPr>
        <w:t>4</w:t>
      </w:r>
      <w:r w:rsidRPr="008535FD">
        <w:rPr>
          <w:rFonts w:ascii="Times New Roman" w:hAnsi="Times New Roman" w:cs="Times New Roman"/>
          <w:sz w:val="28"/>
          <w:szCs w:val="28"/>
        </w:rPr>
        <w:t xml:space="preserve">. Вивчення потреб патологоанатомічної служби регіону у медичних кадрах,  оснащенні та надання пропозицій </w:t>
      </w:r>
      <w:r w:rsidR="004E2B84" w:rsidRPr="00BF441A">
        <w:rPr>
          <w:rFonts w:ascii="Times New Roman" w:hAnsi="Times New Roman" w:cs="Times New Roman"/>
          <w:sz w:val="28"/>
          <w:szCs w:val="28"/>
          <w:lang w:val="uk-UA"/>
        </w:rPr>
        <w:t>Департамент</w:t>
      </w:r>
      <w:r w:rsidR="004E2B84">
        <w:rPr>
          <w:rFonts w:ascii="Times New Roman" w:hAnsi="Times New Roman" w:cs="Times New Roman"/>
          <w:sz w:val="28"/>
          <w:szCs w:val="28"/>
          <w:lang w:val="uk-UA"/>
        </w:rPr>
        <w:t>у</w:t>
      </w:r>
      <w:r w:rsidR="004E2B84" w:rsidRPr="00BF441A">
        <w:rPr>
          <w:rFonts w:ascii="Times New Roman" w:hAnsi="Times New Roman" w:cs="Times New Roman"/>
          <w:sz w:val="28"/>
          <w:szCs w:val="28"/>
          <w:lang w:val="uk-UA"/>
        </w:rPr>
        <w:t xml:space="preserve"> охорони здоров’я</w:t>
      </w:r>
      <w:r w:rsidRPr="008535FD">
        <w:rPr>
          <w:rFonts w:ascii="Times New Roman" w:hAnsi="Times New Roman" w:cs="Times New Roman"/>
          <w:sz w:val="28"/>
          <w:szCs w:val="28"/>
        </w:rPr>
        <w:t xml:space="preserve"> обласної державної адміністрації та Міністерству охорони здоров’я України щодо  кадрового  та матеріально-технічного забезпечення підприємства.</w:t>
      </w:r>
    </w:p>
    <w:p w:rsidR="008535FD" w:rsidRPr="008535FD" w:rsidRDefault="008535FD" w:rsidP="00F97248">
      <w:pPr>
        <w:spacing w:after="0"/>
        <w:ind w:firstLine="567"/>
        <w:jc w:val="both"/>
        <w:rPr>
          <w:rFonts w:ascii="Times New Roman" w:hAnsi="Times New Roman" w:cs="Times New Roman"/>
          <w:sz w:val="28"/>
          <w:szCs w:val="28"/>
        </w:rPr>
      </w:pPr>
      <w:r w:rsidRPr="008535FD">
        <w:rPr>
          <w:rFonts w:ascii="Times New Roman" w:hAnsi="Times New Roman" w:cs="Times New Roman"/>
          <w:sz w:val="28"/>
          <w:szCs w:val="28"/>
        </w:rPr>
        <w:t>3.2.2</w:t>
      </w:r>
      <w:r>
        <w:rPr>
          <w:rFonts w:ascii="Times New Roman" w:hAnsi="Times New Roman" w:cs="Times New Roman"/>
          <w:sz w:val="28"/>
          <w:szCs w:val="28"/>
          <w:lang w:val="uk-UA"/>
        </w:rPr>
        <w:t>5</w:t>
      </w:r>
      <w:r w:rsidRPr="008535FD">
        <w:rPr>
          <w:rFonts w:ascii="Times New Roman" w:hAnsi="Times New Roman" w:cs="Times New Roman"/>
          <w:sz w:val="28"/>
          <w:szCs w:val="28"/>
        </w:rPr>
        <w:t>. Вживання організаційних заходів щодо підвищення рівня якості морфологічної діагностики та лікування захворювань.</w:t>
      </w:r>
    </w:p>
    <w:p w:rsidR="008535FD" w:rsidRPr="008535FD" w:rsidRDefault="008535FD" w:rsidP="00F97248">
      <w:pPr>
        <w:spacing w:after="0"/>
        <w:ind w:firstLine="567"/>
        <w:jc w:val="both"/>
        <w:rPr>
          <w:rFonts w:ascii="Times New Roman" w:hAnsi="Times New Roman" w:cs="Times New Roman"/>
          <w:sz w:val="28"/>
          <w:szCs w:val="28"/>
        </w:rPr>
      </w:pPr>
      <w:r w:rsidRPr="008535FD">
        <w:rPr>
          <w:rFonts w:ascii="Times New Roman" w:hAnsi="Times New Roman" w:cs="Times New Roman"/>
          <w:sz w:val="28"/>
          <w:szCs w:val="28"/>
        </w:rPr>
        <w:t>3.2.2</w:t>
      </w:r>
      <w:r>
        <w:rPr>
          <w:rFonts w:ascii="Times New Roman" w:hAnsi="Times New Roman" w:cs="Times New Roman"/>
          <w:sz w:val="28"/>
          <w:szCs w:val="28"/>
          <w:lang w:val="uk-UA"/>
        </w:rPr>
        <w:t>6</w:t>
      </w:r>
      <w:r w:rsidRPr="008535FD">
        <w:rPr>
          <w:rFonts w:ascii="Times New Roman" w:hAnsi="Times New Roman" w:cs="Times New Roman"/>
          <w:sz w:val="28"/>
          <w:szCs w:val="28"/>
        </w:rPr>
        <w:t>. Забезпечення контролю за виконанням чинного законодавства  щодо інформування про випадки гострозаразних інфекційних захворювань, у тому числі особливо небезпечних.</w:t>
      </w:r>
    </w:p>
    <w:p w:rsidR="008535FD" w:rsidRPr="008535FD" w:rsidRDefault="008535FD" w:rsidP="00F97248">
      <w:pPr>
        <w:spacing w:after="0"/>
        <w:ind w:firstLine="567"/>
        <w:jc w:val="both"/>
        <w:rPr>
          <w:rFonts w:ascii="Times New Roman" w:hAnsi="Times New Roman" w:cs="Times New Roman"/>
          <w:sz w:val="28"/>
          <w:szCs w:val="28"/>
        </w:rPr>
      </w:pPr>
      <w:r w:rsidRPr="008535FD">
        <w:rPr>
          <w:rFonts w:ascii="Times New Roman" w:hAnsi="Times New Roman" w:cs="Times New Roman"/>
          <w:sz w:val="28"/>
          <w:szCs w:val="28"/>
        </w:rPr>
        <w:t>3.2.2</w:t>
      </w:r>
      <w:r>
        <w:rPr>
          <w:rFonts w:ascii="Times New Roman" w:hAnsi="Times New Roman" w:cs="Times New Roman"/>
          <w:sz w:val="28"/>
          <w:szCs w:val="28"/>
          <w:lang w:val="uk-UA"/>
        </w:rPr>
        <w:t>7</w:t>
      </w:r>
      <w:r w:rsidRPr="008535FD">
        <w:rPr>
          <w:rFonts w:ascii="Times New Roman" w:hAnsi="Times New Roman" w:cs="Times New Roman"/>
          <w:sz w:val="28"/>
          <w:szCs w:val="28"/>
        </w:rPr>
        <w:t>. Організація музею макроскопічних та мікроскопічних препаратів, бібліотеки навчально-методичної медичної літератури та при наявності технічних можливостей відеотеки, з метою підвищення рівня кваліфікації медичного персоналу патологоанатомічної  служби регіону.</w:t>
      </w:r>
    </w:p>
    <w:p w:rsidR="008535FD" w:rsidRPr="008535FD" w:rsidRDefault="008535FD" w:rsidP="00F97248">
      <w:pPr>
        <w:spacing w:after="0"/>
        <w:ind w:firstLine="567"/>
        <w:jc w:val="both"/>
        <w:rPr>
          <w:rFonts w:ascii="Times New Roman" w:hAnsi="Times New Roman" w:cs="Times New Roman"/>
          <w:sz w:val="28"/>
          <w:szCs w:val="28"/>
        </w:rPr>
      </w:pPr>
      <w:r w:rsidRPr="008535FD">
        <w:rPr>
          <w:rFonts w:ascii="Times New Roman" w:hAnsi="Times New Roman" w:cs="Times New Roman"/>
          <w:sz w:val="28"/>
          <w:szCs w:val="28"/>
        </w:rPr>
        <w:t>3.2.</w:t>
      </w:r>
      <w:r>
        <w:rPr>
          <w:rFonts w:ascii="Times New Roman" w:hAnsi="Times New Roman" w:cs="Times New Roman"/>
          <w:sz w:val="28"/>
          <w:szCs w:val="28"/>
          <w:lang w:val="uk-UA"/>
        </w:rPr>
        <w:t>28</w:t>
      </w:r>
      <w:r w:rsidRPr="008535FD">
        <w:rPr>
          <w:rFonts w:ascii="Times New Roman" w:hAnsi="Times New Roman" w:cs="Times New Roman"/>
          <w:sz w:val="28"/>
          <w:szCs w:val="28"/>
        </w:rPr>
        <w:t>. Дотримання вимог конкуренційного законодавства та вимог чинного законодавства у сфері надання послуг у межах компетенції підприємства.</w:t>
      </w:r>
    </w:p>
    <w:p w:rsidR="008535FD" w:rsidRPr="008535FD" w:rsidRDefault="008535FD" w:rsidP="00F97248">
      <w:pPr>
        <w:spacing w:after="0"/>
        <w:ind w:firstLine="567"/>
        <w:jc w:val="both"/>
        <w:rPr>
          <w:rFonts w:ascii="Times New Roman" w:hAnsi="Times New Roman" w:cs="Times New Roman"/>
          <w:sz w:val="28"/>
          <w:szCs w:val="28"/>
        </w:rPr>
      </w:pPr>
      <w:r w:rsidRPr="008535FD">
        <w:rPr>
          <w:rFonts w:ascii="Times New Roman" w:hAnsi="Times New Roman" w:cs="Times New Roman"/>
          <w:sz w:val="28"/>
          <w:szCs w:val="28"/>
        </w:rPr>
        <w:t>3.2.</w:t>
      </w:r>
      <w:r>
        <w:rPr>
          <w:rFonts w:ascii="Times New Roman" w:hAnsi="Times New Roman" w:cs="Times New Roman"/>
          <w:sz w:val="28"/>
          <w:szCs w:val="28"/>
          <w:lang w:val="uk-UA"/>
        </w:rPr>
        <w:t>29</w:t>
      </w:r>
      <w:r w:rsidRPr="008535FD">
        <w:rPr>
          <w:rFonts w:ascii="Times New Roman" w:hAnsi="Times New Roman" w:cs="Times New Roman"/>
          <w:sz w:val="28"/>
          <w:szCs w:val="28"/>
        </w:rPr>
        <w:t xml:space="preserve">. Надання громадянам консультацій та інформування з приводу етіогенезу, патогенезу і танатогенезу за усним чи письмовим зверненням, та встановлення клініко-морфологічного діагнозу шляхом консультацій. </w:t>
      </w:r>
    </w:p>
    <w:p w:rsidR="008535FD" w:rsidRPr="008535FD" w:rsidRDefault="008535FD" w:rsidP="00F97248">
      <w:pPr>
        <w:spacing w:after="0"/>
        <w:ind w:firstLine="567"/>
        <w:jc w:val="both"/>
        <w:rPr>
          <w:rFonts w:ascii="Times New Roman" w:hAnsi="Times New Roman" w:cs="Times New Roman"/>
          <w:sz w:val="28"/>
          <w:szCs w:val="28"/>
        </w:rPr>
      </w:pPr>
      <w:r w:rsidRPr="008535FD">
        <w:rPr>
          <w:rFonts w:ascii="Times New Roman" w:hAnsi="Times New Roman" w:cs="Times New Roman"/>
          <w:sz w:val="28"/>
          <w:szCs w:val="28"/>
        </w:rPr>
        <w:t>3.2.3</w:t>
      </w:r>
      <w:r>
        <w:rPr>
          <w:rFonts w:ascii="Times New Roman" w:hAnsi="Times New Roman" w:cs="Times New Roman"/>
          <w:sz w:val="28"/>
          <w:szCs w:val="28"/>
          <w:lang w:val="uk-UA"/>
        </w:rPr>
        <w:t>0</w:t>
      </w:r>
      <w:r w:rsidRPr="008535FD">
        <w:rPr>
          <w:rFonts w:ascii="Times New Roman" w:hAnsi="Times New Roman" w:cs="Times New Roman"/>
          <w:sz w:val="28"/>
          <w:szCs w:val="28"/>
        </w:rPr>
        <w:t xml:space="preserve">. Систематичне, згідно з законодавством, інформування відповідних служб з питань діяльності патологоанатомічної служби. </w:t>
      </w:r>
    </w:p>
    <w:p w:rsidR="008535FD" w:rsidRPr="008535FD" w:rsidRDefault="008535FD" w:rsidP="00F97248">
      <w:pPr>
        <w:widowControl w:val="0"/>
        <w:shd w:val="clear" w:color="auto" w:fill="FFFFFF"/>
        <w:autoSpaceDE w:val="0"/>
        <w:autoSpaceDN w:val="0"/>
        <w:adjustRightInd w:val="0"/>
        <w:spacing w:after="0"/>
        <w:ind w:firstLine="567"/>
        <w:jc w:val="both"/>
        <w:rPr>
          <w:rFonts w:ascii="Times New Roman" w:hAnsi="Times New Roman" w:cs="Times New Roman"/>
          <w:sz w:val="28"/>
          <w:szCs w:val="28"/>
        </w:rPr>
      </w:pPr>
      <w:r w:rsidRPr="008535FD">
        <w:rPr>
          <w:rFonts w:ascii="Times New Roman" w:hAnsi="Times New Roman" w:cs="Times New Roman"/>
          <w:sz w:val="28"/>
          <w:szCs w:val="28"/>
        </w:rPr>
        <w:t>3.2.3</w:t>
      </w:r>
      <w:r>
        <w:rPr>
          <w:rFonts w:ascii="Times New Roman" w:hAnsi="Times New Roman" w:cs="Times New Roman"/>
          <w:sz w:val="28"/>
          <w:szCs w:val="28"/>
          <w:lang w:val="uk-UA"/>
        </w:rPr>
        <w:t>1</w:t>
      </w:r>
      <w:r w:rsidRPr="008535FD">
        <w:rPr>
          <w:rFonts w:ascii="Times New Roman" w:hAnsi="Times New Roman" w:cs="Times New Roman"/>
          <w:sz w:val="28"/>
          <w:szCs w:val="28"/>
        </w:rPr>
        <w:t>. Організація взаємодії з іншими закладами охорони здоров’я.</w:t>
      </w:r>
    </w:p>
    <w:p w:rsidR="008535FD" w:rsidRPr="008535FD" w:rsidRDefault="008535FD" w:rsidP="00F97248">
      <w:pPr>
        <w:spacing w:after="0"/>
        <w:ind w:firstLine="567"/>
        <w:jc w:val="both"/>
        <w:rPr>
          <w:rFonts w:ascii="Times New Roman" w:hAnsi="Times New Roman" w:cs="Times New Roman"/>
          <w:sz w:val="28"/>
          <w:szCs w:val="28"/>
        </w:rPr>
      </w:pPr>
      <w:r w:rsidRPr="008535FD">
        <w:rPr>
          <w:rFonts w:ascii="Times New Roman" w:hAnsi="Times New Roman" w:cs="Times New Roman"/>
          <w:sz w:val="28"/>
          <w:szCs w:val="28"/>
        </w:rPr>
        <w:lastRenderedPageBreak/>
        <w:t>3.2.3</w:t>
      </w:r>
      <w:r>
        <w:rPr>
          <w:rFonts w:ascii="Times New Roman" w:hAnsi="Times New Roman" w:cs="Times New Roman"/>
          <w:sz w:val="28"/>
          <w:szCs w:val="28"/>
          <w:lang w:val="uk-UA"/>
        </w:rPr>
        <w:t>2</w:t>
      </w:r>
      <w:r w:rsidRPr="008535FD">
        <w:rPr>
          <w:rFonts w:ascii="Times New Roman" w:hAnsi="Times New Roman" w:cs="Times New Roman"/>
          <w:sz w:val="28"/>
          <w:szCs w:val="28"/>
        </w:rPr>
        <w:t>. В</w:t>
      </w:r>
      <w:r w:rsidRPr="008535FD">
        <w:rPr>
          <w:rFonts w:ascii="Times New Roman" w:hAnsi="Times New Roman" w:cs="Times New Roman"/>
          <w:spacing w:val="-3"/>
          <w:sz w:val="28"/>
          <w:szCs w:val="28"/>
        </w:rPr>
        <w:t xml:space="preserve">едення установленої медичної документації, складання оперативної інформації, статистичної звітності про діяльність підприємства та стан медичного </w:t>
      </w:r>
      <w:r w:rsidRPr="008535FD">
        <w:rPr>
          <w:rFonts w:ascii="Times New Roman" w:hAnsi="Times New Roman" w:cs="Times New Roman"/>
          <w:sz w:val="28"/>
          <w:szCs w:val="28"/>
        </w:rPr>
        <w:t xml:space="preserve">забезпечення. </w:t>
      </w:r>
    </w:p>
    <w:p w:rsidR="008535FD" w:rsidRPr="008535FD" w:rsidRDefault="008535FD" w:rsidP="00F97248">
      <w:pPr>
        <w:widowControl w:val="0"/>
        <w:shd w:val="clear" w:color="auto" w:fill="FFFFFF"/>
        <w:tabs>
          <w:tab w:val="left" w:pos="767"/>
        </w:tabs>
        <w:autoSpaceDE w:val="0"/>
        <w:autoSpaceDN w:val="0"/>
        <w:adjustRightInd w:val="0"/>
        <w:spacing w:after="0"/>
        <w:ind w:firstLine="567"/>
        <w:jc w:val="both"/>
        <w:rPr>
          <w:rFonts w:ascii="Times New Roman" w:hAnsi="Times New Roman" w:cs="Times New Roman"/>
          <w:sz w:val="28"/>
          <w:szCs w:val="28"/>
        </w:rPr>
      </w:pPr>
      <w:r w:rsidRPr="008535FD">
        <w:rPr>
          <w:rFonts w:ascii="Times New Roman" w:hAnsi="Times New Roman" w:cs="Times New Roman"/>
          <w:sz w:val="28"/>
          <w:szCs w:val="28"/>
        </w:rPr>
        <w:t>3.2.3</w:t>
      </w:r>
      <w:r>
        <w:rPr>
          <w:rFonts w:ascii="Times New Roman" w:hAnsi="Times New Roman" w:cs="Times New Roman"/>
          <w:sz w:val="28"/>
          <w:szCs w:val="28"/>
          <w:lang w:val="uk-UA"/>
        </w:rPr>
        <w:t>3</w:t>
      </w:r>
      <w:r w:rsidRPr="008535FD">
        <w:rPr>
          <w:rFonts w:ascii="Times New Roman" w:hAnsi="Times New Roman" w:cs="Times New Roman"/>
          <w:sz w:val="28"/>
          <w:szCs w:val="28"/>
        </w:rPr>
        <w:t>. О</w:t>
      </w:r>
      <w:r w:rsidRPr="008535FD">
        <w:rPr>
          <w:rFonts w:ascii="Times New Roman" w:hAnsi="Times New Roman" w:cs="Times New Roman"/>
          <w:spacing w:val="-2"/>
          <w:sz w:val="28"/>
          <w:szCs w:val="28"/>
        </w:rPr>
        <w:t xml:space="preserve">блік результатів роботи медичного персоналу та контроль поточної </w:t>
      </w:r>
      <w:r w:rsidRPr="008535FD">
        <w:rPr>
          <w:rFonts w:ascii="Times New Roman" w:hAnsi="Times New Roman" w:cs="Times New Roman"/>
          <w:sz w:val="28"/>
          <w:szCs w:val="28"/>
        </w:rPr>
        <w:t xml:space="preserve">діяльності функціональних підрозділів </w:t>
      </w:r>
      <w:r w:rsidRPr="008535FD">
        <w:rPr>
          <w:rFonts w:ascii="Times New Roman" w:hAnsi="Times New Roman" w:cs="Times New Roman"/>
          <w:spacing w:val="-3"/>
          <w:sz w:val="28"/>
          <w:szCs w:val="28"/>
        </w:rPr>
        <w:t>підприємства</w:t>
      </w:r>
      <w:r w:rsidRPr="008535FD">
        <w:rPr>
          <w:rFonts w:ascii="Times New Roman" w:hAnsi="Times New Roman" w:cs="Times New Roman"/>
          <w:sz w:val="28"/>
          <w:szCs w:val="28"/>
        </w:rPr>
        <w:t>.</w:t>
      </w:r>
    </w:p>
    <w:p w:rsidR="008535FD" w:rsidRPr="008535FD" w:rsidRDefault="008535FD" w:rsidP="00F97248">
      <w:pPr>
        <w:widowControl w:val="0"/>
        <w:shd w:val="clear" w:color="auto" w:fill="FFFFFF"/>
        <w:tabs>
          <w:tab w:val="left" w:pos="698"/>
        </w:tabs>
        <w:autoSpaceDE w:val="0"/>
        <w:autoSpaceDN w:val="0"/>
        <w:adjustRightInd w:val="0"/>
        <w:spacing w:after="0"/>
        <w:ind w:firstLine="515"/>
        <w:jc w:val="both"/>
        <w:rPr>
          <w:rFonts w:ascii="Times New Roman" w:hAnsi="Times New Roman" w:cs="Times New Roman"/>
          <w:sz w:val="28"/>
          <w:szCs w:val="28"/>
        </w:rPr>
      </w:pPr>
      <w:r w:rsidRPr="008535FD">
        <w:rPr>
          <w:rFonts w:ascii="Times New Roman" w:hAnsi="Times New Roman" w:cs="Times New Roman"/>
          <w:sz w:val="28"/>
          <w:szCs w:val="28"/>
        </w:rPr>
        <w:t>3.2.3</w:t>
      </w:r>
      <w:r>
        <w:rPr>
          <w:rFonts w:ascii="Times New Roman" w:hAnsi="Times New Roman" w:cs="Times New Roman"/>
          <w:sz w:val="28"/>
          <w:szCs w:val="28"/>
          <w:lang w:val="uk-UA"/>
        </w:rPr>
        <w:t>4</w:t>
      </w:r>
      <w:r w:rsidRPr="008535FD">
        <w:rPr>
          <w:rFonts w:ascii="Times New Roman" w:hAnsi="Times New Roman" w:cs="Times New Roman"/>
          <w:sz w:val="28"/>
          <w:szCs w:val="28"/>
        </w:rPr>
        <w:t>. З</w:t>
      </w:r>
      <w:r w:rsidRPr="008535FD">
        <w:rPr>
          <w:rFonts w:ascii="Times New Roman" w:hAnsi="Times New Roman" w:cs="Times New Roman"/>
          <w:spacing w:val="-3"/>
          <w:sz w:val="28"/>
          <w:szCs w:val="28"/>
        </w:rPr>
        <w:t xml:space="preserve">абезпечення постійної участі у роботі фахівців </w:t>
      </w:r>
      <w:r w:rsidRPr="008535FD">
        <w:rPr>
          <w:rFonts w:ascii="Times New Roman" w:hAnsi="Times New Roman" w:cs="Times New Roman"/>
          <w:spacing w:val="-2"/>
          <w:sz w:val="28"/>
          <w:szCs w:val="28"/>
        </w:rPr>
        <w:t>обласних закладів охорони здоров’я</w:t>
      </w:r>
      <w:r w:rsidRPr="008535FD">
        <w:rPr>
          <w:rFonts w:ascii="Times New Roman" w:hAnsi="Times New Roman" w:cs="Times New Roman"/>
          <w:sz w:val="28"/>
          <w:szCs w:val="28"/>
        </w:rPr>
        <w:t>.</w:t>
      </w:r>
    </w:p>
    <w:p w:rsidR="008535FD" w:rsidRPr="008535FD" w:rsidRDefault="008535FD" w:rsidP="00F97248">
      <w:pPr>
        <w:widowControl w:val="0"/>
        <w:shd w:val="clear" w:color="auto" w:fill="FFFFFF"/>
        <w:tabs>
          <w:tab w:val="left" w:pos="698"/>
        </w:tabs>
        <w:autoSpaceDE w:val="0"/>
        <w:autoSpaceDN w:val="0"/>
        <w:adjustRightInd w:val="0"/>
        <w:spacing w:after="0"/>
        <w:ind w:firstLine="515"/>
        <w:jc w:val="both"/>
        <w:rPr>
          <w:rFonts w:ascii="Times New Roman" w:hAnsi="Times New Roman" w:cs="Times New Roman"/>
          <w:sz w:val="28"/>
          <w:szCs w:val="28"/>
        </w:rPr>
      </w:pPr>
      <w:r w:rsidRPr="008535FD">
        <w:rPr>
          <w:rFonts w:ascii="Times New Roman" w:hAnsi="Times New Roman" w:cs="Times New Roman"/>
          <w:sz w:val="28"/>
          <w:szCs w:val="28"/>
        </w:rPr>
        <w:t>3.2.3</w:t>
      </w:r>
      <w:r>
        <w:rPr>
          <w:rFonts w:ascii="Times New Roman" w:hAnsi="Times New Roman" w:cs="Times New Roman"/>
          <w:sz w:val="28"/>
          <w:szCs w:val="28"/>
          <w:lang w:val="uk-UA"/>
        </w:rPr>
        <w:t>5</w:t>
      </w:r>
      <w:r w:rsidRPr="008535FD">
        <w:rPr>
          <w:rFonts w:ascii="Times New Roman" w:hAnsi="Times New Roman" w:cs="Times New Roman"/>
          <w:sz w:val="28"/>
          <w:szCs w:val="28"/>
        </w:rPr>
        <w:t>. О</w:t>
      </w:r>
      <w:r w:rsidRPr="008535FD">
        <w:rPr>
          <w:rFonts w:ascii="Times New Roman" w:hAnsi="Times New Roman" w:cs="Times New Roman"/>
          <w:spacing w:val="-4"/>
          <w:sz w:val="28"/>
          <w:szCs w:val="28"/>
        </w:rPr>
        <w:t xml:space="preserve">рганізаційно-методична допомога лікувально-профілактичним закладам області з питань прижиттєвої </w:t>
      </w:r>
      <w:r w:rsidRPr="008535FD">
        <w:rPr>
          <w:rFonts w:ascii="Times New Roman" w:hAnsi="Times New Roman" w:cs="Times New Roman"/>
          <w:sz w:val="28"/>
          <w:szCs w:val="28"/>
        </w:rPr>
        <w:t>діагностики захворювань</w:t>
      </w:r>
      <w:r w:rsidRPr="008535FD">
        <w:rPr>
          <w:rFonts w:ascii="Times New Roman" w:hAnsi="Times New Roman" w:cs="Times New Roman"/>
          <w:spacing w:val="-4"/>
          <w:sz w:val="28"/>
          <w:szCs w:val="28"/>
        </w:rPr>
        <w:t>.</w:t>
      </w:r>
    </w:p>
    <w:p w:rsidR="008535FD" w:rsidRPr="008535FD" w:rsidRDefault="008535FD" w:rsidP="00F97248">
      <w:pPr>
        <w:widowControl w:val="0"/>
        <w:shd w:val="clear" w:color="auto" w:fill="FFFFFF"/>
        <w:tabs>
          <w:tab w:val="left" w:pos="698"/>
        </w:tabs>
        <w:autoSpaceDE w:val="0"/>
        <w:autoSpaceDN w:val="0"/>
        <w:adjustRightInd w:val="0"/>
        <w:spacing w:after="0"/>
        <w:ind w:firstLine="515"/>
        <w:jc w:val="both"/>
        <w:rPr>
          <w:rFonts w:ascii="Times New Roman" w:hAnsi="Times New Roman" w:cs="Times New Roman"/>
          <w:sz w:val="28"/>
          <w:szCs w:val="28"/>
        </w:rPr>
      </w:pPr>
      <w:r w:rsidRPr="008535FD">
        <w:rPr>
          <w:rFonts w:ascii="Times New Roman" w:hAnsi="Times New Roman" w:cs="Times New Roman"/>
          <w:sz w:val="28"/>
          <w:szCs w:val="28"/>
        </w:rPr>
        <w:t>3.2.3</w:t>
      </w:r>
      <w:r>
        <w:rPr>
          <w:rFonts w:ascii="Times New Roman" w:hAnsi="Times New Roman" w:cs="Times New Roman"/>
          <w:sz w:val="28"/>
          <w:szCs w:val="28"/>
          <w:lang w:val="uk-UA"/>
        </w:rPr>
        <w:t>6</w:t>
      </w:r>
      <w:r w:rsidRPr="008535FD">
        <w:rPr>
          <w:rFonts w:ascii="Times New Roman" w:hAnsi="Times New Roman" w:cs="Times New Roman"/>
          <w:sz w:val="28"/>
          <w:szCs w:val="28"/>
        </w:rPr>
        <w:t>. Впровадження зовнішньоекономічної діяльності згідно із законодавством України.</w:t>
      </w:r>
    </w:p>
    <w:p w:rsidR="008535FD" w:rsidRPr="008535FD" w:rsidRDefault="008535FD" w:rsidP="00F97248">
      <w:pPr>
        <w:widowControl w:val="0"/>
        <w:shd w:val="clear" w:color="auto" w:fill="FFFFFF"/>
        <w:tabs>
          <w:tab w:val="left" w:pos="839"/>
        </w:tabs>
        <w:autoSpaceDE w:val="0"/>
        <w:autoSpaceDN w:val="0"/>
        <w:adjustRightInd w:val="0"/>
        <w:spacing w:after="0"/>
        <w:ind w:firstLine="515"/>
        <w:jc w:val="both"/>
        <w:rPr>
          <w:rFonts w:ascii="Times New Roman" w:hAnsi="Times New Roman" w:cs="Times New Roman"/>
          <w:sz w:val="28"/>
          <w:szCs w:val="28"/>
        </w:rPr>
      </w:pPr>
      <w:r w:rsidRPr="008535FD">
        <w:rPr>
          <w:rFonts w:ascii="Times New Roman" w:hAnsi="Times New Roman" w:cs="Times New Roman"/>
          <w:sz w:val="28"/>
          <w:szCs w:val="28"/>
        </w:rPr>
        <w:t>3.2.3</w:t>
      </w:r>
      <w:r>
        <w:rPr>
          <w:rFonts w:ascii="Times New Roman" w:hAnsi="Times New Roman" w:cs="Times New Roman"/>
          <w:sz w:val="28"/>
          <w:szCs w:val="28"/>
          <w:lang w:val="uk-UA"/>
        </w:rPr>
        <w:t>7</w:t>
      </w:r>
      <w:r w:rsidRPr="008535FD">
        <w:rPr>
          <w:rFonts w:ascii="Times New Roman" w:hAnsi="Times New Roman" w:cs="Times New Roman"/>
          <w:sz w:val="28"/>
          <w:szCs w:val="28"/>
        </w:rPr>
        <w:t>. З</w:t>
      </w:r>
      <w:r w:rsidRPr="008535FD">
        <w:rPr>
          <w:rFonts w:ascii="Times New Roman" w:hAnsi="Times New Roman" w:cs="Times New Roman"/>
          <w:spacing w:val="-3"/>
          <w:sz w:val="28"/>
          <w:szCs w:val="28"/>
        </w:rPr>
        <w:t xml:space="preserve">дійснення господарської діяльності, у тому числі своєчасного </w:t>
      </w:r>
      <w:r w:rsidRPr="008535FD">
        <w:rPr>
          <w:rFonts w:ascii="Times New Roman" w:hAnsi="Times New Roman" w:cs="Times New Roman"/>
          <w:sz w:val="28"/>
          <w:szCs w:val="28"/>
        </w:rPr>
        <w:t>матеріально-технічного забезпечення, оснащення сучасною апаратурою, своєчасного проведення поточних та капітальних ремонтів приміщень підприємства тощо.</w:t>
      </w:r>
    </w:p>
    <w:p w:rsidR="008535FD" w:rsidRPr="008535FD" w:rsidRDefault="008535FD" w:rsidP="00F97248">
      <w:pPr>
        <w:widowControl w:val="0"/>
        <w:shd w:val="clear" w:color="auto" w:fill="FFFFFF"/>
        <w:tabs>
          <w:tab w:val="left" w:pos="567"/>
        </w:tabs>
        <w:autoSpaceDE w:val="0"/>
        <w:autoSpaceDN w:val="0"/>
        <w:adjustRightInd w:val="0"/>
        <w:spacing w:after="0"/>
        <w:jc w:val="both"/>
        <w:rPr>
          <w:rFonts w:ascii="Times New Roman" w:hAnsi="Times New Roman" w:cs="Times New Roman"/>
          <w:sz w:val="28"/>
          <w:szCs w:val="28"/>
        </w:rPr>
      </w:pPr>
      <w:r w:rsidRPr="008535FD">
        <w:rPr>
          <w:rFonts w:ascii="Times New Roman" w:hAnsi="Times New Roman" w:cs="Times New Roman"/>
          <w:sz w:val="28"/>
          <w:szCs w:val="28"/>
        </w:rPr>
        <w:tab/>
        <w:t>3.2.</w:t>
      </w:r>
      <w:r>
        <w:rPr>
          <w:rFonts w:ascii="Times New Roman" w:hAnsi="Times New Roman" w:cs="Times New Roman"/>
          <w:sz w:val="28"/>
          <w:szCs w:val="28"/>
          <w:lang w:val="uk-UA"/>
        </w:rPr>
        <w:t>38</w:t>
      </w:r>
      <w:r w:rsidRPr="008535FD">
        <w:rPr>
          <w:rFonts w:ascii="Times New Roman" w:hAnsi="Times New Roman" w:cs="Times New Roman"/>
          <w:sz w:val="28"/>
          <w:szCs w:val="28"/>
        </w:rPr>
        <w:t>. Здійснення іншої не забороненої законодавством діяльності, необхідної для належного забезпечення та підвищення якості діагностичного процесу, управління ресурсами, розвитку та підвищення якості кадрового потенціалу підприємства.</w:t>
      </w:r>
    </w:p>
    <w:p w:rsidR="008535FD" w:rsidRPr="008535FD" w:rsidRDefault="008535FD" w:rsidP="00F97248">
      <w:pPr>
        <w:tabs>
          <w:tab w:val="left" w:pos="720"/>
        </w:tabs>
        <w:spacing w:after="0"/>
        <w:ind w:firstLine="720"/>
        <w:jc w:val="both"/>
        <w:rPr>
          <w:rFonts w:ascii="Times New Roman" w:hAnsi="Times New Roman" w:cs="Times New Roman"/>
          <w:sz w:val="28"/>
          <w:szCs w:val="28"/>
        </w:rPr>
      </w:pPr>
      <w:r w:rsidRPr="008535FD">
        <w:rPr>
          <w:rFonts w:ascii="Times New Roman" w:hAnsi="Times New Roman" w:cs="Times New Roman"/>
          <w:sz w:val="28"/>
          <w:szCs w:val="28"/>
        </w:rPr>
        <w:t>3.2.</w:t>
      </w:r>
      <w:r>
        <w:rPr>
          <w:rFonts w:ascii="Times New Roman" w:hAnsi="Times New Roman" w:cs="Times New Roman"/>
          <w:sz w:val="28"/>
          <w:szCs w:val="28"/>
          <w:lang w:val="uk-UA"/>
        </w:rPr>
        <w:t>39</w:t>
      </w:r>
      <w:r w:rsidRPr="008535FD">
        <w:rPr>
          <w:rFonts w:ascii="Times New Roman" w:hAnsi="Times New Roman" w:cs="Times New Roman"/>
          <w:sz w:val="28"/>
          <w:szCs w:val="28"/>
        </w:rPr>
        <w:t>. Види діяльності, які підлягають ліцензуванню, можуть здійснюватись Підприємством виключно після отримання відповідних ліцензій і дозволів у порядку, передбаченому чинним законодавством України.</w:t>
      </w:r>
    </w:p>
    <w:p w:rsidR="00656F37" w:rsidRDefault="00656F37" w:rsidP="00F97248">
      <w:pPr>
        <w:widowControl w:val="0"/>
        <w:shd w:val="clear" w:color="auto" w:fill="FFFFFF"/>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val="uk-UA" w:eastAsia="ar-SA"/>
        </w:rPr>
      </w:pPr>
      <w:r w:rsidRPr="0036109F">
        <w:rPr>
          <w:rFonts w:ascii="Times New Roman" w:eastAsia="Calibri" w:hAnsi="Times New Roman" w:cs="Times New Roman"/>
          <w:sz w:val="28"/>
          <w:szCs w:val="28"/>
          <w:lang w:val="uk-UA" w:eastAsia="ar-SA"/>
        </w:rPr>
        <w:t>3.2.4</w:t>
      </w:r>
      <w:r>
        <w:rPr>
          <w:rFonts w:ascii="Times New Roman" w:eastAsia="Calibri" w:hAnsi="Times New Roman" w:cs="Times New Roman"/>
          <w:sz w:val="28"/>
          <w:szCs w:val="28"/>
          <w:lang w:val="uk-UA" w:eastAsia="ar-SA"/>
        </w:rPr>
        <w:t>0</w:t>
      </w:r>
      <w:r w:rsidRPr="0036109F">
        <w:rPr>
          <w:rFonts w:ascii="Times New Roman" w:eastAsia="Calibri" w:hAnsi="Times New Roman" w:cs="Times New Roman"/>
          <w:sz w:val="28"/>
          <w:szCs w:val="28"/>
          <w:lang w:val="uk-UA" w:eastAsia="ar-SA"/>
        </w:rPr>
        <w:t>. Надання платних послуг з підготовки тіла покійного до поховання або кремації (послуги перукаря, косметолога, бальзамування).</w:t>
      </w:r>
    </w:p>
    <w:p w:rsidR="00656F37" w:rsidRDefault="00656F37" w:rsidP="00F97248">
      <w:pPr>
        <w:widowControl w:val="0"/>
        <w:shd w:val="clear" w:color="auto" w:fill="FFFFFF"/>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ar-SA"/>
        </w:rPr>
      </w:pPr>
      <w:r w:rsidRPr="0036109F">
        <w:rPr>
          <w:rFonts w:ascii="Times New Roman" w:eastAsia="Calibri" w:hAnsi="Times New Roman" w:cs="Times New Roman"/>
          <w:sz w:val="28"/>
          <w:szCs w:val="28"/>
          <w:lang w:val="uk-UA" w:eastAsia="ar-SA"/>
        </w:rPr>
        <w:tab/>
        <w:t>3.2.4</w:t>
      </w:r>
      <w:r>
        <w:rPr>
          <w:rFonts w:ascii="Times New Roman" w:eastAsia="Calibri" w:hAnsi="Times New Roman" w:cs="Times New Roman"/>
          <w:sz w:val="28"/>
          <w:szCs w:val="28"/>
          <w:lang w:val="uk-UA" w:eastAsia="ar-SA"/>
        </w:rPr>
        <w:t>1</w:t>
      </w:r>
      <w:r w:rsidRPr="0036109F">
        <w:rPr>
          <w:rFonts w:ascii="Times New Roman" w:eastAsia="Calibri" w:hAnsi="Times New Roman" w:cs="Times New Roman"/>
          <w:sz w:val="28"/>
          <w:szCs w:val="28"/>
          <w:lang w:val="uk-UA" w:eastAsia="ar-SA"/>
        </w:rPr>
        <w:t>. Надання платних послуг з утримання тіл померлих у холодильній камері Підприємства після дослідження понад норми перебування, а також тих, що знаходяться на зберіганні.</w:t>
      </w:r>
    </w:p>
    <w:p w:rsidR="00656F37" w:rsidRDefault="00656F37" w:rsidP="00656F37">
      <w:pPr>
        <w:widowControl w:val="0"/>
        <w:shd w:val="clear" w:color="auto" w:fill="FFFFFF"/>
        <w:tabs>
          <w:tab w:val="left" w:pos="0"/>
        </w:tabs>
        <w:autoSpaceDE w:val="0"/>
        <w:autoSpaceDN w:val="0"/>
        <w:adjustRightInd w:val="0"/>
        <w:spacing w:after="0" w:line="240" w:lineRule="auto"/>
        <w:jc w:val="both"/>
        <w:rPr>
          <w:rFonts w:ascii="Times New Roman" w:eastAsia="Calibri" w:hAnsi="Times New Roman" w:cs="Times New Roman"/>
          <w:sz w:val="28"/>
          <w:szCs w:val="28"/>
          <w:lang w:val="uk-UA" w:eastAsia="ar-SA"/>
        </w:rPr>
      </w:pPr>
    </w:p>
    <w:p w:rsidR="00213E75" w:rsidRPr="00213E75" w:rsidRDefault="00213E75" w:rsidP="00C2221F">
      <w:pPr>
        <w:numPr>
          <w:ilvl w:val="0"/>
          <w:numId w:val="9"/>
        </w:numPr>
        <w:tabs>
          <w:tab w:val="left" w:pos="567"/>
        </w:tabs>
        <w:suppressAutoHyphens/>
        <w:spacing w:after="0" w:line="240" w:lineRule="auto"/>
        <w:ind w:left="0"/>
        <w:jc w:val="center"/>
        <w:rPr>
          <w:rFonts w:ascii="Times New Roman" w:eastAsia="Calibri" w:hAnsi="Times New Roman" w:cs="Times New Roman"/>
          <w:b/>
          <w:sz w:val="28"/>
          <w:szCs w:val="28"/>
          <w:lang w:val="uk-UA" w:eastAsia="ar-SA"/>
        </w:rPr>
      </w:pPr>
      <w:r w:rsidRPr="00213E75">
        <w:rPr>
          <w:rFonts w:ascii="Times New Roman" w:eastAsia="Calibri" w:hAnsi="Times New Roman" w:cs="Times New Roman"/>
          <w:b/>
          <w:sz w:val="28"/>
          <w:szCs w:val="28"/>
          <w:lang w:val="uk-UA" w:eastAsia="ar-SA"/>
        </w:rPr>
        <w:t>ПРАВОВИЙ СТАТУС ПІДПРИЄМСТВА</w:t>
      </w:r>
    </w:p>
    <w:p w:rsidR="00213E75" w:rsidRPr="00213E75" w:rsidRDefault="00213E75" w:rsidP="00C2221F">
      <w:pPr>
        <w:tabs>
          <w:tab w:val="left" w:pos="567"/>
        </w:tabs>
        <w:suppressAutoHyphens/>
        <w:spacing w:after="0" w:line="240" w:lineRule="auto"/>
        <w:rPr>
          <w:rFonts w:ascii="Times New Roman" w:eastAsia="Calibri" w:hAnsi="Times New Roman" w:cs="Times New Roman"/>
          <w:b/>
          <w:sz w:val="28"/>
          <w:szCs w:val="28"/>
          <w:lang w:val="uk-UA" w:eastAsia="ar-SA"/>
        </w:rPr>
      </w:pPr>
    </w:p>
    <w:p w:rsidR="00213E75" w:rsidRPr="00213E75" w:rsidRDefault="00213E75" w:rsidP="00C2221F">
      <w:pPr>
        <w:numPr>
          <w:ilvl w:val="1"/>
          <w:numId w:val="9"/>
        </w:numPr>
        <w:tabs>
          <w:tab w:val="left" w:pos="0"/>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Підприємство є юридичною особою публічного права. Права та обов’язки юридичної особи Підприємство набуває з дня його державної реєстрації в установленому законом порядку.</w:t>
      </w:r>
    </w:p>
    <w:p w:rsidR="00213E75" w:rsidRPr="00213E75" w:rsidRDefault="00213E75" w:rsidP="00C2221F">
      <w:pPr>
        <w:tabs>
          <w:tab w:val="left" w:pos="567"/>
        </w:tabs>
        <w:suppressAutoHyphens/>
        <w:spacing w:after="4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 xml:space="preserve">4.2. Підприємство користується закріпленим за ним майном, що є спільною власністю територіальних громад сіл, селищ, міст Житомирської області, яке передано Підприємству на праві оперативного управління. </w:t>
      </w:r>
    </w:p>
    <w:p w:rsidR="00213E75" w:rsidRPr="00213E75" w:rsidRDefault="00213E75" w:rsidP="00C2221F">
      <w:pPr>
        <w:tabs>
          <w:tab w:val="left" w:pos="567"/>
        </w:tabs>
        <w:suppressAutoHyphens/>
        <w:spacing w:after="4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 xml:space="preserve">4.3. Підприємство здійснює некомерційну господарську діяльність, організовує свою діяльність відповідно до фінансового плану, затвердженого у порядку, встановленому Органом управління майном, самостійно організовує виробництво продукції (робіт, послуг) і реалізує її за </w:t>
      </w:r>
      <w:r w:rsidR="00D35F38" w:rsidRPr="00D35F38">
        <w:rPr>
          <w:rFonts w:ascii="Times New Roman" w:eastAsia="Calibri" w:hAnsi="Times New Roman" w:cs="Times New Roman"/>
          <w:sz w:val="28"/>
          <w:szCs w:val="28"/>
          <w:lang w:val="uk-UA" w:eastAsia="ar-SA"/>
        </w:rPr>
        <w:t xml:space="preserve">самостійно обрахованими, економічно обґрунтованими </w:t>
      </w:r>
      <w:r w:rsidRPr="00213E75">
        <w:rPr>
          <w:rFonts w:ascii="Times New Roman" w:eastAsia="Calibri" w:hAnsi="Times New Roman" w:cs="Times New Roman"/>
          <w:sz w:val="28"/>
          <w:szCs w:val="28"/>
          <w:lang w:val="uk-UA" w:eastAsia="ar-SA"/>
        </w:rPr>
        <w:t>цінами (тарифами), що визначаються у порядку, встановленому законодавством України.</w:t>
      </w:r>
    </w:p>
    <w:p w:rsidR="00213E75" w:rsidRPr="00213E75" w:rsidRDefault="00213E75" w:rsidP="00C2221F">
      <w:pPr>
        <w:numPr>
          <w:ilvl w:val="1"/>
          <w:numId w:val="14"/>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lastRenderedPageBreak/>
        <w:t xml:space="preserve">Підприємству забороняється розподіляти отримані доходи або їх частини серед засновників (учасників), членів органів управління та інших пов’язаних з ними осіб. Доходи Підприємства використовуються виключно для фінансування видатків на утримання Підприємства, реалізації мети та напрямків діяльності, визначених установчим документом, відповідно до податкового законодавства України. </w:t>
      </w:r>
    </w:p>
    <w:p w:rsidR="00213E75" w:rsidRPr="00213E75" w:rsidRDefault="00213E75" w:rsidP="00C2221F">
      <w:pPr>
        <w:numPr>
          <w:ilvl w:val="1"/>
          <w:numId w:val="14"/>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неконституційними або недійсними, підлягають відшкодуванню зазначеними органами добровільно або за рішенням суду. </w:t>
      </w:r>
    </w:p>
    <w:p w:rsidR="00213E75" w:rsidRPr="00213E75" w:rsidRDefault="00213E75" w:rsidP="00C2221F">
      <w:pPr>
        <w:numPr>
          <w:ilvl w:val="1"/>
          <w:numId w:val="14"/>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Для здійснення господарської некомерційної діяльності Підприємство залучає і використовує матеріально-технічні, фінансові, трудові та інші види ресурсів, використання яких не заборонено законодавством України.</w:t>
      </w:r>
    </w:p>
    <w:p w:rsidR="00213E75" w:rsidRPr="00213E75" w:rsidRDefault="00213E75" w:rsidP="00C2221F">
      <w:pPr>
        <w:numPr>
          <w:ilvl w:val="1"/>
          <w:numId w:val="14"/>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Підприємство має самостійний баланс, рахунки в установах банків, Державному казначействі України, круглі та гербову печатки зі своїм найменуванням, штампи, бланки з власними реквізитами, іншу атрибутику юридичної особи. </w:t>
      </w:r>
    </w:p>
    <w:p w:rsidR="00213E75" w:rsidRPr="00213E75" w:rsidRDefault="00213E75" w:rsidP="00C2221F">
      <w:pPr>
        <w:numPr>
          <w:ilvl w:val="1"/>
          <w:numId w:val="14"/>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Підприємство має право укладати угоди (договори), набувати майнових та особистих немайнових прав, виконувати обов’язки, бути стороною, яка бере участь у справі, що розглядається у судах України, міжнародних та третейських судах.</w:t>
      </w:r>
    </w:p>
    <w:p w:rsidR="00213E75" w:rsidRPr="00213E75" w:rsidRDefault="00681FD0" w:rsidP="00C2221F">
      <w:pPr>
        <w:numPr>
          <w:ilvl w:val="1"/>
          <w:numId w:val="14"/>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Pr>
          <w:rStyle w:val="2"/>
          <w:rFonts w:eastAsiaTheme="minorHAnsi"/>
          <w:sz w:val="28"/>
          <w:szCs w:val="28"/>
        </w:rPr>
        <w:t xml:space="preserve">Підприємство самостійно визначає свою організаційну структуру, встановлює чисельність </w:t>
      </w:r>
      <w:r w:rsidRPr="007E4DDA">
        <w:rPr>
          <w:rStyle w:val="2"/>
          <w:rFonts w:eastAsiaTheme="minorHAnsi"/>
          <w:sz w:val="28"/>
          <w:szCs w:val="28"/>
        </w:rPr>
        <w:t>у порядку, встановленому Органом управління майном</w:t>
      </w:r>
      <w:r>
        <w:rPr>
          <w:rStyle w:val="2"/>
          <w:rFonts w:eastAsiaTheme="minorHAnsi"/>
          <w:sz w:val="28"/>
          <w:szCs w:val="28"/>
        </w:rPr>
        <w:t>. Затверджує  штатний розпис за погодженням з Департаментом охорони здоров’я</w:t>
      </w:r>
      <w:bookmarkStart w:id="0" w:name="_GoBack"/>
      <w:bookmarkEnd w:id="0"/>
      <w:r w:rsidR="00213E75" w:rsidRPr="00213E75">
        <w:rPr>
          <w:rFonts w:ascii="Times New Roman" w:eastAsia="Calibri" w:hAnsi="Times New Roman" w:cs="Times New Roman"/>
          <w:sz w:val="28"/>
          <w:szCs w:val="26"/>
          <w:lang w:val="uk-UA" w:eastAsia="ar-SA"/>
        </w:rPr>
        <w:t xml:space="preserve">. </w:t>
      </w:r>
    </w:p>
    <w:p w:rsidR="00213E75" w:rsidRPr="00213E75" w:rsidRDefault="00213E75" w:rsidP="00C2221F">
      <w:pPr>
        <w:numPr>
          <w:ilvl w:val="1"/>
          <w:numId w:val="14"/>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Участь Підприємства в асоціаціях та інших об’єднаннях здійснюється за погодженням із Органом управління майном, якщо це не суперечить конкуренційному</w:t>
      </w:r>
      <w:r w:rsidRPr="00213E75">
        <w:rPr>
          <w:rFonts w:ascii="Times New Roman" w:eastAsia="Calibri" w:hAnsi="Times New Roman" w:cs="Times New Roman"/>
          <w:color w:val="FF0000"/>
          <w:sz w:val="28"/>
          <w:szCs w:val="26"/>
          <w:lang w:val="uk-UA" w:eastAsia="ar-SA"/>
        </w:rPr>
        <w:t xml:space="preserve"> </w:t>
      </w:r>
      <w:r w:rsidRPr="00213E75">
        <w:rPr>
          <w:rFonts w:ascii="Times New Roman" w:eastAsia="Calibri" w:hAnsi="Times New Roman" w:cs="Times New Roman"/>
          <w:sz w:val="28"/>
          <w:szCs w:val="26"/>
          <w:lang w:val="uk-UA" w:eastAsia="ar-SA"/>
        </w:rPr>
        <w:t xml:space="preserve">законодавству та іншим нормативним актам України.  </w:t>
      </w:r>
    </w:p>
    <w:p w:rsidR="00213E75" w:rsidRPr="00213E75" w:rsidRDefault="00213E75" w:rsidP="00C2221F">
      <w:pPr>
        <w:numPr>
          <w:ilvl w:val="1"/>
          <w:numId w:val="14"/>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 Підприємство не несе відповідальності за зобов’язання Органу управління майном, як і Орган управління майном не несе відповідальності за зобов’язання Підприємства.  </w:t>
      </w:r>
    </w:p>
    <w:p w:rsidR="007D1F2C" w:rsidRPr="00213E75" w:rsidRDefault="007D1F2C" w:rsidP="00C2221F">
      <w:pPr>
        <w:tabs>
          <w:tab w:val="left" w:pos="567"/>
        </w:tabs>
        <w:suppressAutoHyphens/>
        <w:spacing w:after="0" w:line="240" w:lineRule="auto"/>
        <w:jc w:val="both"/>
        <w:rPr>
          <w:rFonts w:ascii="Times New Roman" w:eastAsia="Calibri" w:hAnsi="Times New Roman" w:cs="Times New Roman"/>
          <w:sz w:val="28"/>
          <w:szCs w:val="26"/>
          <w:lang w:val="uk-UA" w:eastAsia="ar-SA"/>
        </w:rPr>
      </w:pPr>
    </w:p>
    <w:p w:rsidR="00213E75" w:rsidRPr="00213E75" w:rsidRDefault="00213E75" w:rsidP="00C2221F">
      <w:pPr>
        <w:numPr>
          <w:ilvl w:val="0"/>
          <w:numId w:val="14"/>
        </w:numPr>
        <w:tabs>
          <w:tab w:val="left" w:pos="567"/>
        </w:tabs>
        <w:suppressAutoHyphens/>
        <w:spacing w:after="0" w:line="240" w:lineRule="auto"/>
        <w:ind w:left="0"/>
        <w:jc w:val="center"/>
        <w:rPr>
          <w:rFonts w:ascii="Times New Roman" w:eastAsia="Calibri" w:hAnsi="Times New Roman" w:cs="Times New Roman"/>
          <w:b/>
          <w:sz w:val="28"/>
          <w:szCs w:val="28"/>
          <w:lang w:val="uk-UA" w:eastAsia="ar-SA"/>
        </w:rPr>
      </w:pPr>
      <w:r w:rsidRPr="00213E75">
        <w:rPr>
          <w:rFonts w:ascii="Times New Roman" w:eastAsia="Calibri" w:hAnsi="Times New Roman" w:cs="Times New Roman"/>
          <w:b/>
          <w:sz w:val="28"/>
          <w:szCs w:val="28"/>
          <w:lang w:val="uk-UA" w:eastAsia="ar-SA"/>
        </w:rPr>
        <w:t>СТАТУТНИЙ КАПІТАЛ. МАЙНО ТА ФІНАНСУВАННЯ ПІДПРИЄМСТВА</w:t>
      </w:r>
    </w:p>
    <w:p w:rsidR="00213E75" w:rsidRDefault="00213E75" w:rsidP="00C2221F">
      <w:pPr>
        <w:tabs>
          <w:tab w:val="left" w:pos="0"/>
        </w:tabs>
        <w:suppressAutoHyphens/>
        <w:spacing w:after="0" w:line="240" w:lineRule="auto"/>
        <w:ind w:firstLine="709"/>
        <w:rPr>
          <w:rFonts w:ascii="Times New Roman" w:eastAsia="Calibri" w:hAnsi="Times New Roman" w:cs="Times New Roman"/>
          <w:b/>
          <w:sz w:val="28"/>
          <w:szCs w:val="28"/>
          <w:lang w:val="uk-UA" w:eastAsia="ar-SA"/>
        </w:rPr>
      </w:pPr>
    </w:p>
    <w:p w:rsidR="00213E75" w:rsidRPr="00213E75" w:rsidRDefault="00213E75" w:rsidP="00C2221F">
      <w:pPr>
        <w:tabs>
          <w:tab w:val="left" w:pos="0"/>
        </w:tabs>
        <w:suppressAutoHyphens/>
        <w:spacing w:after="4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 xml:space="preserve">5.1. Майно Підприємства є </w:t>
      </w:r>
      <w:r w:rsidRPr="00213E75">
        <w:rPr>
          <w:rFonts w:ascii="Times New Roman" w:eastAsia="Calibri" w:hAnsi="Times New Roman" w:cs="Times New Roman"/>
          <w:sz w:val="28"/>
          <w:szCs w:val="24"/>
          <w:lang w:val="uk-UA" w:eastAsia="ar-SA"/>
        </w:rPr>
        <w:t>спільною власністю територіальних громад сіл, селищ, міст області</w:t>
      </w:r>
      <w:r w:rsidRPr="00213E75">
        <w:rPr>
          <w:rFonts w:ascii="Times New Roman" w:eastAsia="Calibri" w:hAnsi="Times New Roman" w:cs="Times New Roman"/>
          <w:sz w:val="28"/>
          <w:szCs w:val="28"/>
          <w:lang w:val="uk-UA" w:eastAsia="ar-SA"/>
        </w:rPr>
        <w:t xml:space="preserve"> і закріплюється за ним на праві оперативного управління. Майно Підприємства становлять необоротні та оборотні активи, основні засоби та грошові кошти, а також інші цінності, передані йому Органом управління майном, вартість яких відображається у самостійному балансі Підприємства.</w:t>
      </w:r>
    </w:p>
    <w:p w:rsidR="00213E75" w:rsidRPr="00213E75" w:rsidRDefault="00213E75" w:rsidP="00C2221F">
      <w:pPr>
        <w:tabs>
          <w:tab w:val="left" w:pos="0"/>
        </w:tabs>
        <w:suppressAutoHyphens/>
        <w:spacing w:after="4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lastRenderedPageBreak/>
        <w:t xml:space="preserve">5.2. Майно, що закріплюється за </w:t>
      </w:r>
      <w:r w:rsidRPr="00213E75">
        <w:rPr>
          <w:rFonts w:ascii="Times New Roman" w:eastAsia="Calibri" w:hAnsi="Times New Roman" w:cs="Times New Roman"/>
          <w:color w:val="000000"/>
          <w:spacing w:val="7"/>
          <w:sz w:val="28"/>
          <w:szCs w:val="28"/>
          <w:lang w:val="uk-UA" w:eastAsia="ar-SA"/>
        </w:rPr>
        <w:t xml:space="preserve">Підприємством </w:t>
      </w:r>
      <w:r w:rsidRPr="00213E75">
        <w:rPr>
          <w:rFonts w:ascii="Times New Roman" w:eastAsia="Calibri" w:hAnsi="Times New Roman" w:cs="Times New Roman"/>
          <w:sz w:val="28"/>
          <w:szCs w:val="28"/>
          <w:lang w:val="uk-UA" w:eastAsia="ar-SA"/>
        </w:rPr>
        <w:t>на праві оперативного управління, визначається виключно Органом управління майном і може ним змінюватися.</w:t>
      </w:r>
    </w:p>
    <w:p w:rsidR="00213E75" w:rsidRPr="00213E75" w:rsidRDefault="00213E75" w:rsidP="00C2221F">
      <w:pPr>
        <w:tabs>
          <w:tab w:val="left" w:pos="0"/>
        </w:tabs>
        <w:suppressAutoHyphens/>
        <w:spacing w:after="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 xml:space="preserve">Здійснюючи право оперативного управління, </w:t>
      </w:r>
      <w:r w:rsidRPr="00213E75">
        <w:rPr>
          <w:rFonts w:ascii="Times New Roman" w:eastAsia="Calibri" w:hAnsi="Times New Roman" w:cs="Times New Roman"/>
          <w:color w:val="000000"/>
          <w:spacing w:val="7"/>
          <w:sz w:val="28"/>
          <w:szCs w:val="28"/>
          <w:lang w:val="uk-UA" w:eastAsia="ar-SA"/>
        </w:rPr>
        <w:t xml:space="preserve">Підприємство </w:t>
      </w:r>
      <w:r w:rsidRPr="00213E75">
        <w:rPr>
          <w:rFonts w:ascii="Times New Roman" w:eastAsia="Calibri" w:hAnsi="Times New Roman" w:cs="Times New Roman"/>
          <w:sz w:val="28"/>
          <w:szCs w:val="28"/>
          <w:lang w:val="uk-UA" w:eastAsia="ar-SA"/>
        </w:rPr>
        <w:t>володіє, користується та розпоряджається зазначеним майном на свій розсуд, вчиняючи щодо нього будь-які дії, які не суперечать чинному законодавству, цьому Статуту та рішенням Органу управління майном.</w:t>
      </w:r>
    </w:p>
    <w:p w:rsidR="00213E75" w:rsidRPr="00213E75" w:rsidRDefault="00213E75" w:rsidP="00C2221F">
      <w:pPr>
        <w:tabs>
          <w:tab w:val="left" w:pos="0"/>
        </w:tabs>
        <w:suppressAutoHyphens/>
        <w:spacing w:after="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Підприємство не має права безоплатно передавати належне йому  майно іншим юридичним особам чи громадянам, крім випадків, передбачених чинним законодавством. При цьому, відчуження, списання, застава та передача в користування (оренду) майна, що є спільною власністю територіальних громад, сіл, селищ, міст області і закріплене за Підприємством на праві оперативного управління, здійснюються з дозволу Органу управління майном у порядку, що встановлений Житомирською обласною радою. Розпоряджатися в інший спосіб майном, що належить до основних засобів, Підприємство має право лише у межах повноважень та у спосіб, що передбачені чинним законодавством.</w:t>
      </w:r>
    </w:p>
    <w:p w:rsidR="00213E75" w:rsidRPr="00213E75" w:rsidRDefault="00213E75" w:rsidP="00C2221F">
      <w:pPr>
        <w:tabs>
          <w:tab w:val="left" w:pos="0"/>
        </w:tabs>
        <w:suppressAutoHyphens/>
        <w:spacing w:after="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Усі питання, які стосуються відмови від права на земельну ділянку, що знаходиться в постійному користуванні Підприємства або її відчуження, вирішується виключно Органом управління майном.</w:t>
      </w:r>
    </w:p>
    <w:p w:rsidR="00213E75" w:rsidRPr="00213E75" w:rsidRDefault="00213E75" w:rsidP="00C2221F">
      <w:pPr>
        <w:tabs>
          <w:tab w:val="left" w:pos="0"/>
        </w:tabs>
        <w:suppressAutoHyphens/>
        <w:spacing w:after="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 xml:space="preserve">5.3. Джерелами формування майна та коштів Підприємства є: </w:t>
      </w:r>
    </w:p>
    <w:p w:rsidR="00213E75" w:rsidRPr="00213E75" w:rsidRDefault="00213E75" w:rsidP="00C2221F">
      <w:pPr>
        <w:tabs>
          <w:tab w:val="left" w:pos="0"/>
        </w:tabs>
        <w:suppressAutoHyphens/>
        <w:spacing w:after="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 xml:space="preserve">5.3.1. </w:t>
      </w:r>
      <w:r w:rsidRPr="00213E75">
        <w:rPr>
          <w:rFonts w:ascii="Times New Roman" w:eastAsia="Calibri" w:hAnsi="Times New Roman" w:cs="Times New Roman"/>
          <w:color w:val="000000"/>
          <w:spacing w:val="1"/>
          <w:sz w:val="28"/>
          <w:szCs w:val="28"/>
          <w:lang w:val="uk-UA" w:eastAsia="ar-SA"/>
        </w:rPr>
        <w:t>Майно, передане Органом управління майном;</w:t>
      </w:r>
    </w:p>
    <w:p w:rsidR="00213E75" w:rsidRPr="00213E75" w:rsidRDefault="00213E75" w:rsidP="00C2221F">
      <w:pPr>
        <w:tabs>
          <w:tab w:val="left" w:pos="0"/>
        </w:tabs>
        <w:suppressAutoHyphens/>
        <w:spacing w:after="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5.3.2. Кошти обласного бюджету (бюджетні кошти).</w:t>
      </w:r>
    </w:p>
    <w:p w:rsidR="00213E75" w:rsidRPr="00213E75" w:rsidRDefault="00213E75" w:rsidP="00C2221F">
      <w:pPr>
        <w:tabs>
          <w:tab w:val="left" w:pos="0"/>
        </w:tabs>
        <w:suppressAutoHyphens/>
        <w:spacing w:after="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 xml:space="preserve">5.3.3. Власні надходження Підприємства: кошти та інше майно, одержані від реалізації продукції (робіт, послуг) Підприємства, кошти від здачі в оренду рухомого майна, закріпленого на праві оперативного управління. </w:t>
      </w:r>
    </w:p>
    <w:p w:rsidR="00213E75" w:rsidRPr="00213E75" w:rsidRDefault="00213E75" w:rsidP="00C2221F">
      <w:pPr>
        <w:tabs>
          <w:tab w:val="left" w:pos="0"/>
        </w:tabs>
        <w:suppressAutoHyphens/>
        <w:spacing w:after="4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5.3.4. Цільові кошти, отримані в рамках реалізації бюджетних (державних, місцевих) цільових програм та цільових програм приватних фондів.</w:t>
      </w:r>
    </w:p>
    <w:p w:rsidR="00213E75" w:rsidRPr="00213E75" w:rsidRDefault="00213E75" w:rsidP="00C2221F">
      <w:pPr>
        <w:tabs>
          <w:tab w:val="left" w:pos="0"/>
        </w:tabs>
        <w:suppressAutoHyphens/>
        <w:spacing w:after="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5.3.5. 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p>
    <w:p w:rsidR="00213E75" w:rsidRPr="00213E75" w:rsidRDefault="00213E75" w:rsidP="00C2221F">
      <w:pPr>
        <w:tabs>
          <w:tab w:val="left" w:pos="0"/>
        </w:tabs>
        <w:suppressAutoHyphens/>
        <w:spacing w:after="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5.3.6. Кошти отримані за будь-якими договорами із фізичними чи юридичними особами.</w:t>
      </w:r>
    </w:p>
    <w:p w:rsidR="00213E75" w:rsidRPr="00213E75" w:rsidRDefault="00213E75" w:rsidP="00C2221F">
      <w:pPr>
        <w:tabs>
          <w:tab w:val="left" w:pos="0"/>
        </w:tabs>
        <w:suppressAutoHyphens/>
        <w:spacing w:after="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 xml:space="preserve">5.3.7. Кредити банків. </w:t>
      </w:r>
    </w:p>
    <w:p w:rsidR="00213E75" w:rsidRPr="00213E75" w:rsidRDefault="00213E75" w:rsidP="00C2221F">
      <w:pPr>
        <w:tabs>
          <w:tab w:val="left" w:pos="0"/>
        </w:tabs>
        <w:suppressAutoHyphens/>
        <w:spacing w:after="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5.3.8. Майно, придбане у інших юридичних або фізичних осіб.</w:t>
      </w:r>
    </w:p>
    <w:p w:rsidR="00213E75" w:rsidRPr="00213E75" w:rsidRDefault="00213E75" w:rsidP="00C2221F">
      <w:pPr>
        <w:tabs>
          <w:tab w:val="left" w:pos="0"/>
        </w:tabs>
        <w:suppressAutoHyphens/>
        <w:spacing w:after="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5.3.9. Майно, що надходить безоплатно або у вигляді безповоротної фінансової допомоги чи добровільних благодійних внесків, пожертвувань юридичних і фізичних осіб; надходження коштів на виконання програм соціально-економічного розвитку регіону, програм розвитку медичної галузі.</w:t>
      </w:r>
    </w:p>
    <w:p w:rsidR="00213E75" w:rsidRPr="00213E75" w:rsidRDefault="00213E75" w:rsidP="00C2221F">
      <w:pPr>
        <w:tabs>
          <w:tab w:val="left" w:pos="0"/>
        </w:tabs>
        <w:suppressAutoHyphens/>
        <w:spacing w:after="4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 xml:space="preserve">5.3.10. Майно та кошти, отримані з інших джерел, не заборонених законодавством України. </w:t>
      </w:r>
    </w:p>
    <w:p w:rsidR="00213E75" w:rsidRPr="00213E75" w:rsidRDefault="00213E75" w:rsidP="00C2221F">
      <w:pPr>
        <w:tabs>
          <w:tab w:val="left" w:pos="0"/>
        </w:tabs>
        <w:suppressAutoHyphens/>
        <w:spacing w:after="4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 xml:space="preserve">5.3.11. Інші джерела, не заборонені законодавством України. </w:t>
      </w:r>
    </w:p>
    <w:p w:rsidR="00213E75" w:rsidRPr="00213E75" w:rsidRDefault="00213E75" w:rsidP="00C2221F">
      <w:pPr>
        <w:tabs>
          <w:tab w:val="left" w:pos="0"/>
        </w:tabs>
        <w:suppressAutoHyphens/>
        <w:spacing w:after="40" w:line="240" w:lineRule="auto"/>
        <w:ind w:firstLine="709"/>
        <w:jc w:val="both"/>
        <w:rPr>
          <w:rFonts w:ascii="Times New Roman" w:eastAsia="Calibri" w:hAnsi="Times New Roman" w:cs="Times New Roman"/>
          <w:color w:val="FF0000"/>
          <w:sz w:val="28"/>
          <w:szCs w:val="28"/>
          <w:lang w:val="uk-UA" w:eastAsia="ar-SA"/>
        </w:rPr>
      </w:pPr>
      <w:r w:rsidRPr="00213E75">
        <w:rPr>
          <w:rFonts w:ascii="Times New Roman" w:eastAsia="Calibri" w:hAnsi="Times New Roman" w:cs="Times New Roman"/>
          <w:sz w:val="28"/>
          <w:szCs w:val="28"/>
          <w:lang w:val="uk-UA" w:eastAsia="ar-SA"/>
        </w:rPr>
        <w:t>5.4. Вилучення майна Підприємства може мати місце лише у випадках, передбачених законодавством України.</w:t>
      </w:r>
      <w:r w:rsidRPr="00213E75">
        <w:rPr>
          <w:rFonts w:ascii="Times New Roman" w:eastAsia="Calibri" w:hAnsi="Times New Roman" w:cs="Times New Roman"/>
          <w:color w:val="FF0000"/>
          <w:sz w:val="28"/>
          <w:szCs w:val="28"/>
          <w:lang w:val="uk-UA" w:eastAsia="ar-SA"/>
        </w:rPr>
        <w:t xml:space="preserve"> </w:t>
      </w:r>
    </w:p>
    <w:p w:rsidR="00213E75" w:rsidRPr="00213E75" w:rsidRDefault="00213E75" w:rsidP="00C2221F">
      <w:pPr>
        <w:tabs>
          <w:tab w:val="left" w:pos="0"/>
        </w:tabs>
        <w:suppressAutoHyphens/>
        <w:spacing w:after="4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lastRenderedPageBreak/>
        <w:t xml:space="preserve">5.5. </w:t>
      </w:r>
      <w:r w:rsidRPr="00213E75">
        <w:rPr>
          <w:rFonts w:ascii="Times New Roman" w:eastAsia="Calibri" w:hAnsi="Times New Roman" w:cs="Times New Roman"/>
          <w:sz w:val="28"/>
          <w:szCs w:val="24"/>
          <w:lang w:val="uk-UA" w:eastAsia="ar-SA"/>
        </w:rPr>
        <w:t>Статутний капітал Підприємства становить 100 грн. (гривень) та формується у натуральній формі.</w:t>
      </w:r>
      <w:r w:rsidRPr="00213E75">
        <w:rPr>
          <w:rFonts w:ascii="Times New Roman" w:eastAsia="Calibri" w:hAnsi="Times New Roman" w:cs="Times New Roman"/>
          <w:sz w:val="28"/>
          <w:szCs w:val="28"/>
          <w:lang w:val="uk-UA" w:eastAsia="ar-SA"/>
        </w:rPr>
        <w:t xml:space="preserve"> </w:t>
      </w:r>
    </w:p>
    <w:p w:rsidR="00213E75" w:rsidRPr="00213E75" w:rsidRDefault="00213E75" w:rsidP="00C2221F">
      <w:pPr>
        <w:tabs>
          <w:tab w:val="left" w:pos="0"/>
        </w:tabs>
        <w:suppressAutoHyphens/>
        <w:spacing w:after="4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 xml:space="preserve">5.6. Підприємство може одержувати кредити для виконання статутних завдань під гарантію Органу управління майном. </w:t>
      </w:r>
    </w:p>
    <w:p w:rsidR="00213E75" w:rsidRPr="00213E75" w:rsidRDefault="00213E75" w:rsidP="00C2221F">
      <w:pPr>
        <w:tabs>
          <w:tab w:val="left" w:pos="0"/>
        </w:tabs>
        <w:suppressAutoHyphens/>
        <w:spacing w:after="4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5.7. Підприємство має право надавати в оренду рухоме майно, закріплене за ним на праві оперативного управління, юридичним та фізичним особам в порядку, встановленому Органом управління майном.</w:t>
      </w:r>
    </w:p>
    <w:p w:rsidR="00213E75" w:rsidRPr="00213E75" w:rsidRDefault="00213E75" w:rsidP="00C2221F">
      <w:pPr>
        <w:tabs>
          <w:tab w:val="left" w:pos="0"/>
        </w:tabs>
        <w:suppressAutoHyphens/>
        <w:spacing w:after="4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5.8. Підприємство, у визначеному законодавством України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w:t>
      </w:r>
    </w:p>
    <w:p w:rsidR="00213E75" w:rsidRPr="00213E75" w:rsidRDefault="00213E75" w:rsidP="00C2221F">
      <w:pPr>
        <w:tabs>
          <w:tab w:val="left" w:pos="0"/>
        </w:tabs>
        <w:suppressAutoHyphens/>
        <w:spacing w:after="4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5.9. Власні надходження Підприємства використовуються відповідно до законодавства України.</w:t>
      </w:r>
    </w:p>
    <w:p w:rsidR="00213E75" w:rsidRPr="00213E75" w:rsidRDefault="00213E75" w:rsidP="00C2221F">
      <w:pPr>
        <w:numPr>
          <w:ilvl w:val="1"/>
          <w:numId w:val="15"/>
        </w:numPr>
        <w:tabs>
          <w:tab w:val="left" w:pos="0"/>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Кошти, отримані з позабюджетних джерел, зараховуються на рахунки в банку і використовуються згідно з фінансовим планом.</w:t>
      </w:r>
    </w:p>
    <w:p w:rsidR="007D1F2C" w:rsidRPr="00213E75" w:rsidRDefault="007D1F2C" w:rsidP="00C2221F">
      <w:pPr>
        <w:tabs>
          <w:tab w:val="left" w:pos="567"/>
        </w:tabs>
        <w:suppressAutoHyphens/>
        <w:spacing w:after="0" w:line="240" w:lineRule="auto"/>
        <w:jc w:val="both"/>
        <w:rPr>
          <w:rFonts w:ascii="Times New Roman" w:eastAsia="Calibri" w:hAnsi="Times New Roman" w:cs="Times New Roman"/>
          <w:sz w:val="28"/>
          <w:szCs w:val="26"/>
          <w:lang w:val="uk-UA" w:eastAsia="ar-SA"/>
        </w:rPr>
      </w:pPr>
    </w:p>
    <w:p w:rsidR="00213E75" w:rsidRPr="00213E75" w:rsidRDefault="00213E75" w:rsidP="00C2221F">
      <w:pPr>
        <w:numPr>
          <w:ilvl w:val="0"/>
          <w:numId w:val="10"/>
        </w:numPr>
        <w:tabs>
          <w:tab w:val="left" w:pos="567"/>
        </w:tabs>
        <w:suppressAutoHyphens/>
        <w:spacing w:after="0" w:line="240" w:lineRule="auto"/>
        <w:ind w:left="0"/>
        <w:jc w:val="center"/>
        <w:rPr>
          <w:rFonts w:ascii="Times New Roman" w:eastAsia="Calibri" w:hAnsi="Times New Roman" w:cs="Times New Roman"/>
          <w:b/>
          <w:sz w:val="28"/>
          <w:szCs w:val="28"/>
          <w:lang w:val="uk-UA" w:eastAsia="ar-SA"/>
        </w:rPr>
      </w:pPr>
      <w:r w:rsidRPr="00213E75">
        <w:rPr>
          <w:rFonts w:ascii="Times New Roman" w:eastAsia="Calibri" w:hAnsi="Times New Roman" w:cs="Times New Roman"/>
          <w:b/>
          <w:sz w:val="28"/>
          <w:szCs w:val="28"/>
          <w:lang w:val="uk-UA" w:eastAsia="ar-SA"/>
        </w:rPr>
        <w:t>ПРАВА ТА ОБОВ’ЯЗКИ ПІДПРИЄМСТВА</w:t>
      </w:r>
    </w:p>
    <w:p w:rsidR="00C2221F" w:rsidRDefault="00C2221F" w:rsidP="00C2221F">
      <w:pPr>
        <w:tabs>
          <w:tab w:val="left" w:pos="567"/>
        </w:tabs>
        <w:suppressAutoHyphens/>
        <w:spacing w:after="0" w:line="240" w:lineRule="auto"/>
        <w:jc w:val="both"/>
        <w:rPr>
          <w:rFonts w:ascii="Times New Roman" w:eastAsia="Calibri" w:hAnsi="Times New Roman" w:cs="Times New Roman"/>
          <w:b/>
          <w:sz w:val="28"/>
          <w:szCs w:val="28"/>
          <w:lang w:val="uk-UA" w:eastAsia="ar-SA"/>
        </w:rPr>
      </w:pPr>
    </w:p>
    <w:p w:rsidR="00213E75" w:rsidRPr="00213E75" w:rsidRDefault="00C2221F" w:rsidP="00C2221F">
      <w:pPr>
        <w:tabs>
          <w:tab w:val="left" w:pos="709"/>
        </w:tabs>
        <w:suppressAutoHyphens/>
        <w:spacing w:after="0" w:line="240" w:lineRule="auto"/>
        <w:jc w:val="both"/>
        <w:rPr>
          <w:rFonts w:ascii="Times New Roman" w:eastAsia="Calibri" w:hAnsi="Times New Roman" w:cs="Times New Roman"/>
          <w:b/>
          <w:sz w:val="28"/>
          <w:szCs w:val="26"/>
          <w:lang w:val="uk-UA" w:eastAsia="ar-SA"/>
        </w:rPr>
      </w:pPr>
      <w:r>
        <w:rPr>
          <w:rFonts w:ascii="Times New Roman" w:eastAsia="Calibri" w:hAnsi="Times New Roman" w:cs="Times New Roman"/>
          <w:b/>
          <w:sz w:val="28"/>
          <w:szCs w:val="28"/>
          <w:lang w:val="uk-UA" w:eastAsia="ar-SA"/>
        </w:rPr>
        <w:tab/>
      </w:r>
      <w:r w:rsidRPr="00C2221F">
        <w:rPr>
          <w:rFonts w:ascii="Times New Roman" w:eastAsia="Calibri" w:hAnsi="Times New Roman" w:cs="Times New Roman"/>
          <w:sz w:val="28"/>
          <w:szCs w:val="28"/>
          <w:lang w:val="uk-UA" w:eastAsia="ar-SA"/>
        </w:rPr>
        <w:t>6.1.</w:t>
      </w:r>
      <w:r>
        <w:rPr>
          <w:rFonts w:ascii="Times New Roman" w:eastAsia="Calibri" w:hAnsi="Times New Roman" w:cs="Times New Roman"/>
          <w:b/>
          <w:sz w:val="28"/>
          <w:szCs w:val="28"/>
          <w:lang w:val="uk-UA" w:eastAsia="ar-SA"/>
        </w:rPr>
        <w:t xml:space="preserve"> </w:t>
      </w:r>
      <w:r w:rsidR="00213E75" w:rsidRPr="00213E75">
        <w:rPr>
          <w:rFonts w:ascii="Times New Roman" w:eastAsia="Calibri" w:hAnsi="Times New Roman" w:cs="Times New Roman"/>
          <w:sz w:val="28"/>
          <w:szCs w:val="26"/>
          <w:lang w:val="uk-UA" w:eastAsia="ar-SA"/>
        </w:rPr>
        <w:t xml:space="preserve">Підприємство, за погодженням з Органом управління майном та </w:t>
      </w:r>
      <w:r w:rsidR="004E2B84" w:rsidRPr="00BF441A">
        <w:rPr>
          <w:rFonts w:ascii="Times New Roman" w:hAnsi="Times New Roman" w:cs="Times New Roman"/>
          <w:sz w:val="28"/>
          <w:szCs w:val="28"/>
          <w:lang w:val="uk-UA"/>
        </w:rPr>
        <w:t>Департамент</w:t>
      </w:r>
      <w:r w:rsidR="004E2B84">
        <w:rPr>
          <w:rFonts w:ascii="Times New Roman" w:hAnsi="Times New Roman" w:cs="Times New Roman"/>
          <w:sz w:val="28"/>
          <w:szCs w:val="28"/>
          <w:lang w:val="uk-UA"/>
        </w:rPr>
        <w:t>ом</w:t>
      </w:r>
      <w:r w:rsidR="004E2B84" w:rsidRPr="00BF441A">
        <w:rPr>
          <w:rFonts w:ascii="Times New Roman" w:hAnsi="Times New Roman" w:cs="Times New Roman"/>
          <w:sz w:val="28"/>
          <w:szCs w:val="28"/>
          <w:lang w:val="uk-UA"/>
        </w:rPr>
        <w:t xml:space="preserve"> охорони здоров’я</w:t>
      </w:r>
      <w:r w:rsidR="00213E75" w:rsidRPr="00213E75">
        <w:rPr>
          <w:rFonts w:ascii="Times New Roman" w:eastAsia="Calibri" w:hAnsi="Times New Roman" w:cs="Times New Roman"/>
          <w:sz w:val="28"/>
          <w:szCs w:val="26"/>
          <w:lang w:val="uk-UA" w:eastAsia="ar-SA"/>
        </w:rPr>
        <w:t xml:space="preserve">, планує свою діяльність, визначає стратегію та основні напрямки свого розвитку відповідно до галузевих науково-технічних прогнозів і пріоритетів, згідно з чинним законодавством України. </w:t>
      </w:r>
    </w:p>
    <w:p w:rsidR="00213E75" w:rsidRPr="00C2221F" w:rsidRDefault="00213E75" w:rsidP="00C2221F">
      <w:pPr>
        <w:pStyle w:val="a3"/>
        <w:numPr>
          <w:ilvl w:val="1"/>
          <w:numId w:val="16"/>
        </w:numPr>
        <w:tabs>
          <w:tab w:val="left" w:pos="567"/>
        </w:tabs>
        <w:suppressAutoHyphens/>
        <w:spacing w:after="0" w:line="240" w:lineRule="auto"/>
        <w:jc w:val="both"/>
        <w:rPr>
          <w:rFonts w:ascii="Times New Roman" w:eastAsia="Calibri" w:hAnsi="Times New Roman" w:cs="Times New Roman"/>
          <w:sz w:val="28"/>
          <w:szCs w:val="26"/>
          <w:u w:val="single"/>
          <w:lang w:val="uk-UA" w:eastAsia="ar-SA"/>
        </w:rPr>
      </w:pPr>
      <w:r w:rsidRPr="00C2221F">
        <w:rPr>
          <w:rFonts w:ascii="Times New Roman" w:eastAsia="Calibri" w:hAnsi="Times New Roman" w:cs="Times New Roman"/>
          <w:sz w:val="28"/>
          <w:szCs w:val="26"/>
          <w:lang w:val="uk-UA" w:eastAsia="ar-SA"/>
        </w:rPr>
        <w:t>Підприємство має право</w:t>
      </w:r>
      <w:r w:rsidRPr="00C2221F">
        <w:rPr>
          <w:rFonts w:ascii="Times New Roman" w:eastAsia="Calibri" w:hAnsi="Times New Roman" w:cs="Times New Roman"/>
          <w:sz w:val="28"/>
          <w:szCs w:val="26"/>
          <w:u w:val="single"/>
          <w:lang w:val="uk-UA" w:eastAsia="ar-SA"/>
        </w:rPr>
        <w:t>:</w:t>
      </w:r>
    </w:p>
    <w:p w:rsidR="00213E75" w:rsidRPr="00213E75" w:rsidRDefault="00213E75" w:rsidP="00C2221F">
      <w:pPr>
        <w:numPr>
          <w:ilvl w:val="2"/>
          <w:numId w:val="16"/>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Звертатися у порядку, встановленому законодавством України,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p>
    <w:p w:rsidR="00213E75" w:rsidRPr="00213E75" w:rsidRDefault="00213E75" w:rsidP="00C2221F">
      <w:pPr>
        <w:numPr>
          <w:ilvl w:val="2"/>
          <w:numId w:val="16"/>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Самостійно організовувати і здійснювати свою статутну діяльність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матеріально-технічне забезпечення.</w:t>
      </w:r>
    </w:p>
    <w:p w:rsidR="00213E75" w:rsidRPr="00213E75" w:rsidRDefault="00213E75" w:rsidP="00C2221F">
      <w:pPr>
        <w:numPr>
          <w:ilvl w:val="2"/>
          <w:numId w:val="16"/>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Укладати господарські та інші договори з підприємствами, установами, організаціями незалежно від форм власності та підпорядкування, а також фізичними особами відповідно до законодавства України.</w:t>
      </w:r>
    </w:p>
    <w:p w:rsidR="00213E75" w:rsidRPr="00213E75" w:rsidRDefault="00213E75" w:rsidP="00C2221F">
      <w:pPr>
        <w:numPr>
          <w:ilvl w:val="2"/>
          <w:numId w:val="16"/>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Здійснювати співробітництво з іноземними організаціями відповідно до законодавства України.</w:t>
      </w:r>
    </w:p>
    <w:p w:rsidR="00213E75" w:rsidRPr="00213E75" w:rsidRDefault="00213E75" w:rsidP="00C2221F">
      <w:pPr>
        <w:numPr>
          <w:ilvl w:val="2"/>
          <w:numId w:val="16"/>
        </w:numPr>
        <w:tabs>
          <w:tab w:val="left" w:pos="567"/>
        </w:tabs>
        <w:suppressAutoHyphens/>
        <w:spacing w:after="0" w:line="240" w:lineRule="auto"/>
        <w:ind w:left="0"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6"/>
          <w:lang w:val="uk-UA" w:eastAsia="ar-SA"/>
        </w:rPr>
        <w:t xml:space="preserve"> </w:t>
      </w:r>
      <w:r w:rsidRPr="00213E75">
        <w:rPr>
          <w:rFonts w:ascii="Times New Roman" w:eastAsia="Calibri" w:hAnsi="Times New Roman" w:cs="Times New Roman"/>
          <w:sz w:val="28"/>
          <w:szCs w:val="28"/>
          <w:lang w:val="uk-UA" w:eastAsia="ar-SA"/>
        </w:rPr>
        <w:t xml:space="preserve">Володіти, користуватися і розпоряджатися закріпленим за Підприємством на праві оперативного управління майном, фінансовими ресурсами та іншими цінностями в межах, визначених законодавством та Статутом, а також орендувати рухоме та нерухоме майно, необхідне для здійснення господарської діяльності. </w:t>
      </w:r>
    </w:p>
    <w:p w:rsidR="00213E75" w:rsidRPr="00213E75" w:rsidRDefault="00213E75" w:rsidP="00C2221F">
      <w:pPr>
        <w:numPr>
          <w:ilvl w:val="2"/>
          <w:numId w:val="16"/>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Самостійно визначати напрямки використання грошових коштів у порядку, визначеному законодавством України, враховуючи норми Статуту.</w:t>
      </w:r>
    </w:p>
    <w:p w:rsidR="00213E75" w:rsidRPr="00213E75" w:rsidRDefault="00213E75" w:rsidP="00C2221F">
      <w:pPr>
        <w:numPr>
          <w:ilvl w:val="2"/>
          <w:numId w:val="16"/>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lastRenderedPageBreak/>
        <w:t>Здійснювати власне будівництво, реконструкцію, капітальний та поточний ремонт основних фондів у визначеному законодавством України порядку.</w:t>
      </w:r>
    </w:p>
    <w:p w:rsidR="00213E75" w:rsidRPr="00213E75" w:rsidRDefault="00213E75" w:rsidP="00C2221F">
      <w:pPr>
        <w:numPr>
          <w:ilvl w:val="2"/>
          <w:numId w:val="16"/>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Проводити розрахунки за своїми зобов’язаннями з іншими установами (підприємствами) та фізичними особами в безготівковому порядку через установи банків, а розрахунки готівкою здійснювати відповідно до правил виконання розрахункових та касових операцій, затверджених Національним банком України. </w:t>
      </w:r>
    </w:p>
    <w:p w:rsidR="00213E75" w:rsidRPr="00213E75" w:rsidRDefault="00213E75" w:rsidP="00C2221F">
      <w:pPr>
        <w:numPr>
          <w:ilvl w:val="2"/>
          <w:numId w:val="16"/>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Залучати підприємства, установи та організації для реалізації своїх статутних завдань у визначеному законодавством України порядку.</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6.2.10. Отримувати наукову, методичну, експертну та технічну допомогу, програмно-технічне забезпечення для здійснення предмету діяльності, передбаченого Статутом. </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6.2.11. Співпрацювати з іншими закладами охорони здоров’я, науковими установами та фізичними особами-підприємцями.</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6.2.12. Співпрацювати з вищими медичними закладами освіти усіх рівнів акредитації. </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6.2.13. Надавати консультативну допомогу з питань, що належать до його компетенції, спеціалістам інших закладів охорони здоров’я за їх запитом.</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6.2.14. Створювати з дозволу Органу управління майном та </w:t>
      </w:r>
      <w:r w:rsidR="004E2B84" w:rsidRPr="00BF441A">
        <w:rPr>
          <w:rFonts w:ascii="Times New Roman" w:hAnsi="Times New Roman" w:cs="Times New Roman"/>
          <w:sz w:val="28"/>
          <w:szCs w:val="28"/>
          <w:lang w:val="uk-UA"/>
        </w:rPr>
        <w:t>Департамент</w:t>
      </w:r>
      <w:r w:rsidR="004E2B84">
        <w:rPr>
          <w:rFonts w:ascii="Times New Roman" w:hAnsi="Times New Roman" w:cs="Times New Roman"/>
          <w:sz w:val="28"/>
          <w:szCs w:val="28"/>
          <w:lang w:val="uk-UA"/>
        </w:rPr>
        <w:t>у</w:t>
      </w:r>
      <w:r w:rsidR="004E2B84" w:rsidRPr="00BF441A">
        <w:rPr>
          <w:rFonts w:ascii="Times New Roman" w:hAnsi="Times New Roman" w:cs="Times New Roman"/>
          <w:sz w:val="28"/>
          <w:szCs w:val="28"/>
          <w:lang w:val="uk-UA"/>
        </w:rPr>
        <w:t xml:space="preserve"> охорони здоров’я</w:t>
      </w:r>
      <w:r w:rsidRPr="00213E75">
        <w:rPr>
          <w:rFonts w:ascii="Times New Roman" w:eastAsia="Calibri" w:hAnsi="Times New Roman" w:cs="Times New Roman"/>
          <w:sz w:val="28"/>
          <w:szCs w:val="26"/>
          <w:lang w:val="uk-UA" w:eastAsia="ar-SA"/>
        </w:rPr>
        <w:t xml:space="preserve"> відокремлені структурні підрозділи, інші виробничі підрозділи і пункти обслуговування, якщо це необхідно для підтримки основної діяльності Підприємства, відповідно до законодавства України. Затверджувати положення таких підрозділів і пунктів.  </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6.2.15. Реалізовувати свої послуги за самостійно обрахованими, економічно обґрунтованими (забезпечувати відповідність цін на послуги витратам на їх надання) цінами, що формуються відповідно до умов економічної діяльності, а у випадках, передбачених законодавством України – фіксованими державними цінами. </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6.2.16. Виступати позивачем та відповідачем в усіх судових інстанціях. </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6.2.17. Отримувати кошти і матеріальні цінності від органів виконавчої влади, підприємств, установ, благодійних фондів і громадян. </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6.2.18. Одержувати у встановленому чинним законодавством України ліцензії, сертифікати, дозволи тощо. </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6.2.19. Здійснювати інші права, що не суперечать законодавству України.</w:t>
      </w:r>
    </w:p>
    <w:p w:rsidR="00213E75" w:rsidRPr="00213E75" w:rsidRDefault="00213E75" w:rsidP="00C2221F">
      <w:pPr>
        <w:numPr>
          <w:ilvl w:val="1"/>
          <w:numId w:val="16"/>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Підприємство зобов’язане: </w:t>
      </w:r>
    </w:p>
    <w:p w:rsidR="00213E75" w:rsidRPr="00213E75" w:rsidRDefault="00213E75" w:rsidP="00C2221F">
      <w:pPr>
        <w:numPr>
          <w:ilvl w:val="2"/>
          <w:numId w:val="16"/>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Створювати належні умови для високопродуктивної праці, забезпечувати додержання законодавства України про працю, правил та норм охорони праці, техніки безпеки, соціального страхування.</w:t>
      </w:r>
    </w:p>
    <w:p w:rsidR="00213E75" w:rsidRPr="00213E75" w:rsidRDefault="00213E75" w:rsidP="00C2221F">
      <w:pPr>
        <w:numPr>
          <w:ilvl w:val="2"/>
          <w:numId w:val="16"/>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Здійснювати бухгалтерський облік, забезпечувати фінансову та статистичну звітність згідно із законодавством України.</w:t>
      </w:r>
    </w:p>
    <w:p w:rsidR="00213E75" w:rsidRPr="00213E75" w:rsidRDefault="00213E75" w:rsidP="00C2221F">
      <w:pPr>
        <w:numPr>
          <w:ilvl w:val="2"/>
          <w:numId w:val="16"/>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 </w:t>
      </w:r>
      <w:r w:rsidRPr="00213E75">
        <w:rPr>
          <w:rFonts w:ascii="Times New Roman" w:eastAsia="Calibri" w:hAnsi="Times New Roman" w:cs="Times New Roman"/>
          <w:sz w:val="28"/>
          <w:szCs w:val="24"/>
          <w:lang w:val="uk-UA" w:eastAsia="ar-SA"/>
        </w:rPr>
        <w:t>Керуватись у своїй діяльності Конституцією України, законами України, актами Президента України та Кабінету Міністрів України, нормативно-правовими актами Міністерства охорони здоров’я України,</w:t>
      </w:r>
      <w:r w:rsidRPr="00213E75">
        <w:rPr>
          <w:rFonts w:ascii="Times New Roman" w:eastAsia="Calibri" w:hAnsi="Times New Roman" w:cs="Times New Roman"/>
          <w:sz w:val="28"/>
          <w:szCs w:val="28"/>
          <w:lang w:val="uk-UA" w:eastAsia="ar-SA"/>
        </w:rPr>
        <w:t xml:space="preserve"> іншими </w:t>
      </w:r>
      <w:r w:rsidRPr="00213E75">
        <w:rPr>
          <w:rFonts w:ascii="Times New Roman" w:eastAsia="Calibri" w:hAnsi="Times New Roman" w:cs="Times New Roman"/>
          <w:sz w:val="28"/>
          <w:szCs w:val="28"/>
          <w:lang w:val="uk-UA" w:eastAsia="ar-SA"/>
        </w:rPr>
        <w:lastRenderedPageBreak/>
        <w:t xml:space="preserve">нормативно-правовими актами України, рішеннями обласної ради, положеннями по управлінню об’єктами спільної власності, затвердженими рішеннями обласної ради, наказами </w:t>
      </w:r>
      <w:r w:rsidR="004E2B84" w:rsidRPr="00BF441A">
        <w:rPr>
          <w:rFonts w:ascii="Times New Roman" w:hAnsi="Times New Roman" w:cs="Times New Roman"/>
          <w:sz w:val="28"/>
          <w:szCs w:val="28"/>
          <w:lang w:val="uk-UA"/>
        </w:rPr>
        <w:t>Департамент</w:t>
      </w:r>
      <w:r w:rsidR="004E2B84">
        <w:rPr>
          <w:rFonts w:ascii="Times New Roman" w:hAnsi="Times New Roman" w:cs="Times New Roman"/>
          <w:sz w:val="28"/>
          <w:szCs w:val="28"/>
          <w:lang w:val="uk-UA"/>
        </w:rPr>
        <w:t>у</w:t>
      </w:r>
      <w:r w:rsidR="004E2B84" w:rsidRPr="00BF441A">
        <w:rPr>
          <w:rFonts w:ascii="Times New Roman" w:hAnsi="Times New Roman" w:cs="Times New Roman"/>
          <w:sz w:val="28"/>
          <w:szCs w:val="28"/>
          <w:lang w:val="uk-UA"/>
        </w:rPr>
        <w:t xml:space="preserve"> охорони здоров’я</w:t>
      </w:r>
      <w:r w:rsidRPr="00213E75">
        <w:rPr>
          <w:rFonts w:ascii="Times New Roman" w:eastAsia="Calibri" w:hAnsi="Times New Roman" w:cs="Times New Roman"/>
          <w:sz w:val="28"/>
          <w:szCs w:val="28"/>
          <w:lang w:val="uk-UA" w:eastAsia="ar-SA"/>
        </w:rPr>
        <w:t xml:space="preserve"> та Статутом, який затверджується Органом управління майном. </w:t>
      </w:r>
    </w:p>
    <w:p w:rsidR="00213E75" w:rsidRPr="00213E75" w:rsidRDefault="00213E75" w:rsidP="00C2221F">
      <w:pPr>
        <w:numPr>
          <w:ilvl w:val="2"/>
          <w:numId w:val="16"/>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Планувати свою діяльність щодо реалізації мети та предмету діяльності Підприємства із врахуванням та у межах єдиної комплексної політики у галузі охорони здоров’я України.  </w:t>
      </w:r>
    </w:p>
    <w:p w:rsidR="00213E75" w:rsidRPr="00213E75" w:rsidRDefault="00213E75" w:rsidP="00C2221F">
      <w:pPr>
        <w:numPr>
          <w:ilvl w:val="2"/>
          <w:numId w:val="16"/>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Забезпечувати своєчасну сплату податкових та інших обов’язкових платежів із врахуванням своєї статутної діяльності та відповідно до законодавства України.</w:t>
      </w:r>
    </w:p>
    <w:p w:rsidR="00213E75" w:rsidRPr="00213E75" w:rsidRDefault="00213E75" w:rsidP="00C2221F">
      <w:pPr>
        <w:numPr>
          <w:ilvl w:val="2"/>
          <w:numId w:val="16"/>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Розробляти та реалізовувати кадрову політику, контролювати підвищення кваліфікації працівників.</w:t>
      </w:r>
    </w:p>
    <w:p w:rsidR="00213E75" w:rsidRPr="00213E75" w:rsidRDefault="00213E75" w:rsidP="00C2221F">
      <w:pPr>
        <w:numPr>
          <w:ilvl w:val="2"/>
          <w:numId w:val="16"/>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Акумулювати власні надходження та витрачати їх з метою забезпечення діяльності Підприємства відповідно до законодавства України та цього Статуту.</w:t>
      </w:r>
    </w:p>
    <w:p w:rsidR="00213E75" w:rsidRPr="00213E75" w:rsidRDefault="00213E75" w:rsidP="00C2221F">
      <w:pPr>
        <w:numPr>
          <w:ilvl w:val="2"/>
          <w:numId w:val="16"/>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Здійснювати заходи із вдосконалення форм нарахування заробітної плати працівникам з метою посилення їх матеріальної зацікавленості як в результатах особистої праці, так і в загальних підсумках роботи Підприємства. Забезпечує економне та раціональне використання фонду споживання і своєчасність розрахунків з працівниками. </w:t>
      </w:r>
    </w:p>
    <w:p w:rsid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6.3.9. Виконувати інші обов</w:t>
      </w:r>
      <w:r w:rsidRPr="00213E75">
        <w:rPr>
          <w:rFonts w:ascii="Times New Roman" w:eastAsia="Calibri" w:hAnsi="Times New Roman" w:cs="Times New Roman"/>
          <w:sz w:val="28"/>
          <w:szCs w:val="28"/>
          <w:lang w:eastAsia="ar-SA"/>
        </w:rPr>
        <w:t>’</w:t>
      </w:r>
      <w:r w:rsidRPr="00213E75">
        <w:rPr>
          <w:rFonts w:ascii="Times New Roman" w:eastAsia="Calibri" w:hAnsi="Times New Roman" w:cs="Times New Roman"/>
          <w:sz w:val="28"/>
          <w:szCs w:val="28"/>
          <w:lang w:val="uk-UA" w:eastAsia="ar-SA"/>
        </w:rPr>
        <w:t>язки на підставі і в порядку, передбаченому чинним законодавством України.</w:t>
      </w:r>
    </w:p>
    <w:p w:rsidR="0073385F" w:rsidRPr="00213E75" w:rsidRDefault="0073385F" w:rsidP="00C2221F">
      <w:pPr>
        <w:tabs>
          <w:tab w:val="left" w:pos="567"/>
        </w:tabs>
        <w:suppressAutoHyphens/>
        <w:spacing w:after="0" w:line="240" w:lineRule="auto"/>
        <w:ind w:firstLine="709"/>
        <w:jc w:val="both"/>
        <w:rPr>
          <w:rFonts w:ascii="Times New Roman" w:eastAsia="Calibri" w:hAnsi="Times New Roman" w:cs="Times New Roman"/>
          <w:sz w:val="28"/>
          <w:szCs w:val="28"/>
          <w:lang w:val="uk-UA" w:eastAsia="ar-SA"/>
        </w:rPr>
      </w:pPr>
    </w:p>
    <w:p w:rsidR="00213E75" w:rsidRPr="00213E75" w:rsidRDefault="00213E75" w:rsidP="00C2221F">
      <w:pPr>
        <w:numPr>
          <w:ilvl w:val="0"/>
          <w:numId w:val="11"/>
        </w:numPr>
        <w:tabs>
          <w:tab w:val="left" w:pos="567"/>
        </w:tabs>
        <w:suppressAutoHyphens/>
        <w:spacing w:after="0" w:line="240" w:lineRule="auto"/>
        <w:ind w:left="0" w:firstLine="259"/>
        <w:jc w:val="center"/>
        <w:rPr>
          <w:rFonts w:ascii="Times New Roman" w:eastAsia="Calibri" w:hAnsi="Times New Roman" w:cs="Times New Roman"/>
          <w:b/>
          <w:sz w:val="28"/>
          <w:szCs w:val="28"/>
          <w:lang w:val="uk-UA" w:eastAsia="ar-SA"/>
        </w:rPr>
      </w:pPr>
      <w:r w:rsidRPr="00213E75">
        <w:rPr>
          <w:rFonts w:ascii="Times New Roman" w:eastAsia="Calibri" w:hAnsi="Times New Roman" w:cs="Times New Roman"/>
          <w:b/>
          <w:sz w:val="28"/>
          <w:szCs w:val="28"/>
          <w:lang w:val="uk-UA" w:eastAsia="ar-SA"/>
        </w:rPr>
        <w:t>УПРАВЛІННЯ ПІДПРИЄМСТВОМ ТА ГРОМАДСЬКИЙ КОНТРОЛЬ ЗА ЙОГО ДІЯЛЬНІСТЮ</w:t>
      </w:r>
    </w:p>
    <w:p w:rsidR="00213E75" w:rsidRPr="00213E75" w:rsidRDefault="00213E75" w:rsidP="00C2221F">
      <w:pPr>
        <w:tabs>
          <w:tab w:val="left" w:pos="567"/>
        </w:tabs>
        <w:suppressAutoHyphens/>
        <w:spacing w:after="0" w:line="240" w:lineRule="auto"/>
        <w:ind w:firstLine="709"/>
        <w:jc w:val="center"/>
        <w:rPr>
          <w:rFonts w:ascii="Times New Roman" w:eastAsia="Calibri" w:hAnsi="Times New Roman" w:cs="Times New Roman"/>
          <w:sz w:val="28"/>
          <w:szCs w:val="26"/>
          <w:lang w:val="uk-UA" w:eastAsia="ar-SA"/>
        </w:rPr>
      </w:pPr>
    </w:p>
    <w:p w:rsidR="00213E75" w:rsidRPr="00213E75" w:rsidRDefault="00213E75" w:rsidP="00C2221F">
      <w:pPr>
        <w:numPr>
          <w:ilvl w:val="1"/>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Управління Підприємством від імені територіальних громад сіл, селищ, міст області здійснюється Органом управління майном у встановленому ним порядку. </w:t>
      </w:r>
    </w:p>
    <w:p w:rsidR="00213E75" w:rsidRPr="00213E75" w:rsidRDefault="00213E75" w:rsidP="00C2221F">
      <w:pPr>
        <w:numPr>
          <w:ilvl w:val="1"/>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Орган управління майном у межах чинного законодавства України має право приймати рішення з будь-яких питань діяльності Підприємства. </w:t>
      </w:r>
    </w:p>
    <w:p w:rsidR="00213E75" w:rsidRPr="00213E75" w:rsidRDefault="00213E75" w:rsidP="00C2221F">
      <w:pPr>
        <w:numPr>
          <w:ilvl w:val="1"/>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Поточне керівництво (оперативне управління) Підприємством здійснює директор Підприємства, який призначається на посаду і звільняється з неї відповідно до діючого законодавства. Строк найму, права, об</w:t>
      </w:r>
      <w:r w:rsidRPr="00213E75">
        <w:rPr>
          <w:rFonts w:ascii="Times New Roman" w:eastAsia="Calibri" w:hAnsi="Times New Roman" w:cs="Times New Roman"/>
          <w:sz w:val="28"/>
          <w:szCs w:val="26"/>
          <w:lang w:eastAsia="ar-SA"/>
        </w:rPr>
        <w:t>о</w:t>
      </w:r>
      <w:r w:rsidRPr="00213E75">
        <w:rPr>
          <w:rFonts w:ascii="Times New Roman" w:eastAsia="Calibri" w:hAnsi="Times New Roman" w:cs="Times New Roman"/>
          <w:sz w:val="28"/>
          <w:szCs w:val="26"/>
          <w:lang w:val="uk-UA" w:eastAsia="ar-SA"/>
        </w:rPr>
        <w:t>в’язки і відповідальність директора Підприємства, умови його матеріального забезпечення, інші умови найму визначаються контрактом.</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6"/>
          <w:lang w:val="uk-UA" w:eastAsia="ar-SA"/>
        </w:rPr>
        <w:t>По закінченні</w:t>
      </w:r>
      <w:r w:rsidRPr="00213E75">
        <w:rPr>
          <w:rFonts w:ascii="Times New Roman" w:eastAsia="Calibri" w:hAnsi="Times New Roman" w:cs="Times New Roman"/>
          <w:sz w:val="28"/>
          <w:szCs w:val="28"/>
          <w:lang w:val="uk-UA" w:eastAsia="ar-SA"/>
        </w:rPr>
        <w:t xml:space="preserve"> календарного року  дії контракту його умови аналізуються з урахуванням практики діяльності Підприємства,  обґрунтовані пропозиції сторін враховуються шляхом внесення у контракт відповідних змін і доповнень.</w:t>
      </w:r>
    </w:p>
    <w:p w:rsidR="00213E75" w:rsidRPr="00213E75" w:rsidRDefault="00213E75" w:rsidP="00C2221F">
      <w:pPr>
        <w:numPr>
          <w:ilvl w:val="1"/>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Колегіальним контролюючим органом Підприємства, що здійснює контроль за його діяльністю, є Наглядова рада. Наглядова рада діє на підставі чинного законодавства України, Статуту Підприємства і Положення про Наглядову раду, затвердженого Органом управління майном. </w:t>
      </w:r>
    </w:p>
    <w:p w:rsidR="00213E75" w:rsidRPr="00213E75" w:rsidRDefault="00213E75" w:rsidP="00C2221F">
      <w:pPr>
        <w:numPr>
          <w:ilvl w:val="1"/>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lastRenderedPageBreak/>
        <w:t xml:space="preserve">Метою діяльності Наглядової ради є забезпечення реалізації статутних завдань Підприємства, підвищення ефективності управління, контроль за діяльністю директора. </w:t>
      </w:r>
    </w:p>
    <w:p w:rsidR="00213E75" w:rsidRPr="00213E75" w:rsidRDefault="00213E75" w:rsidP="00C2221F">
      <w:pPr>
        <w:numPr>
          <w:ilvl w:val="1"/>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Наглядова рада здійснює контроль за діяльністю Підприємства з метою забезпечення її прозорості, правомірності, законності, доцільності, в межах повноважень, визначених Положенням про Наглядову раду, та здійснює інші повноваження відповідно до чинного законодавства України. </w:t>
      </w:r>
    </w:p>
    <w:p w:rsidR="00213E75" w:rsidRPr="00213E75" w:rsidRDefault="00213E75" w:rsidP="00C2221F">
      <w:pPr>
        <w:numPr>
          <w:ilvl w:val="1"/>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Персональний склад Наглядової ради затверджується у порядку, встановленому Органом управління майном. </w:t>
      </w:r>
    </w:p>
    <w:p w:rsidR="00213E75" w:rsidRPr="00213E75" w:rsidRDefault="00213E75" w:rsidP="00C2221F">
      <w:pPr>
        <w:numPr>
          <w:ilvl w:val="1"/>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Орган управління майном: </w:t>
      </w:r>
    </w:p>
    <w:p w:rsidR="00213E75" w:rsidRPr="00213E75" w:rsidRDefault="00213E75" w:rsidP="00C2221F">
      <w:pPr>
        <w:numPr>
          <w:ilvl w:val="2"/>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Визначає основні напрямки діяльності Підприємства за погодженням з </w:t>
      </w:r>
      <w:r w:rsidR="004E2B84" w:rsidRPr="00BF441A">
        <w:rPr>
          <w:rFonts w:ascii="Times New Roman" w:hAnsi="Times New Roman" w:cs="Times New Roman"/>
          <w:sz w:val="28"/>
          <w:szCs w:val="28"/>
          <w:lang w:val="uk-UA"/>
        </w:rPr>
        <w:t>Департамент</w:t>
      </w:r>
      <w:r w:rsidR="004E2B84">
        <w:rPr>
          <w:rFonts w:ascii="Times New Roman" w:hAnsi="Times New Roman" w:cs="Times New Roman"/>
          <w:sz w:val="28"/>
          <w:szCs w:val="28"/>
          <w:lang w:val="uk-UA"/>
        </w:rPr>
        <w:t>ом</w:t>
      </w:r>
      <w:r w:rsidR="004E2B84" w:rsidRPr="00BF441A">
        <w:rPr>
          <w:rFonts w:ascii="Times New Roman" w:hAnsi="Times New Roman" w:cs="Times New Roman"/>
          <w:sz w:val="28"/>
          <w:szCs w:val="28"/>
          <w:lang w:val="uk-UA"/>
        </w:rPr>
        <w:t xml:space="preserve"> охорони здоров’я</w:t>
      </w:r>
      <w:r w:rsidRPr="00213E75">
        <w:rPr>
          <w:rFonts w:ascii="Times New Roman" w:eastAsia="Calibri" w:hAnsi="Times New Roman" w:cs="Times New Roman"/>
          <w:sz w:val="28"/>
          <w:szCs w:val="26"/>
          <w:lang w:val="uk-UA" w:eastAsia="ar-SA"/>
        </w:rPr>
        <w:t>, затверджує план діяльності та звіт про його виконання.</w:t>
      </w:r>
    </w:p>
    <w:p w:rsidR="00213E75" w:rsidRPr="00213E75" w:rsidRDefault="00213E75" w:rsidP="00C2221F">
      <w:pPr>
        <w:numPr>
          <w:ilvl w:val="2"/>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Затверджує статут Підприємства та зміни до нього.</w:t>
      </w:r>
    </w:p>
    <w:p w:rsidR="00213E75" w:rsidRPr="00213E75" w:rsidRDefault="00213E75" w:rsidP="00C2221F">
      <w:pPr>
        <w:numPr>
          <w:ilvl w:val="2"/>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Затверджує фінансовий план Підприємства та контролює його виконання.</w:t>
      </w:r>
    </w:p>
    <w:p w:rsidR="00213E75" w:rsidRPr="00213E75" w:rsidRDefault="00213E75" w:rsidP="00C2221F">
      <w:pPr>
        <w:numPr>
          <w:ilvl w:val="2"/>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Укладає і розриває контракт з директором Підприємства та здійснює контроль за його виконанням. </w:t>
      </w:r>
    </w:p>
    <w:p w:rsidR="00213E75" w:rsidRPr="00213E75" w:rsidRDefault="00213E75" w:rsidP="00C2221F">
      <w:pPr>
        <w:numPr>
          <w:ilvl w:val="2"/>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4"/>
          <w:lang w:val="uk-UA" w:eastAsia="ar-SA"/>
        </w:rPr>
        <w:t>Приймає рішення про реорганізацію та ліквідацію Підприємства, призначає ліквідаційну комісію, комісію з припинення, затверджує ліквідаційний баланс, передавальний та розподільчий акти.</w:t>
      </w:r>
    </w:p>
    <w:p w:rsidR="00213E75" w:rsidRPr="00213E75" w:rsidRDefault="00213E75" w:rsidP="00C2221F">
      <w:pPr>
        <w:numPr>
          <w:ilvl w:val="2"/>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 Погоджує </w:t>
      </w:r>
      <w:r w:rsidRPr="00213E75">
        <w:rPr>
          <w:rFonts w:ascii="Times New Roman" w:eastAsia="Calibri" w:hAnsi="Times New Roman" w:cs="Times New Roman"/>
          <w:sz w:val="28"/>
          <w:szCs w:val="28"/>
          <w:lang w:val="x-none" w:eastAsia="ar-SA"/>
        </w:rPr>
        <w:t xml:space="preserve">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p>
    <w:p w:rsidR="00213E75" w:rsidRPr="00213E75" w:rsidRDefault="00213E75" w:rsidP="00C2221F">
      <w:pPr>
        <w:numPr>
          <w:ilvl w:val="2"/>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Погоджує створення відокремлених структурних підрозділів Підприємства. Такі підрозділи діють відповідно до положення про них та затверджуються наказом директора Підприємства. </w:t>
      </w:r>
    </w:p>
    <w:p w:rsidR="00213E75" w:rsidRPr="00213E75" w:rsidRDefault="00213E75" w:rsidP="00C2221F">
      <w:pPr>
        <w:numPr>
          <w:ilvl w:val="2"/>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8"/>
          <w:lang w:val="uk-UA" w:eastAsia="ar-SA"/>
        </w:rPr>
        <w:t>Здійснює контроль за ефективністю використання майна, що є спільною власністю територіальних громад сіл, селищ, міст Житомирської області та закріплене за Підприємством на праві оперативного управління.</w:t>
      </w:r>
    </w:p>
    <w:p w:rsidR="00213E75" w:rsidRPr="00213E75" w:rsidRDefault="00213E75" w:rsidP="00C2221F">
      <w:pPr>
        <w:numPr>
          <w:ilvl w:val="1"/>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Директор Підприємства:</w:t>
      </w:r>
    </w:p>
    <w:p w:rsidR="00213E75" w:rsidRPr="00213E75" w:rsidRDefault="00213E75" w:rsidP="00C2221F">
      <w:pPr>
        <w:numPr>
          <w:ilvl w:val="2"/>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p>
    <w:p w:rsidR="00213E75" w:rsidRPr="00213E75" w:rsidRDefault="00213E75" w:rsidP="00C2221F">
      <w:pPr>
        <w:numPr>
          <w:ilvl w:val="2"/>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Самостійно вирішує питання діяльності Підприємства за винятком тих, що віднесені законодавством України та цим Статутом до компетенції Органу управління майном та </w:t>
      </w:r>
      <w:r w:rsidR="004E2B84" w:rsidRPr="00BF441A">
        <w:rPr>
          <w:rFonts w:ascii="Times New Roman" w:hAnsi="Times New Roman" w:cs="Times New Roman"/>
          <w:sz w:val="28"/>
          <w:szCs w:val="28"/>
          <w:lang w:val="uk-UA"/>
        </w:rPr>
        <w:t>Департамент</w:t>
      </w:r>
      <w:r w:rsidR="004E2B84">
        <w:rPr>
          <w:rFonts w:ascii="Times New Roman" w:hAnsi="Times New Roman" w:cs="Times New Roman"/>
          <w:sz w:val="28"/>
          <w:szCs w:val="28"/>
          <w:lang w:val="uk-UA"/>
        </w:rPr>
        <w:t>у</w:t>
      </w:r>
      <w:r w:rsidR="004E2B84" w:rsidRPr="00BF441A">
        <w:rPr>
          <w:rFonts w:ascii="Times New Roman" w:hAnsi="Times New Roman" w:cs="Times New Roman"/>
          <w:sz w:val="28"/>
          <w:szCs w:val="28"/>
          <w:lang w:val="uk-UA"/>
        </w:rPr>
        <w:t xml:space="preserve"> охорони здоров’я</w:t>
      </w:r>
      <w:r w:rsidRPr="00213E75">
        <w:rPr>
          <w:rFonts w:ascii="Times New Roman" w:eastAsia="Calibri" w:hAnsi="Times New Roman" w:cs="Times New Roman"/>
          <w:sz w:val="28"/>
          <w:szCs w:val="26"/>
          <w:lang w:val="uk-UA" w:eastAsia="ar-SA"/>
        </w:rPr>
        <w:t>.</w:t>
      </w:r>
    </w:p>
    <w:p w:rsidR="00213E75" w:rsidRPr="00213E75" w:rsidRDefault="00213E75" w:rsidP="00C2221F">
      <w:pPr>
        <w:numPr>
          <w:ilvl w:val="2"/>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Організовує роботу та ефективну взаємодію всіх структурних підрозділів Підприємства, спрямовує їх діяльність на розвиток і вдосконалення з урахуванням соціальних та ринкових пріоритетів, підвищення ефективності </w:t>
      </w:r>
      <w:r w:rsidRPr="00213E75">
        <w:rPr>
          <w:rFonts w:ascii="Times New Roman" w:eastAsia="Calibri" w:hAnsi="Times New Roman" w:cs="Times New Roman"/>
          <w:sz w:val="28"/>
          <w:szCs w:val="26"/>
          <w:lang w:val="uk-UA" w:eastAsia="ar-SA"/>
        </w:rPr>
        <w:lastRenderedPageBreak/>
        <w:t>роботи Підприємства, якості та конкурентоспроможності послуг, що надаються, їх відповідність до стандартів надання медичної допомоги і задоволення потреб замовників і споживачів у відповідних видах медичної допомоги, згідно з вимогами нормативно-правових актів.</w:t>
      </w:r>
    </w:p>
    <w:p w:rsidR="00213E75" w:rsidRPr="00213E75" w:rsidRDefault="00213E75" w:rsidP="00C2221F">
      <w:pPr>
        <w:numPr>
          <w:ilvl w:val="2"/>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Забезпечує складення проекту фінансового плану Підприємства та подання його на затвердження Органу управління майном у встановленому ним порядку. Порядок складення, затвердження та контролю виконання фінансового плану Підприємства здійснюється відповідно до нормативно-правових актів, що регулюють вказані питання, якщо інше не передбачено нормативно-правовими актами Органу управлінням майном. </w:t>
      </w:r>
    </w:p>
    <w:p w:rsidR="00213E75" w:rsidRPr="00213E75" w:rsidRDefault="00213E75" w:rsidP="00C2221F">
      <w:pPr>
        <w:numPr>
          <w:ilvl w:val="2"/>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територіальних громад сіл, селищ, міст області і доходу згідно з вимогами законодавства України, цього Статуту та укладених Підприємством договорів. </w:t>
      </w:r>
    </w:p>
    <w:p w:rsidR="00213E75" w:rsidRPr="00213E75" w:rsidRDefault="00213E75" w:rsidP="00C2221F">
      <w:pPr>
        <w:numPr>
          <w:ilvl w:val="2"/>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Користується правом розпорядження майном та коштами Підприємства відповідно до законодавства України, Статуту та рішень Органу управління майном. Забезпечує ефективне використання і збереження закріпленого за Підприємством на праві оперативного управління майна.</w:t>
      </w:r>
    </w:p>
    <w:p w:rsidR="00213E75" w:rsidRPr="00213E75" w:rsidRDefault="00213E75" w:rsidP="00C2221F">
      <w:pPr>
        <w:numPr>
          <w:ilvl w:val="2"/>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У межах своєї компетенції видає накази та інші акти, дає вказівки, обов’язкові для всіх підрозділів та працівників Підприємства.</w:t>
      </w:r>
    </w:p>
    <w:p w:rsidR="00213E75" w:rsidRPr="00213E75" w:rsidRDefault="00213E75" w:rsidP="00C2221F">
      <w:pPr>
        <w:numPr>
          <w:ilvl w:val="2"/>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Забезпечує контроль за веденням та зберіганням медичної та іншої документації.</w:t>
      </w:r>
    </w:p>
    <w:p w:rsidR="00213E75" w:rsidRPr="00213E75" w:rsidRDefault="00213E75" w:rsidP="00C2221F">
      <w:pPr>
        <w:numPr>
          <w:ilvl w:val="2"/>
          <w:numId w:val="11"/>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У строки і в порядку, встановленому законодавством України, повідомляє відповідні органи про будь-які зміни у даних про Підприємство, внесення яких до Єдиного державного реєстру юридичних осіб, фізичних осіб-підприємців та громадських формувань є обов’язковим.</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7.9.10. Подає у встановленому порядку Органу управління майном та </w:t>
      </w:r>
      <w:r w:rsidR="004E2B84" w:rsidRPr="00BF441A">
        <w:rPr>
          <w:rFonts w:ascii="Times New Roman" w:hAnsi="Times New Roman" w:cs="Times New Roman"/>
          <w:sz w:val="28"/>
          <w:szCs w:val="28"/>
          <w:lang w:val="uk-UA"/>
        </w:rPr>
        <w:t>Департамент</w:t>
      </w:r>
      <w:r w:rsidR="004E2B84">
        <w:rPr>
          <w:rFonts w:ascii="Times New Roman" w:hAnsi="Times New Roman" w:cs="Times New Roman"/>
          <w:sz w:val="28"/>
          <w:szCs w:val="28"/>
          <w:lang w:val="uk-UA"/>
        </w:rPr>
        <w:t>у</w:t>
      </w:r>
      <w:r w:rsidR="004E2B84" w:rsidRPr="00BF441A">
        <w:rPr>
          <w:rFonts w:ascii="Times New Roman" w:hAnsi="Times New Roman" w:cs="Times New Roman"/>
          <w:sz w:val="28"/>
          <w:szCs w:val="28"/>
          <w:lang w:val="uk-UA"/>
        </w:rPr>
        <w:t xml:space="preserve"> охорони здоров’я</w:t>
      </w:r>
      <w:r w:rsidRPr="00213E75">
        <w:rPr>
          <w:rFonts w:ascii="Times New Roman" w:eastAsia="Calibri" w:hAnsi="Times New Roman" w:cs="Times New Roman"/>
          <w:sz w:val="28"/>
          <w:szCs w:val="26"/>
          <w:lang w:val="uk-UA" w:eastAsia="ar-SA"/>
        </w:rPr>
        <w:t xml:space="preserve"> квартальну, річну, фінансову та іншу звітність Підприємства, зокрема щорічно надає Органу управління майном бухгалтерську та статистичну звітність, інформацію про рух основних засобів. За запитом Органу управління майном надає звіт про оренду майна, а також інформацію про наявність вільних площ, придатних для надання в оренду. </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7.9.11. Приймає рішення про прийняття на роботу, звільнення з роботи працівників Підприємства, а також інші, передбачені законодавством України про працю рішення у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для підвищення фахового і кваліфікаційного рівня працівників згідно із затвердженим у встановленому порядку штатним розписом.</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7.9.12. Призначає на посади та звільняє з посад своїх заступників і головного бухгалтера за погодженням з </w:t>
      </w:r>
      <w:r w:rsidR="004E2B84" w:rsidRPr="00BF441A">
        <w:rPr>
          <w:rFonts w:ascii="Times New Roman" w:hAnsi="Times New Roman" w:cs="Times New Roman"/>
          <w:sz w:val="28"/>
          <w:szCs w:val="28"/>
          <w:lang w:val="uk-UA"/>
        </w:rPr>
        <w:t>Департамент</w:t>
      </w:r>
      <w:r w:rsidR="004E2B84">
        <w:rPr>
          <w:rFonts w:ascii="Times New Roman" w:hAnsi="Times New Roman" w:cs="Times New Roman"/>
          <w:sz w:val="28"/>
          <w:szCs w:val="28"/>
          <w:lang w:val="uk-UA"/>
        </w:rPr>
        <w:t>ом</w:t>
      </w:r>
      <w:r w:rsidR="004E2B84" w:rsidRPr="00BF441A">
        <w:rPr>
          <w:rFonts w:ascii="Times New Roman" w:hAnsi="Times New Roman" w:cs="Times New Roman"/>
          <w:sz w:val="28"/>
          <w:szCs w:val="28"/>
          <w:lang w:val="uk-UA"/>
        </w:rPr>
        <w:t xml:space="preserve"> охорони здоров’я</w:t>
      </w:r>
      <w:r w:rsidRPr="00213E75">
        <w:rPr>
          <w:rFonts w:ascii="Times New Roman" w:eastAsia="Calibri" w:hAnsi="Times New Roman" w:cs="Times New Roman"/>
          <w:sz w:val="28"/>
          <w:szCs w:val="26"/>
          <w:lang w:val="uk-UA" w:eastAsia="ar-SA"/>
        </w:rPr>
        <w:t>.</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lastRenderedPageBreak/>
        <w:t xml:space="preserve">7.9.13. Забезпечує проведення колективних переговорів, укладення колективного договору у порядку, визначеному законодавством України. </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7.9.14. Розробляє штатний розпис Підприємства та погоджує його в </w:t>
      </w:r>
      <w:r w:rsidR="004E2B84" w:rsidRPr="00BF441A">
        <w:rPr>
          <w:rFonts w:ascii="Times New Roman" w:hAnsi="Times New Roman" w:cs="Times New Roman"/>
          <w:sz w:val="28"/>
          <w:szCs w:val="28"/>
          <w:lang w:val="uk-UA"/>
        </w:rPr>
        <w:t>Департамент</w:t>
      </w:r>
      <w:r w:rsidR="004E2B84">
        <w:rPr>
          <w:rFonts w:ascii="Times New Roman" w:hAnsi="Times New Roman" w:cs="Times New Roman"/>
          <w:sz w:val="28"/>
          <w:szCs w:val="28"/>
          <w:lang w:val="uk-UA"/>
        </w:rPr>
        <w:t>і</w:t>
      </w:r>
      <w:r w:rsidR="004E2B84" w:rsidRPr="00BF441A">
        <w:rPr>
          <w:rFonts w:ascii="Times New Roman" w:hAnsi="Times New Roman" w:cs="Times New Roman"/>
          <w:sz w:val="28"/>
          <w:szCs w:val="28"/>
          <w:lang w:val="uk-UA"/>
        </w:rPr>
        <w:t xml:space="preserve"> охорони здоров’я</w:t>
      </w:r>
      <w:r w:rsidRPr="00213E75">
        <w:rPr>
          <w:rFonts w:ascii="Times New Roman" w:eastAsia="Calibri" w:hAnsi="Times New Roman" w:cs="Times New Roman"/>
          <w:sz w:val="28"/>
          <w:szCs w:val="26"/>
          <w:lang w:val="uk-UA" w:eastAsia="ar-SA"/>
        </w:rPr>
        <w:t>.</w:t>
      </w:r>
      <w:r w:rsidRPr="00213E75">
        <w:rPr>
          <w:rFonts w:ascii="Times New Roman" w:eastAsia="Calibri" w:hAnsi="Times New Roman" w:cs="Times New Roman"/>
          <w:color w:val="FF0000"/>
          <w:sz w:val="28"/>
          <w:szCs w:val="26"/>
          <w:lang w:val="uk-UA" w:eastAsia="ar-SA"/>
        </w:rPr>
        <w:t xml:space="preserve"> </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7.9.15. Розробляє, затверджує форми і системи оплати праці, встановлює розміри посадових окладів працівників Підприємства у встановленому порядку, встановлює працівникам Підприємства премії, винагороди, надбавки і доплати на умовах, передбачених колективним договором (у разі його укладання) та законодавством України</w:t>
      </w:r>
      <w:r w:rsidRPr="00213E75">
        <w:rPr>
          <w:rFonts w:ascii="Times New Roman" w:eastAsia="Calibri" w:hAnsi="Times New Roman" w:cs="Times New Roman"/>
          <w:sz w:val="28"/>
          <w:szCs w:val="28"/>
          <w:lang w:val="uk-UA" w:eastAsia="ar-SA"/>
        </w:rPr>
        <w:t>.</w:t>
      </w:r>
      <w:r w:rsidRPr="00213E75">
        <w:rPr>
          <w:rFonts w:ascii="Times New Roman" w:eastAsia="Calibri" w:hAnsi="Times New Roman" w:cs="Times New Roman"/>
          <w:sz w:val="28"/>
          <w:szCs w:val="26"/>
          <w:lang w:val="uk-UA" w:eastAsia="ar-SA"/>
        </w:rPr>
        <w:t xml:space="preserve"> </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7.9.16. У встановленому порядку накладає дисциплінарні стягнення на працівників Підприємства. </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7.9.17. Забезпечує дотримання на Підприємстві вимог законодавства України про охорону праці, санітарно-гігієнічних та протипожежних норм і правил, створення належних умов праці.</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7.9.18. Вживає заходів щодо своєчасної та у повному обсязі виплати заробітної плати, а також передбачених законодавством України податків, зборів та інших обов’язкових платежів.</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7.9.19. Несе відповідальність за збитки, завдані Підприємству з вини директора Підприємства у порядку, визначеному законодавством України. </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7.9.20. Затверджує положення про структурні підрозділи Підприємства, інші положення та порядки, що мають системний характер, зокрема:</w:t>
      </w:r>
    </w:p>
    <w:p w:rsidR="00213E75" w:rsidRPr="00213E75" w:rsidRDefault="00213E75" w:rsidP="00C2221F">
      <w:pPr>
        <w:numPr>
          <w:ilvl w:val="0"/>
          <w:numId w:val="8"/>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положення про преміювання працівників за підсумками роботи Підприємства;</w:t>
      </w:r>
    </w:p>
    <w:p w:rsidR="00213E75" w:rsidRPr="00213E75" w:rsidRDefault="00213E75" w:rsidP="00C2221F">
      <w:pPr>
        <w:numPr>
          <w:ilvl w:val="0"/>
          <w:numId w:val="8"/>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порядок надходження і використання коштів, отриманих як благодійні внески, гранти та дарунки;</w:t>
      </w:r>
    </w:p>
    <w:p w:rsidR="00213E75" w:rsidRPr="00213E75" w:rsidRDefault="00213E75" w:rsidP="00C2221F">
      <w:pPr>
        <w:numPr>
          <w:ilvl w:val="0"/>
          <w:numId w:val="8"/>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порядок приймання, зберігання, відпуску та обліку лікарських засобів та медичних виробів.</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7.9.21. За погодженням із Органом управління майном та відповідно до вимог законодавства України має право укладати договори оренди рухомого майна.</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7.9.22. Вирішує інші питання, віднесені до компетенції директора  Підприємства згідно із законодавством України, цим Статутом, контрактом між Органом управління майном і </w:t>
      </w:r>
      <w:r w:rsidR="00D52BD9">
        <w:rPr>
          <w:rFonts w:ascii="Times New Roman" w:eastAsia="Calibri" w:hAnsi="Times New Roman" w:cs="Times New Roman"/>
          <w:sz w:val="28"/>
          <w:szCs w:val="26"/>
          <w:lang w:val="uk-UA" w:eastAsia="ar-SA"/>
        </w:rPr>
        <w:t>директором</w:t>
      </w:r>
      <w:r w:rsidRPr="00213E75">
        <w:rPr>
          <w:rFonts w:ascii="Times New Roman" w:eastAsia="Calibri" w:hAnsi="Times New Roman" w:cs="Times New Roman"/>
          <w:sz w:val="28"/>
          <w:szCs w:val="26"/>
          <w:lang w:val="uk-UA" w:eastAsia="ar-SA"/>
        </w:rPr>
        <w:t xml:space="preserve"> Підприємства. </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7.9.23.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України порядку. </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7.9.24. Рішення директора Підприємства, прийняті у межах чинного законодавства України та відповідно до цього Статуту, обов’язкові до виконання всіма підлеглими працівниками Підприємства. </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7.9.25. У разі відсутності директора Підприємства або неможливості виконувати свої обов’язки з інших причин, обов’язки директора Підприємства виконує один із заступників</w:t>
      </w:r>
      <w:r w:rsidRPr="00213E75">
        <w:rPr>
          <w:rFonts w:ascii="Times New Roman" w:eastAsia="Calibri" w:hAnsi="Times New Roman" w:cs="Times New Roman"/>
          <w:i/>
          <w:color w:val="FF0000"/>
          <w:sz w:val="28"/>
          <w:szCs w:val="26"/>
          <w:lang w:val="uk-UA" w:eastAsia="ar-SA"/>
        </w:rPr>
        <w:t xml:space="preserve"> </w:t>
      </w:r>
      <w:r w:rsidRPr="00213E75">
        <w:rPr>
          <w:rFonts w:ascii="Times New Roman" w:eastAsia="Calibri" w:hAnsi="Times New Roman" w:cs="Times New Roman"/>
          <w:color w:val="FF0000"/>
          <w:sz w:val="28"/>
          <w:szCs w:val="26"/>
          <w:lang w:val="uk-UA" w:eastAsia="ar-SA"/>
        </w:rPr>
        <w:t xml:space="preserve"> </w:t>
      </w:r>
      <w:r w:rsidRPr="00213E75">
        <w:rPr>
          <w:rFonts w:ascii="Times New Roman" w:eastAsia="Calibri" w:hAnsi="Times New Roman" w:cs="Times New Roman"/>
          <w:sz w:val="28"/>
          <w:szCs w:val="26"/>
          <w:lang w:val="uk-UA" w:eastAsia="ar-SA"/>
        </w:rPr>
        <w:t xml:space="preserve">директора  Підприємства чи інша особа згідно з функціональними (посадовими) обов’язками. </w:t>
      </w:r>
    </w:p>
    <w:p w:rsidR="0073385F" w:rsidRPr="00213E75" w:rsidRDefault="0073385F"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p>
    <w:p w:rsidR="00213E75" w:rsidRPr="00213E75" w:rsidRDefault="00213E75" w:rsidP="00C2221F">
      <w:pPr>
        <w:numPr>
          <w:ilvl w:val="0"/>
          <w:numId w:val="11"/>
        </w:numPr>
        <w:suppressAutoHyphens/>
        <w:spacing w:after="0" w:line="240" w:lineRule="auto"/>
        <w:ind w:left="0" w:firstLine="0"/>
        <w:jc w:val="center"/>
        <w:rPr>
          <w:rFonts w:ascii="Times New Roman" w:eastAsia="Calibri" w:hAnsi="Times New Roman" w:cs="Times New Roman"/>
          <w:b/>
          <w:sz w:val="28"/>
          <w:szCs w:val="28"/>
          <w:lang w:val="uk-UA" w:eastAsia="ar-SA"/>
        </w:rPr>
      </w:pPr>
      <w:r w:rsidRPr="00213E75">
        <w:rPr>
          <w:rFonts w:ascii="Times New Roman" w:eastAsia="Calibri" w:hAnsi="Times New Roman" w:cs="Times New Roman"/>
          <w:b/>
          <w:sz w:val="28"/>
          <w:szCs w:val="28"/>
          <w:lang w:val="uk-UA" w:eastAsia="ar-SA"/>
        </w:rPr>
        <w:lastRenderedPageBreak/>
        <w:t>ОРГАНІЗАЦІЙНА СТРУКТУРА ПІДПРИЄМСТВА</w:t>
      </w:r>
    </w:p>
    <w:p w:rsidR="0073385F" w:rsidRPr="00213E75" w:rsidRDefault="0073385F" w:rsidP="00C2221F">
      <w:pPr>
        <w:suppressAutoHyphens/>
        <w:spacing w:after="0" w:line="240" w:lineRule="auto"/>
        <w:rPr>
          <w:rFonts w:ascii="Times New Roman" w:eastAsia="Calibri" w:hAnsi="Times New Roman" w:cs="Times New Roman"/>
          <w:b/>
          <w:sz w:val="28"/>
          <w:szCs w:val="28"/>
          <w:lang w:val="uk-UA" w:eastAsia="ar-SA"/>
        </w:rPr>
      </w:pPr>
    </w:p>
    <w:p w:rsid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8.1. Структуру Підприємства, порядок внутрішньої організації та сфери діяльності структурних підрозділів Підприємства затверджує директор  Підприємства за погодженням з </w:t>
      </w:r>
      <w:r w:rsidR="004E2B84" w:rsidRPr="00BF441A">
        <w:rPr>
          <w:rFonts w:ascii="Times New Roman" w:hAnsi="Times New Roman" w:cs="Times New Roman"/>
          <w:sz w:val="28"/>
          <w:szCs w:val="28"/>
          <w:lang w:val="uk-UA"/>
        </w:rPr>
        <w:t>Департамент</w:t>
      </w:r>
      <w:r w:rsidR="004E2B84">
        <w:rPr>
          <w:rFonts w:ascii="Times New Roman" w:hAnsi="Times New Roman" w:cs="Times New Roman"/>
          <w:sz w:val="28"/>
          <w:szCs w:val="28"/>
          <w:lang w:val="uk-UA"/>
        </w:rPr>
        <w:t>ом</w:t>
      </w:r>
      <w:r w:rsidR="004E2B84" w:rsidRPr="00BF441A">
        <w:rPr>
          <w:rFonts w:ascii="Times New Roman" w:hAnsi="Times New Roman" w:cs="Times New Roman"/>
          <w:sz w:val="28"/>
          <w:szCs w:val="28"/>
          <w:lang w:val="uk-UA"/>
        </w:rPr>
        <w:t xml:space="preserve"> охорони здоров’я</w:t>
      </w:r>
      <w:r w:rsidRPr="00213E75">
        <w:rPr>
          <w:rFonts w:ascii="Times New Roman" w:eastAsia="Calibri" w:hAnsi="Times New Roman" w:cs="Times New Roman"/>
          <w:sz w:val="28"/>
          <w:szCs w:val="26"/>
          <w:lang w:val="uk-UA" w:eastAsia="ar-SA"/>
        </w:rPr>
        <w:t>.</w:t>
      </w:r>
    </w:p>
    <w:p w:rsid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8.2. Функціональні обов’язки та посадові інструкції працівників Підприємства затверджує його директор.</w:t>
      </w:r>
    </w:p>
    <w:p w:rsidR="00213E75" w:rsidRPr="00681FD0"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6"/>
          <w:lang w:val="uk-UA" w:eastAsia="ar-SA"/>
        </w:rPr>
        <w:t xml:space="preserve">8.3. Штатну чисельність Підприємства директор  визначає із врахуванням фінансового плану Підприємства, погодженого в установленому законодавством України та Статутом порядку, з урахуванням необхідності створення відповідних умов для забезпечення належної доступності та якості медичної допомоги, і регіональних потреб. </w:t>
      </w:r>
      <w:r w:rsidRPr="00213E75">
        <w:rPr>
          <w:rFonts w:ascii="Times New Roman" w:eastAsia="Calibri" w:hAnsi="Times New Roman" w:cs="Times New Roman"/>
          <w:sz w:val="28"/>
          <w:szCs w:val="28"/>
          <w:lang w:val="uk-UA" w:eastAsia="ar-SA"/>
        </w:rPr>
        <w:t xml:space="preserve">Структура та штатна чисельність Підприємства </w:t>
      </w:r>
      <w:r w:rsidRPr="00681FD0">
        <w:rPr>
          <w:rFonts w:ascii="Times New Roman" w:eastAsia="Calibri" w:hAnsi="Times New Roman" w:cs="Times New Roman"/>
          <w:sz w:val="28"/>
          <w:szCs w:val="28"/>
          <w:lang w:val="uk-UA" w:eastAsia="ar-SA"/>
        </w:rPr>
        <w:t xml:space="preserve">погоджується </w:t>
      </w:r>
      <w:r w:rsidR="00681FD0" w:rsidRPr="00681FD0">
        <w:rPr>
          <w:rFonts w:ascii="Times New Roman" w:hAnsi="Times New Roman" w:cs="Times New Roman"/>
          <w:sz w:val="28"/>
          <w:szCs w:val="28"/>
        </w:rPr>
        <w:t>у порядку, встановленому Органом управління майном</w:t>
      </w:r>
      <w:r w:rsidRPr="00681FD0">
        <w:rPr>
          <w:rFonts w:ascii="Times New Roman" w:eastAsia="Calibri" w:hAnsi="Times New Roman" w:cs="Times New Roman"/>
          <w:sz w:val="28"/>
          <w:szCs w:val="28"/>
          <w:lang w:val="uk-UA" w:eastAsia="ar-SA"/>
        </w:rPr>
        <w:t>.</w:t>
      </w:r>
    </w:p>
    <w:p w:rsidR="00967917" w:rsidRDefault="00967917" w:rsidP="00C2221F">
      <w:pPr>
        <w:tabs>
          <w:tab w:val="left" w:pos="567"/>
        </w:tabs>
        <w:spacing w:after="0" w:line="240" w:lineRule="auto"/>
        <w:ind w:firstLine="709"/>
        <w:rPr>
          <w:rFonts w:ascii="Calibri" w:eastAsia="Times New Roman" w:hAnsi="Calibri" w:cs="Times New Roman"/>
          <w:sz w:val="28"/>
          <w:szCs w:val="16"/>
          <w:lang w:val="uk-UA"/>
        </w:rPr>
      </w:pPr>
    </w:p>
    <w:p w:rsidR="00213E75" w:rsidRPr="00213E75" w:rsidRDefault="00213E75" w:rsidP="00C2221F">
      <w:pPr>
        <w:numPr>
          <w:ilvl w:val="0"/>
          <w:numId w:val="11"/>
        </w:numPr>
        <w:tabs>
          <w:tab w:val="left" w:pos="567"/>
        </w:tabs>
        <w:suppressAutoHyphens/>
        <w:spacing w:after="0" w:line="240" w:lineRule="auto"/>
        <w:ind w:left="0" w:firstLine="259"/>
        <w:jc w:val="center"/>
        <w:rPr>
          <w:rFonts w:ascii="Times New Roman" w:eastAsia="Calibri" w:hAnsi="Times New Roman" w:cs="Times New Roman"/>
          <w:b/>
          <w:sz w:val="28"/>
          <w:szCs w:val="28"/>
          <w:lang w:val="uk-UA" w:eastAsia="ar-SA"/>
        </w:rPr>
      </w:pPr>
      <w:r w:rsidRPr="00213E75">
        <w:rPr>
          <w:rFonts w:ascii="Times New Roman" w:eastAsia="Calibri" w:hAnsi="Times New Roman" w:cs="Times New Roman"/>
          <w:b/>
          <w:sz w:val="28"/>
          <w:szCs w:val="28"/>
          <w:lang w:val="uk-UA" w:eastAsia="ar-SA"/>
        </w:rPr>
        <w:t>ПОВНОВАЖЕННЯ ТРУДОВОГО КОЛЕКТИВУ ПІДПРИЄМСТВА</w:t>
      </w:r>
    </w:p>
    <w:p w:rsidR="00213E75" w:rsidRDefault="00213E75" w:rsidP="00C2221F">
      <w:pPr>
        <w:tabs>
          <w:tab w:val="left" w:pos="567"/>
        </w:tabs>
        <w:suppressAutoHyphens/>
        <w:spacing w:after="0" w:line="240" w:lineRule="auto"/>
        <w:jc w:val="both"/>
        <w:rPr>
          <w:rFonts w:ascii="Times New Roman" w:eastAsia="Calibri" w:hAnsi="Times New Roman" w:cs="Times New Roman"/>
          <w:sz w:val="16"/>
          <w:szCs w:val="16"/>
          <w:lang w:val="uk-UA" w:eastAsia="ar-SA"/>
        </w:rPr>
      </w:pP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9.1. Трудовий колектив Підприємства складається з працівників, які забезпечують його діяльність на основі трудового договору (контракту, угоди) або інших форм, що регулюють трудові відносини працівника з Підприємством. </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9.2.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інші органи, уповноважені трудовим колективом на представництво його інтересів з метою внесення пропозицій щодо поліпшення роботи Підприємства, а також з питань соціально-культурного і побутового обслуговування.</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9.3. Підприємство зобов’язане створювати умови, які б забезпечували участь працівників у його управлінні. </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9.4. До складу органів, через які трудовий колектив реалізує своє право на участь в управлінні Підприємством, не може обиратися директор  Підприємства. Повноваження цих органів визначаються законодавством України. </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9.5. Виробничі, трудові та соціальні відносини трудового колективу з адміністрацією Підприємства регулюються колективним договором.</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9.6. Право укладання колективного договору надається директору Підприємства, а від імені трудового колективу – уповноваженому ним органу, визначеному загальними зборами трудового колективу.</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9.7. Питання щодо поліпшення умов праці, життя і здоров’я, гарантії обов’язкового медичного страхування працівників Підприємства, а також інші питання соціального розвитку вирішуються трудовим колективом відповідно до законодавства України, цього Статуту та колективного договору.</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9.8. Джерелом коштів на оплату праці працівників Підприємства є кошти державного та місцевого бюджетів та кошти, отримані в результаті його </w:t>
      </w:r>
      <w:r w:rsidRPr="00213E75">
        <w:rPr>
          <w:rFonts w:ascii="Times New Roman" w:eastAsia="Calibri" w:hAnsi="Times New Roman" w:cs="Times New Roman"/>
          <w:sz w:val="28"/>
          <w:szCs w:val="26"/>
          <w:lang w:val="uk-UA" w:eastAsia="ar-SA"/>
        </w:rPr>
        <w:lastRenderedPageBreak/>
        <w:t>господарської некомерційної діяльності, а також з інших джерел, не заборонених законодавством України.</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9.9. Форми і системи оплати праці, норми праці, розцінки, тарифні ставки, схеми посадових окладів, умови запровадження та розміри </w:t>
      </w:r>
      <w:r w:rsidR="00F97248">
        <w:rPr>
          <w:rFonts w:ascii="Times New Roman" w:eastAsia="Calibri" w:hAnsi="Times New Roman" w:cs="Times New Roman"/>
          <w:sz w:val="28"/>
          <w:szCs w:val="26"/>
          <w:lang w:val="uk-UA" w:eastAsia="ar-SA"/>
        </w:rPr>
        <w:t xml:space="preserve">                </w:t>
      </w:r>
      <w:r w:rsidRPr="00213E75">
        <w:rPr>
          <w:rFonts w:ascii="Times New Roman" w:eastAsia="Calibri" w:hAnsi="Times New Roman" w:cs="Times New Roman"/>
          <w:sz w:val="28"/>
          <w:szCs w:val="26"/>
          <w:lang w:val="uk-UA" w:eastAsia="ar-SA"/>
        </w:rPr>
        <w:t xml:space="preserve">надбавок, доплат, премій, винагород та інших заохочувальних, компенсаційних і гарантійних виплат встановлюються у колективному договорі з </w:t>
      </w:r>
      <w:r w:rsidR="00F97248">
        <w:rPr>
          <w:rFonts w:ascii="Times New Roman" w:eastAsia="Calibri" w:hAnsi="Times New Roman" w:cs="Times New Roman"/>
          <w:sz w:val="28"/>
          <w:szCs w:val="26"/>
          <w:lang w:val="uk-UA" w:eastAsia="ar-SA"/>
        </w:rPr>
        <w:t xml:space="preserve">             </w:t>
      </w:r>
      <w:r w:rsidRPr="00213E75">
        <w:rPr>
          <w:rFonts w:ascii="Times New Roman" w:eastAsia="Calibri" w:hAnsi="Times New Roman" w:cs="Times New Roman"/>
          <w:sz w:val="28"/>
          <w:szCs w:val="26"/>
          <w:lang w:val="uk-UA" w:eastAsia="ar-SA"/>
        </w:rPr>
        <w:t xml:space="preserve">дотриманням норм і гарантій, передбачених законодавством </w:t>
      </w:r>
      <w:r w:rsidR="00F97248">
        <w:rPr>
          <w:rFonts w:ascii="Times New Roman" w:eastAsia="Calibri" w:hAnsi="Times New Roman" w:cs="Times New Roman"/>
          <w:sz w:val="28"/>
          <w:szCs w:val="26"/>
          <w:lang w:val="uk-UA" w:eastAsia="ar-SA"/>
        </w:rPr>
        <w:t xml:space="preserve">                           </w:t>
      </w:r>
      <w:r w:rsidRPr="00213E75">
        <w:rPr>
          <w:rFonts w:ascii="Times New Roman" w:eastAsia="Calibri" w:hAnsi="Times New Roman" w:cs="Times New Roman"/>
          <w:sz w:val="28"/>
          <w:szCs w:val="26"/>
          <w:lang w:val="uk-UA" w:eastAsia="ar-SA"/>
        </w:rPr>
        <w:t xml:space="preserve">України. </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9.10. </w:t>
      </w:r>
      <w:r w:rsidR="00D52BD9">
        <w:rPr>
          <w:rFonts w:ascii="Times New Roman" w:eastAsia="Calibri" w:hAnsi="Times New Roman" w:cs="Times New Roman"/>
          <w:sz w:val="28"/>
          <w:szCs w:val="26"/>
          <w:lang w:val="uk-UA" w:eastAsia="ar-SA"/>
        </w:rPr>
        <w:t>З</w:t>
      </w:r>
      <w:r w:rsidRPr="00213E75">
        <w:rPr>
          <w:rFonts w:ascii="Times New Roman" w:eastAsia="Calibri" w:hAnsi="Times New Roman" w:cs="Times New Roman"/>
          <w:sz w:val="28"/>
          <w:szCs w:val="26"/>
          <w:lang w:val="uk-UA" w:eastAsia="ar-SA"/>
        </w:rPr>
        <w:t>аробітна плата працівників не може бути нижчою від встановленого законодавством України мінімального розміру заробітної плати.</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9.11. Умови оплати праці та матеріального забезпечення директора Підприємства визначаються контрактом, укладеним із Органом управління майном.</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9.12. Оплата праці працівників Підприємства здійснюється у першочерговому порядку. Усі інші платежі здійснюються Підприємством після виконання зобов’язань щодо оплати праці. </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9.13. Працівники Підприємства проводять свою діяльність відповідно до цього Статуту, колективного договору та посадових інструкцій згідно з законодавством України.</w:t>
      </w:r>
    </w:p>
    <w:p w:rsidR="007D1F2C" w:rsidRPr="00213E75" w:rsidRDefault="007D1F2C" w:rsidP="00C2221F">
      <w:pPr>
        <w:tabs>
          <w:tab w:val="left" w:pos="567"/>
        </w:tabs>
        <w:spacing w:after="0" w:line="240" w:lineRule="auto"/>
        <w:ind w:firstLine="709"/>
        <w:jc w:val="both"/>
        <w:rPr>
          <w:rFonts w:ascii="Times New Roman" w:eastAsia="Times New Roman" w:hAnsi="Times New Roman" w:cs="Times New Roman"/>
          <w:sz w:val="28"/>
          <w:szCs w:val="28"/>
          <w:lang w:val="uk-UA"/>
        </w:rPr>
      </w:pPr>
    </w:p>
    <w:p w:rsidR="00213E75" w:rsidRPr="00213E75" w:rsidRDefault="00213E75" w:rsidP="00C2221F">
      <w:pPr>
        <w:tabs>
          <w:tab w:val="left" w:pos="567"/>
        </w:tabs>
        <w:suppressAutoHyphens/>
        <w:spacing w:after="0" w:line="240" w:lineRule="auto"/>
        <w:jc w:val="center"/>
        <w:rPr>
          <w:rFonts w:ascii="Times New Roman" w:eastAsia="Calibri" w:hAnsi="Times New Roman" w:cs="Times New Roman"/>
          <w:b/>
          <w:sz w:val="28"/>
          <w:szCs w:val="28"/>
          <w:lang w:val="uk-UA" w:eastAsia="ar-SA"/>
        </w:rPr>
      </w:pPr>
      <w:r w:rsidRPr="00213E75">
        <w:rPr>
          <w:rFonts w:ascii="Times New Roman" w:eastAsia="Calibri" w:hAnsi="Times New Roman" w:cs="Times New Roman"/>
          <w:b/>
          <w:sz w:val="28"/>
          <w:szCs w:val="28"/>
          <w:lang w:val="uk-UA" w:eastAsia="ar-SA"/>
        </w:rPr>
        <w:t>10. КОНТРОЛЬ ТА ПЕРЕВІРКА ДІЯЛЬНОСТІ ПІДПРИЄМСТВА</w:t>
      </w: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6"/>
          <w:lang w:val="uk-UA" w:eastAsia="ar-SA"/>
        </w:rPr>
      </w:pPr>
    </w:p>
    <w:p w:rsidR="00213E75" w:rsidRPr="00213E75" w:rsidRDefault="00213E75" w:rsidP="00C2221F">
      <w:pPr>
        <w:numPr>
          <w:ilvl w:val="1"/>
          <w:numId w:val="12"/>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Підприємство самостійно здійснює оперативний та </w:t>
      </w:r>
      <w:r w:rsidR="00F97248">
        <w:rPr>
          <w:rFonts w:ascii="Times New Roman" w:eastAsia="Calibri" w:hAnsi="Times New Roman" w:cs="Times New Roman"/>
          <w:sz w:val="28"/>
          <w:szCs w:val="26"/>
          <w:lang w:val="uk-UA" w:eastAsia="ar-SA"/>
        </w:rPr>
        <w:t xml:space="preserve">          </w:t>
      </w:r>
      <w:r w:rsidRPr="00213E75">
        <w:rPr>
          <w:rFonts w:ascii="Times New Roman" w:eastAsia="Calibri" w:hAnsi="Times New Roman" w:cs="Times New Roman"/>
          <w:sz w:val="28"/>
          <w:szCs w:val="26"/>
          <w:lang w:val="uk-UA" w:eastAsia="ar-SA"/>
        </w:rPr>
        <w:t>бухгалтерський облік результатів своєї діяльності, веде обробку та облік персональних даних працівників, а також веде юридичну,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законодавством України.</w:t>
      </w:r>
    </w:p>
    <w:p w:rsidR="00213E75" w:rsidRPr="00213E75" w:rsidRDefault="00213E75" w:rsidP="00C2221F">
      <w:pPr>
        <w:numPr>
          <w:ilvl w:val="1"/>
          <w:numId w:val="12"/>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Підприємство несе відповідальність за своєчасне i достовірне подання передбачених форм звітності відповідним органам.</w:t>
      </w:r>
    </w:p>
    <w:p w:rsidR="00213E75" w:rsidRPr="00213E75" w:rsidRDefault="00213E75" w:rsidP="00C2221F">
      <w:pPr>
        <w:numPr>
          <w:ilvl w:val="1"/>
          <w:numId w:val="12"/>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Контроль за фінансово-господарською діяльністю Підприємства здійснюють відповідні державні органи у межах їх повноважень та встановленого законодавством України порядку.</w:t>
      </w:r>
    </w:p>
    <w:p w:rsidR="00213E75" w:rsidRPr="00213E75" w:rsidRDefault="00213E75" w:rsidP="00C2221F">
      <w:pPr>
        <w:numPr>
          <w:ilvl w:val="1"/>
          <w:numId w:val="12"/>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Орган управління майном має право здійснювати контроль за фінансово-господарською діяльністю, за якістю i обсягом надання медичної допомоги. Підприємство подає Органу управління майном, за його вимогою, бухгалтерський звіт та іншу документацію, яка стосується фінансово-господарської</w:t>
      </w:r>
      <w:r w:rsidRPr="00213E75">
        <w:rPr>
          <w:rFonts w:ascii="Times New Roman" w:eastAsia="Calibri" w:hAnsi="Times New Roman" w:cs="Times New Roman"/>
          <w:color w:val="FF0000"/>
          <w:sz w:val="28"/>
          <w:szCs w:val="26"/>
          <w:lang w:val="uk-UA" w:eastAsia="ar-SA"/>
        </w:rPr>
        <w:t xml:space="preserve">  </w:t>
      </w:r>
      <w:r w:rsidRPr="00213E75">
        <w:rPr>
          <w:rFonts w:ascii="Times New Roman" w:eastAsia="Calibri" w:hAnsi="Times New Roman" w:cs="Times New Roman"/>
          <w:sz w:val="28"/>
          <w:szCs w:val="26"/>
          <w:lang w:val="uk-UA" w:eastAsia="ar-SA"/>
        </w:rPr>
        <w:t>діяльності Підприємства.</w:t>
      </w:r>
    </w:p>
    <w:p w:rsidR="00213E75" w:rsidRPr="00213E75" w:rsidRDefault="00213E75" w:rsidP="00C2221F">
      <w:pPr>
        <w:numPr>
          <w:ilvl w:val="1"/>
          <w:numId w:val="12"/>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Контроль якості надання медичної допомоги пацієнтам на Підприємстві здійснюється через експертизу відповідності якості наданої медичної допомоги міжнародним принципам доказової медицини, вимогам галузевих стандартів у сфері охорони здоров’я, клінічним настановам, та законодавству України. </w:t>
      </w:r>
    </w:p>
    <w:p w:rsidR="0073385F" w:rsidRPr="00213E75" w:rsidRDefault="0073385F" w:rsidP="00C2221F">
      <w:pPr>
        <w:tabs>
          <w:tab w:val="left" w:pos="567"/>
        </w:tabs>
        <w:suppressAutoHyphens/>
        <w:spacing w:after="0" w:line="240" w:lineRule="auto"/>
        <w:jc w:val="both"/>
        <w:rPr>
          <w:rFonts w:ascii="Times New Roman" w:eastAsia="Calibri" w:hAnsi="Times New Roman" w:cs="Times New Roman"/>
          <w:sz w:val="28"/>
          <w:szCs w:val="26"/>
          <w:lang w:val="uk-UA" w:eastAsia="ar-SA"/>
        </w:rPr>
      </w:pPr>
    </w:p>
    <w:p w:rsidR="00213E75" w:rsidRPr="00213E75" w:rsidRDefault="00213E75" w:rsidP="00C2221F">
      <w:pPr>
        <w:tabs>
          <w:tab w:val="left" w:pos="567"/>
        </w:tabs>
        <w:suppressAutoHyphens/>
        <w:spacing w:after="0" w:line="240" w:lineRule="auto"/>
        <w:jc w:val="center"/>
        <w:rPr>
          <w:rFonts w:ascii="Times New Roman" w:eastAsia="Calibri" w:hAnsi="Times New Roman" w:cs="Times New Roman"/>
          <w:b/>
          <w:sz w:val="28"/>
          <w:szCs w:val="28"/>
          <w:lang w:val="uk-UA" w:eastAsia="ar-SA"/>
        </w:rPr>
      </w:pPr>
      <w:r w:rsidRPr="00213E75">
        <w:rPr>
          <w:rFonts w:ascii="Times New Roman" w:eastAsia="Calibri" w:hAnsi="Times New Roman" w:cs="Times New Roman"/>
          <w:b/>
          <w:sz w:val="28"/>
          <w:szCs w:val="28"/>
          <w:lang w:val="uk-UA" w:eastAsia="ar-SA"/>
        </w:rPr>
        <w:lastRenderedPageBreak/>
        <w:t>11. ПРИПИНЕННЯ ДІЯЛЬНОСТІ ПІДПРИЄМСТВА</w:t>
      </w:r>
    </w:p>
    <w:p w:rsidR="00213E75" w:rsidRPr="00213E75" w:rsidRDefault="00213E75" w:rsidP="00C2221F">
      <w:pPr>
        <w:tabs>
          <w:tab w:val="left" w:pos="567"/>
        </w:tabs>
        <w:suppressAutoHyphens/>
        <w:spacing w:after="0" w:line="240" w:lineRule="auto"/>
        <w:ind w:firstLine="709"/>
        <w:jc w:val="center"/>
        <w:rPr>
          <w:rFonts w:ascii="Times New Roman" w:eastAsia="Calibri" w:hAnsi="Times New Roman" w:cs="Times New Roman"/>
          <w:sz w:val="28"/>
          <w:szCs w:val="26"/>
          <w:lang w:val="uk-UA" w:eastAsia="ar-SA"/>
        </w:rPr>
      </w:pPr>
    </w:p>
    <w:p w:rsidR="00213E75" w:rsidRPr="00213E75" w:rsidRDefault="00213E75" w:rsidP="00C2221F">
      <w:pPr>
        <w:numPr>
          <w:ilvl w:val="1"/>
          <w:numId w:val="13"/>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Припинення діяльності Підприємства здійснюється шляхом його реорганізації (злиття, приєднання, поділу, перетворення) або ліквідації – за рішенням Органу управління майном, а у випадках, передбачених законодавством України, – за рішенням суду або відповідних органів державної влади.</w:t>
      </w:r>
    </w:p>
    <w:p w:rsidR="00213E75" w:rsidRPr="00213E75" w:rsidRDefault="00213E75" w:rsidP="00C2221F">
      <w:pPr>
        <w:numPr>
          <w:ilvl w:val="1"/>
          <w:numId w:val="13"/>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У разі припинення Підприємства (ліквідації, злиття, поділу, приєднання або перетворення) усі активи Підприємства передаються одній або кільком неприбутковим організаціям відповідного виду або зараховуються у дохід обласного бюджету.</w:t>
      </w:r>
    </w:p>
    <w:p w:rsidR="00213E75" w:rsidRPr="00213E75" w:rsidRDefault="00213E75" w:rsidP="00C2221F">
      <w:pPr>
        <w:numPr>
          <w:ilvl w:val="1"/>
          <w:numId w:val="13"/>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Ліквідація Підприємства здійснюється ліквідаційною комісією, яка утворюється Органом управління майном або за рішенням суду.</w:t>
      </w:r>
    </w:p>
    <w:p w:rsidR="00213E75" w:rsidRPr="00213E75" w:rsidRDefault="00213E75" w:rsidP="00C2221F">
      <w:pPr>
        <w:numPr>
          <w:ilvl w:val="1"/>
          <w:numId w:val="13"/>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Порядок і строки проведення ліквідації, а також строк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p>
    <w:p w:rsidR="00213E75" w:rsidRPr="00213E75" w:rsidRDefault="00213E75" w:rsidP="00C2221F">
      <w:pPr>
        <w:numPr>
          <w:ilvl w:val="1"/>
          <w:numId w:val="13"/>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Ліквідаційна комісія вживає усіх необхідних заходів щодо стягнення дебіторської заборгованості Підприємства.</w:t>
      </w:r>
    </w:p>
    <w:p w:rsidR="00213E75" w:rsidRPr="00213E75" w:rsidRDefault="00213E75" w:rsidP="00C2221F">
      <w:pPr>
        <w:numPr>
          <w:ilvl w:val="1"/>
          <w:numId w:val="13"/>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у встановленому законодавством України порядку.</w:t>
      </w:r>
    </w:p>
    <w:p w:rsidR="00213E75" w:rsidRPr="00213E75" w:rsidRDefault="00213E75" w:rsidP="00C2221F">
      <w:pPr>
        <w:numPr>
          <w:ilvl w:val="1"/>
          <w:numId w:val="13"/>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Ліквідаційна комісія виступає у суді від імені Підприємства, що ліквідується.</w:t>
      </w:r>
    </w:p>
    <w:p w:rsidR="00213E75" w:rsidRPr="00213E75" w:rsidRDefault="00213E75" w:rsidP="00C2221F">
      <w:pPr>
        <w:numPr>
          <w:ilvl w:val="1"/>
          <w:numId w:val="13"/>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Черговість та порядок задоволення вимог кредиторів визначаються відповідно до законодавства України.</w:t>
      </w:r>
    </w:p>
    <w:p w:rsidR="00213E75" w:rsidRPr="00213E75" w:rsidRDefault="00213E75" w:rsidP="00C2221F">
      <w:pPr>
        <w:numPr>
          <w:ilvl w:val="1"/>
          <w:numId w:val="13"/>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України про працю. </w:t>
      </w:r>
    </w:p>
    <w:p w:rsidR="00213E75" w:rsidRPr="00213E75" w:rsidRDefault="00213E75" w:rsidP="00C2221F">
      <w:pPr>
        <w:numPr>
          <w:ilvl w:val="1"/>
          <w:numId w:val="13"/>
        </w:numPr>
        <w:tabs>
          <w:tab w:val="left" w:pos="567"/>
        </w:tabs>
        <w:suppressAutoHyphens/>
        <w:spacing w:after="0" w:line="240" w:lineRule="auto"/>
        <w:ind w:left="0" w:firstLine="709"/>
        <w:jc w:val="both"/>
        <w:rPr>
          <w:rFonts w:ascii="Times New Roman" w:eastAsia="Calibri" w:hAnsi="Times New Roman" w:cs="Times New Roman"/>
          <w:sz w:val="28"/>
          <w:szCs w:val="26"/>
          <w:lang w:val="uk-UA" w:eastAsia="ar-SA"/>
        </w:rPr>
      </w:pPr>
      <w:r w:rsidRPr="00213E75">
        <w:rPr>
          <w:rFonts w:ascii="Times New Roman" w:eastAsia="Calibri" w:hAnsi="Times New Roman" w:cs="Times New Roman"/>
          <w:sz w:val="28"/>
          <w:szCs w:val="26"/>
          <w:lang w:val="uk-UA" w:eastAsia="ar-SA"/>
        </w:rPr>
        <w:t xml:space="preserve"> Підприємство є таким, що припинило свою діяльність, із дати внесення до </w:t>
      </w:r>
      <w:r w:rsidR="002827C2" w:rsidRPr="002827C2">
        <w:rPr>
          <w:rStyle w:val="3TimesNewRoman"/>
          <w:lang w:val="uk-UA"/>
        </w:rPr>
        <w:t>Єдиного державного реєстру юридичних осіб, фізичних                     осіб-підприємців та громадських формувань</w:t>
      </w:r>
      <w:r w:rsidRPr="00213E75">
        <w:rPr>
          <w:rFonts w:ascii="Times New Roman" w:eastAsia="Calibri" w:hAnsi="Times New Roman" w:cs="Times New Roman"/>
          <w:sz w:val="28"/>
          <w:szCs w:val="26"/>
          <w:lang w:val="uk-UA" w:eastAsia="ar-SA"/>
        </w:rPr>
        <w:t xml:space="preserve"> запису про державну реєстрацію припинення юридичної особи.</w:t>
      </w:r>
    </w:p>
    <w:p w:rsidR="00213E75" w:rsidRPr="00213E75" w:rsidRDefault="00213E75" w:rsidP="00C2221F">
      <w:pPr>
        <w:tabs>
          <w:tab w:val="left" w:pos="567"/>
        </w:tabs>
        <w:suppressAutoHyphens/>
        <w:spacing w:after="0" w:line="216" w:lineRule="auto"/>
        <w:ind w:firstLine="600"/>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11.11. Все, що не передбачено Статутом, регулюється законодавством України.</w:t>
      </w:r>
    </w:p>
    <w:p w:rsidR="00213E75" w:rsidRDefault="00213E75" w:rsidP="00C2221F">
      <w:pPr>
        <w:tabs>
          <w:tab w:val="left" w:pos="567"/>
        </w:tabs>
        <w:suppressAutoHyphens/>
        <w:spacing w:after="0" w:line="240" w:lineRule="auto"/>
        <w:jc w:val="both"/>
        <w:rPr>
          <w:rFonts w:ascii="Times New Roman" w:eastAsia="Calibri" w:hAnsi="Times New Roman" w:cs="Times New Roman"/>
          <w:sz w:val="28"/>
          <w:szCs w:val="26"/>
          <w:lang w:val="uk-UA" w:eastAsia="ar-SA"/>
        </w:rPr>
      </w:pPr>
    </w:p>
    <w:p w:rsidR="007D1F2C" w:rsidRPr="00213E75" w:rsidRDefault="007D1F2C" w:rsidP="00C2221F">
      <w:pPr>
        <w:tabs>
          <w:tab w:val="left" w:pos="567"/>
        </w:tabs>
        <w:suppressAutoHyphens/>
        <w:spacing w:after="0" w:line="240" w:lineRule="auto"/>
        <w:jc w:val="both"/>
        <w:rPr>
          <w:rFonts w:ascii="Times New Roman" w:eastAsia="Calibri" w:hAnsi="Times New Roman" w:cs="Times New Roman"/>
          <w:sz w:val="28"/>
          <w:szCs w:val="26"/>
          <w:lang w:val="uk-UA" w:eastAsia="ar-SA"/>
        </w:rPr>
      </w:pPr>
    </w:p>
    <w:p w:rsidR="00213E75" w:rsidRPr="00213E75" w:rsidRDefault="00213E75" w:rsidP="00C2221F">
      <w:pPr>
        <w:tabs>
          <w:tab w:val="left" w:pos="567"/>
        </w:tabs>
        <w:suppressAutoHyphens/>
        <w:spacing w:after="0" w:line="240" w:lineRule="auto"/>
        <w:jc w:val="center"/>
        <w:rPr>
          <w:rFonts w:ascii="Times New Roman" w:eastAsia="Calibri" w:hAnsi="Times New Roman" w:cs="Times New Roman"/>
          <w:b/>
          <w:sz w:val="28"/>
          <w:szCs w:val="28"/>
          <w:lang w:val="uk-UA" w:eastAsia="ar-SA"/>
        </w:rPr>
      </w:pPr>
      <w:r w:rsidRPr="00213E75">
        <w:rPr>
          <w:rFonts w:ascii="Times New Roman" w:eastAsia="Calibri" w:hAnsi="Times New Roman" w:cs="Times New Roman"/>
          <w:b/>
          <w:sz w:val="28"/>
          <w:szCs w:val="28"/>
          <w:lang w:val="uk-UA" w:eastAsia="ar-SA"/>
        </w:rPr>
        <w:t xml:space="preserve">12. ПОРЯДОК ВНЕСЕННЯ ЗМІН ДО СТАТУТУ ПІДПРИЄМСТВА </w:t>
      </w:r>
    </w:p>
    <w:p w:rsidR="00213E75" w:rsidRPr="00213E75" w:rsidRDefault="00213E75" w:rsidP="00C2221F">
      <w:pPr>
        <w:tabs>
          <w:tab w:val="left" w:pos="567"/>
        </w:tabs>
        <w:suppressAutoHyphens/>
        <w:spacing w:after="0" w:line="240" w:lineRule="auto"/>
        <w:jc w:val="center"/>
        <w:rPr>
          <w:rFonts w:ascii="Times New Roman" w:eastAsia="Calibri" w:hAnsi="Times New Roman" w:cs="Times New Roman"/>
          <w:b/>
          <w:sz w:val="28"/>
          <w:szCs w:val="28"/>
          <w:lang w:val="uk-UA" w:eastAsia="ar-SA"/>
        </w:rPr>
      </w:pPr>
    </w:p>
    <w:p w:rsidR="00213E75" w:rsidRPr="00213E75" w:rsidRDefault="00213E75" w:rsidP="00C2221F">
      <w:pPr>
        <w:tabs>
          <w:tab w:val="left" w:pos="567"/>
        </w:tabs>
        <w:suppressAutoHyphens/>
        <w:spacing w:after="0" w:line="240" w:lineRule="auto"/>
        <w:ind w:firstLine="709"/>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12.1. У всьому, що не врегульовано цим Статутом, слід керуватися чинним законодавством України.</w:t>
      </w:r>
    </w:p>
    <w:p w:rsidR="00213E75" w:rsidRPr="00213E75" w:rsidRDefault="00213E75" w:rsidP="00C2221F">
      <w:pPr>
        <w:tabs>
          <w:tab w:val="left" w:pos="567"/>
        </w:tabs>
        <w:suppressAutoHyphens/>
        <w:spacing w:after="0" w:line="240" w:lineRule="auto"/>
        <w:ind w:firstLine="708"/>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lastRenderedPageBreak/>
        <w:t>12.2. Цей Статут, всі зміни, доповнення до нього затверджуються Органом управління майном та реєструються згідно з чинним законодавством України.</w:t>
      </w:r>
    </w:p>
    <w:p w:rsidR="00213E75" w:rsidRPr="00213E75" w:rsidRDefault="00213E75" w:rsidP="00C2221F">
      <w:pPr>
        <w:tabs>
          <w:tab w:val="left" w:pos="567"/>
        </w:tabs>
        <w:suppressAutoHyphens/>
        <w:spacing w:after="0" w:line="240" w:lineRule="auto"/>
        <w:ind w:firstLine="708"/>
        <w:jc w:val="both"/>
        <w:rPr>
          <w:rFonts w:ascii="Times New Roman" w:eastAsia="Calibri" w:hAnsi="Times New Roman" w:cs="Times New Roman"/>
          <w:sz w:val="28"/>
          <w:szCs w:val="28"/>
          <w:lang w:val="uk-UA" w:eastAsia="ar-SA"/>
        </w:rPr>
      </w:pPr>
      <w:r w:rsidRPr="00213E75">
        <w:rPr>
          <w:rFonts w:ascii="Times New Roman" w:eastAsia="Calibri" w:hAnsi="Times New Roman" w:cs="Times New Roman"/>
          <w:sz w:val="28"/>
          <w:szCs w:val="28"/>
          <w:lang w:val="uk-UA" w:eastAsia="ar-SA"/>
        </w:rPr>
        <w:t>12.3. Цей Статут запроваджується в дію з моменту його державної реєстрації відповідно до чинного законодавства України.</w:t>
      </w:r>
    </w:p>
    <w:p w:rsidR="00213E75" w:rsidRPr="00213E75" w:rsidRDefault="00213E75" w:rsidP="00C2221F">
      <w:pPr>
        <w:tabs>
          <w:tab w:val="left" w:pos="567"/>
        </w:tabs>
        <w:suppressAutoHyphens/>
        <w:spacing w:after="0" w:line="240" w:lineRule="auto"/>
        <w:rPr>
          <w:rFonts w:ascii="Times New Roman" w:eastAsia="Calibri" w:hAnsi="Times New Roman" w:cs="Times New Roman"/>
          <w:sz w:val="28"/>
          <w:szCs w:val="28"/>
          <w:lang w:val="uk-UA" w:eastAsia="ar-SA"/>
        </w:rPr>
      </w:pPr>
    </w:p>
    <w:p w:rsidR="00213E75" w:rsidRPr="00213E75" w:rsidRDefault="00213E75" w:rsidP="00C2221F">
      <w:pPr>
        <w:tabs>
          <w:tab w:val="left" w:pos="567"/>
        </w:tabs>
        <w:spacing w:after="0" w:line="240" w:lineRule="auto"/>
        <w:ind w:firstLine="709"/>
        <w:jc w:val="both"/>
        <w:rPr>
          <w:rFonts w:ascii="Times New Roman" w:eastAsia="Times New Roman" w:hAnsi="Times New Roman" w:cs="Times New Roman"/>
          <w:sz w:val="32"/>
          <w:szCs w:val="28"/>
          <w:lang w:val="uk-UA"/>
        </w:rPr>
      </w:pPr>
    </w:p>
    <w:p w:rsidR="00213E75" w:rsidRPr="00213E75" w:rsidRDefault="00213E75" w:rsidP="00C2221F">
      <w:pPr>
        <w:tabs>
          <w:tab w:val="left" w:pos="567"/>
        </w:tabs>
        <w:spacing w:after="0" w:line="240" w:lineRule="auto"/>
        <w:ind w:firstLine="709"/>
        <w:jc w:val="both"/>
        <w:rPr>
          <w:rFonts w:ascii="Times New Roman" w:eastAsia="Times New Roman" w:hAnsi="Times New Roman" w:cs="Times New Roman"/>
          <w:sz w:val="32"/>
          <w:szCs w:val="28"/>
          <w:lang w:val="uk-UA"/>
        </w:rPr>
      </w:pPr>
    </w:p>
    <w:p w:rsidR="00681FD0" w:rsidRDefault="00681FD0" w:rsidP="00681FD0">
      <w:pPr>
        <w:pStyle w:val="1"/>
        <w:jc w:val="both"/>
        <w:rPr>
          <w:rFonts w:ascii="Times New Roman" w:hAnsi="Times New Roman"/>
          <w:sz w:val="28"/>
          <w:szCs w:val="28"/>
        </w:rPr>
      </w:pPr>
      <w:r>
        <w:rPr>
          <w:rFonts w:ascii="Times New Roman" w:hAnsi="Times New Roman"/>
          <w:sz w:val="28"/>
          <w:szCs w:val="28"/>
        </w:rPr>
        <w:t xml:space="preserve">Заступник голови </w:t>
      </w:r>
    </w:p>
    <w:p w:rsidR="00213E75" w:rsidRPr="00213E75" w:rsidRDefault="00681FD0" w:rsidP="00681FD0">
      <w:pPr>
        <w:tabs>
          <w:tab w:val="left" w:pos="567"/>
        </w:tabs>
        <w:spacing w:after="0" w:line="240" w:lineRule="auto"/>
        <w:jc w:val="both"/>
        <w:rPr>
          <w:rFonts w:ascii="Times New Roman" w:eastAsia="Times New Roman" w:hAnsi="Times New Roman" w:cs="Times New Roman"/>
          <w:sz w:val="28"/>
          <w:szCs w:val="28"/>
          <w:lang w:val="uk-UA"/>
        </w:rPr>
      </w:pPr>
      <w:r>
        <w:rPr>
          <w:rFonts w:ascii="Times New Roman" w:hAnsi="Times New Roman"/>
          <w:sz w:val="28"/>
          <w:szCs w:val="28"/>
        </w:rPr>
        <w:t xml:space="preserve">обласної ради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w:t>
      </w:r>
      <w:r>
        <w:rPr>
          <w:rFonts w:ascii="Times New Roman" w:hAnsi="Times New Roman"/>
          <w:sz w:val="28"/>
          <w:szCs w:val="28"/>
        </w:rPr>
        <w:tab/>
        <w:t xml:space="preserve">               В.В. Ширма</w:t>
      </w:r>
    </w:p>
    <w:p w:rsidR="0040304E" w:rsidRPr="00857F40" w:rsidRDefault="0040304E" w:rsidP="00C2221F">
      <w:pPr>
        <w:tabs>
          <w:tab w:val="left" w:pos="567"/>
        </w:tabs>
        <w:spacing w:after="0"/>
        <w:ind w:firstLine="708"/>
        <w:jc w:val="both"/>
        <w:rPr>
          <w:rFonts w:ascii="Times New Roman" w:hAnsi="Times New Roman" w:cs="Times New Roman"/>
          <w:sz w:val="28"/>
          <w:lang w:val="uk-UA"/>
        </w:rPr>
      </w:pPr>
    </w:p>
    <w:sectPr w:rsidR="0040304E" w:rsidRPr="00857F40" w:rsidSect="0073385F">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71B" w:rsidRDefault="006B171B" w:rsidP="008041E7">
      <w:pPr>
        <w:spacing w:after="0" w:line="240" w:lineRule="auto"/>
      </w:pPr>
      <w:r>
        <w:separator/>
      </w:r>
    </w:p>
  </w:endnote>
  <w:endnote w:type="continuationSeparator" w:id="0">
    <w:p w:rsidR="006B171B" w:rsidRDefault="006B171B" w:rsidP="0080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71B" w:rsidRDefault="006B171B" w:rsidP="008041E7">
      <w:pPr>
        <w:spacing w:after="0" w:line="240" w:lineRule="auto"/>
      </w:pPr>
      <w:r>
        <w:separator/>
      </w:r>
    </w:p>
  </w:footnote>
  <w:footnote w:type="continuationSeparator" w:id="0">
    <w:p w:rsidR="006B171B" w:rsidRDefault="006B171B" w:rsidP="00804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7509296"/>
      <w:docPartObj>
        <w:docPartGallery w:val="Page Numbers (Top of Page)"/>
        <w:docPartUnique/>
      </w:docPartObj>
    </w:sdtPr>
    <w:sdtEndPr/>
    <w:sdtContent>
      <w:p w:rsidR="008041E7" w:rsidRDefault="008041E7">
        <w:pPr>
          <w:pStyle w:val="a4"/>
          <w:jc w:val="center"/>
        </w:pPr>
        <w:r>
          <w:fldChar w:fldCharType="begin"/>
        </w:r>
        <w:r>
          <w:instrText>PAGE   \* MERGEFORMAT</w:instrText>
        </w:r>
        <w:r>
          <w:fldChar w:fldCharType="separate"/>
        </w:r>
        <w:r w:rsidR="0073742D">
          <w:rPr>
            <w:noProof/>
          </w:rPr>
          <w:t>6</w:t>
        </w:r>
        <w:r>
          <w:fldChar w:fldCharType="end"/>
        </w:r>
      </w:p>
    </w:sdtContent>
  </w:sdt>
  <w:p w:rsidR="008041E7" w:rsidRDefault="008041E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261EB"/>
    <w:multiLevelType w:val="hybridMultilevel"/>
    <w:tmpl w:val="F0467688"/>
    <w:lvl w:ilvl="0" w:tplc="2120429C">
      <w:start w:val="3"/>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0CDD29DC"/>
    <w:multiLevelType w:val="multilevel"/>
    <w:tmpl w:val="19C4D3EE"/>
    <w:lvl w:ilvl="0">
      <w:start w:val="6"/>
      <w:numFmt w:val="decimal"/>
      <w:lvlText w:val="%1."/>
      <w:lvlJc w:val="left"/>
      <w:pPr>
        <w:ind w:left="450" w:hanging="450"/>
      </w:pPr>
      <w:rPr>
        <w:rFonts w:hint="default"/>
        <w:u w:val="none"/>
      </w:rPr>
    </w:lvl>
    <w:lvl w:ilvl="1">
      <w:start w:val="2"/>
      <w:numFmt w:val="decimal"/>
      <w:lvlText w:val="%1.%2."/>
      <w:lvlJc w:val="left"/>
      <w:pPr>
        <w:ind w:left="1429" w:hanging="720"/>
      </w:pPr>
      <w:rPr>
        <w:rFonts w:hint="default"/>
        <w:u w:val="none"/>
      </w:rPr>
    </w:lvl>
    <w:lvl w:ilvl="2">
      <w:start w:val="1"/>
      <w:numFmt w:val="decimal"/>
      <w:lvlText w:val="%1.%2.%3."/>
      <w:lvlJc w:val="left"/>
      <w:pPr>
        <w:ind w:left="2138" w:hanging="720"/>
      </w:pPr>
      <w:rPr>
        <w:rFonts w:hint="default"/>
        <w:u w:val="none"/>
      </w:rPr>
    </w:lvl>
    <w:lvl w:ilvl="3">
      <w:start w:val="1"/>
      <w:numFmt w:val="decimal"/>
      <w:lvlText w:val="%1.%2.%3.%4."/>
      <w:lvlJc w:val="left"/>
      <w:pPr>
        <w:ind w:left="3207" w:hanging="1080"/>
      </w:pPr>
      <w:rPr>
        <w:rFonts w:hint="default"/>
        <w:u w:val="none"/>
      </w:rPr>
    </w:lvl>
    <w:lvl w:ilvl="4">
      <w:start w:val="1"/>
      <w:numFmt w:val="decimal"/>
      <w:lvlText w:val="%1.%2.%3.%4.%5."/>
      <w:lvlJc w:val="left"/>
      <w:pPr>
        <w:ind w:left="3916" w:hanging="1080"/>
      </w:pPr>
      <w:rPr>
        <w:rFonts w:hint="default"/>
        <w:u w:val="none"/>
      </w:rPr>
    </w:lvl>
    <w:lvl w:ilvl="5">
      <w:start w:val="1"/>
      <w:numFmt w:val="decimal"/>
      <w:lvlText w:val="%1.%2.%3.%4.%5.%6."/>
      <w:lvlJc w:val="left"/>
      <w:pPr>
        <w:ind w:left="4985" w:hanging="1440"/>
      </w:pPr>
      <w:rPr>
        <w:rFonts w:hint="default"/>
        <w:u w:val="none"/>
      </w:rPr>
    </w:lvl>
    <w:lvl w:ilvl="6">
      <w:start w:val="1"/>
      <w:numFmt w:val="decimal"/>
      <w:lvlText w:val="%1.%2.%3.%4.%5.%6.%7."/>
      <w:lvlJc w:val="left"/>
      <w:pPr>
        <w:ind w:left="6054" w:hanging="1800"/>
      </w:pPr>
      <w:rPr>
        <w:rFonts w:hint="default"/>
        <w:u w:val="none"/>
      </w:rPr>
    </w:lvl>
    <w:lvl w:ilvl="7">
      <w:start w:val="1"/>
      <w:numFmt w:val="decimal"/>
      <w:lvlText w:val="%1.%2.%3.%4.%5.%6.%7.%8."/>
      <w:lvlJc w:val="left"/>
      <w:pPr>
        <w:ind w:left="6763" w:hanging="1800"/>
      </w:pPr>
      <w:rPr>
        <w:rFonts w:hint="default"/>
        <w:u w:val="none"/>
      </w:rPr>
    </w:lvl>
    <w:lvl w:ilvl="8">
      <w:start w:val="1"/>
      <w:numFmt w:val="decimal"/>
      <w:lvlText w:val="%1.%2.%3.%4.%5.%6.%7.%8.%9."/>
      <w:lvlJc w:val="left"/>
      <w:pPr>
        <w:ind w:left="7832" w:hanging="2160"/>
      </w:pPr>
      <w:rPr>
        <w:rFonts w:hint="default"/>
        <w:u w:val="none"/>
      </w:rPr>
    </w:lvl>
  </w:abstractNum>
  <w:abstractNum w:abstractNumId="2" w15:restartNumberingAfterBreak="0">
    <w:nsid w:val="12CE0B73"/>
    <w:multiLevelType w:val="multilevel"/>
    <w:tmpl w:val="FC7498B8"/>
    <w:lvl w:ilvl="0">
      <w:start w:val="3"/>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15:restartNumberingAfterBreak="0">
    <w:nsid w:val="1C800920"/>
    <w:multiLevelType w:val="multilevel"/>
    <w:tmpl w:val="9BF23A1C"/>
    <w:lvl w:ilvl="0">
      <w:start w:val="1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15:restartNumberingAfterBreak="0">
    <w:nsid w:val="1CAB0653"/>
    <w:multiLevelType w:val="hybridMultilevel"/>
    <w:tmpl w:val="A27AA2BE"/>
    <w:lvl w:ilvl="0" w:tplc="6A7E05DA">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8E528B"/>
    <w:multiLevelType w:val="multilevel"/>
    <w:tmpl w:val="7F4289A8"/>
    <w:lvl w:ilvl="0">
      <w:start w:val="1"/>
      <w:numFmt w:val="decimal"/>
      <w:lvlText w:val="%1."/>
      <w:lvlJc w:val="left"/>
      <w:pPr>
        <w:ind w:left="510" w:hanging="510"/>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6" w15:restartNumberingAfterBreak="0">
    <w:nsid w:val="371B39BB"/>
    <w:multiLevelType w:val="multilevel"/>
    <w:tmpl w:val="8384E010"/>
    <w:lvl w:ilvl="0">
      <w:start w:val="2"/>
      <w:numFmt w:val="decimal"/>
      <w:lvlText w:val="%1."/>
      <w:lvlJc w:val="left"/>
      <w:pPr>
        <w:ind w:left="450" w:hanging="450"/>
      </w:pPr>
      <w:rPr>
        <w:rFonts w:cs="Times New Roman" w:hint="default"/>
        <w:b/>
      </w:rPr>
    </w:lvl>
    <w:lvl w:ilvl="1">
      <w:start w:val="1"/>
      <w:numFmt w:val="decimal"/>
      <w:lvlText w:val="%1.%2."/>
      <w:lvlJc w:val="left"/>
      <w:pPr>
        <w:ind w:left="1288" w:hanging="720"/>
      </w:pPr>
      <w:rPr>
        <w:rFonts w:cs="Times New Roman" w:hint="default"/>
        <w:b w:val="0"/>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7" w15:restartNumberingAfterBreak="0">
    <w:nsid w:val="408329E9"/>
    <w:multiLevelType w:val="multilevel"/>
    <w:tmpl w:val="1C44BF94"/>
    <w:lvl w:ilvl="0">
      <w:start w:val="4"/>
      <w:numFmt w:val="decimal"/>
      <w:lvlText w:val="%1."/>
      <w:lvlJc w:val="left"/>
      <w:pPr>
        <w:ind w:left="450" w:hanging="450"/>
      </w:pPr>
      <w:rPr>
        <w:rFonts w:hint="default"/>
      </w:rPr>
    </w:lvl>
    <w:lvl w:ilvl="1">
      <w:start w:val="4"/>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 w15:restartNumberingAfterBreak="0">
    <w:nsid w:val="5C6C661A"/>
    <w:multiLevelType w:val="multilevel"/>
    <w:tmpl w:val="65060D3E"/>
    <w:lvl w:ilvl="0">
      <w:start w:val="3"/>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5DAD76D3"/>
    <w:multiLevelType w:val="multilevel"/>
    <w:tmpl w:val="B9C66EB4"/>
    <w:lvl w:ilvl="0">
      <w:start w:val="10"/>
      <w:numFmt w:val="decimal"/>
      <w:lvlText w:val="%1."/>
      <w:lvlJc w:val="left"/>
      <w:pPr>
        <w:ind w:left="525" w:hanging="525"/>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5F24208F"/>
    <w:multiLevelType w:val="multilevel"/>
    <w:tmpl w:val="C57E097C"/>
    <w:lvl w:ilvl="0">
      <w:start w:val="6"/>
      <w:numFmt w:val="decimal"/>
      <w:lvlText w:val="%1."/>
      <w:lvlJc w:val="left"/>
      <w:pPr>
        <w:ind w:left="450" w:hanging="450"/>
      </w:pPr>
      <w:rPr>
        <w:rFonts w:cs="Times New Roman" w:hint="default"/>
      </w:rPr>
    </w:lvl>
    <w:lvl w:ilvl="1">
      <w:start w:val="1"/>
      <w:numFmt w:val="decimal"/>
      <w:lvlText w:val="%1.%2."/>
      <w:lvlJc w:val="left"/>
      <w:pPr>
        <w:ind w:left="1430" w:hanging="720"/>
      </w:pPr>
      <w:rPr>
        <w:rFonts w:cs="Times New Roman" w:hint="default"/>
        <w:b w:val="0"/>
      </w:rPr>
    </w:lvl>
    <w:lvl w:ilvl="2">
      <w:start w:val="1"/>
      <w:numFmt w:val="decimal"/>
      <w:lvlText w:val="%1.%2.%3."/>
      <w:lvlJc w:val="left"/>
      <w:pPr>
        <w:ind w:left="1997"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60C76BD5"/>
    <w:multiLevelType w:val="hybridMultilevel"/>
    <w:tmpl w:val="82963F18"/>
    <w:lvl w:ilvl="0" w:tplc="0422000F">
      <w:start w:val="1"/>
      <w:numFmt w:val="decimal"/>
      <w:lvlText w:val="%1."/>
      <w:lvlJc w:val="left"/>
      <w:pPr>
        <w:ind w:left="17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8177FB4"/>
    <w:multiLevelType w:val="multilevel"/>
    <w:tmpl w:val="110A0528"/>
    <w:lvl w:ilvl="0">
      <w:start w:val="3"/>
      <w:numFmt w:val="decimal"/>
      <w:lvlText w:val="%1."/>
      <w:lvlJc w:val="left"/>
      <w:pPr>
        <w:tabs>
          <w:tab w:val="num" w:pos="1760"/>
        </w:tabs>
        <w:ind w:left="1760" w:hanging="360"/>
      </w:pPr>
      <w:rPr>
        <w:rFonts w:hint="default"/>
      </w:rPr>
    </w:lvl>
    <w:lvl w:ilvl="1">
      <w:start w:val="1"/>
      <w:numFmt w:val="decimal"/>
      <w:isLgl/>
      <w:lvlText w:val="%1.%2."/>
      <w:lvlJc w:val="left"/>
      <w:pPr>
        <w:ind w:left="2120" w:hanging="72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480" w:hanging="1080"/>
      </w:pPr>
      <w:rPr>
        <w:rFonts w:hint="default"/>
      </w:rPr>
    </w:lvl>
    <w:lvl w:ilvl="4">
      <w:start w:val="1"/>
      <w:numFmt w:val="decimal"/>
      <w:isLgl/>
      <w:lvlText w:val="%1.%2.%3.%4.%5."/>
      <w:lvlJc w:val="left"/>
      <w:pPr>
        <w:ind w:left="2480" w:hanging="108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200" w:hanging="1800"/>
      </w:pPr>
      <w:rPr>
        <w:rFonts w:hint="default"/>
      </w:rPr>
    </w:lvl>
    <w:lvl w:ilvl="7">
      <w:start w:val="1"/>
      <w:numFmt w:val="decimal"/>
      <w:isLgl/>
      <w:lvlText w:val="%1.%2.%3.%4.%5.%6.%7.%8."/>
      <w:lvlJc w:val="left"/>
      <w:pPr>
        <w:ind w:left="3200" w:hanging="1800"/>
      </w:pPr>
      <w:rPr>
        <w:rFonts w:hint="default"/>
      </w:rPr>
    </w:lvl>
    <w:lvl w:ilvl="8">
      <w:start w:val="1"/>
      <w:numFmt w:val="decimal"/>
      <w:isLgl/>
      <w:lvlText w:val="%1.%2.%3.%4.%5.%6.%7.%8.%9."/>
      <w:lvlJc w:val="left"/>
      <w:pPr>
        <w:ind w:left="3560" w:hanging="2160"/>
      </w:pPr>
      <w:rPr>
        <w:rFonts w:hint="default"/>
      </w:rPr>
    </w:lvl>
  </w:abstractNum>
  <w:abstractNum w:abstractNumId="13" w15:restartNumberingAfterBreak="0">
    <w:nsid w:val="696C1DE3"/>
    <w:multiLevelType w:val="multilevel"/>
    <w:tmpl w:val="73C232AC"/>
    <w:lvl w:ilvl="0">
      <w:start w:val="5"/>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F7D4C4F"/>
    <w:multiLevelType w:val="multilevel"/>
    <w:tmpl w:val="1D2C8572"/>
    <w:lvl w:ilvl="0">
      <w:start w:val="4"/>
      <w:numFmt w:val="decimal"/>
      <w:lvlText w:val="%1."/>
      <w:lvlJc w:val="left"/>
      <w:pPr>
        <w:ind w:left="450" w:hanging="450"/>
      </w:pPr>
      <w:rPr>
        <w:rFonts w:cs="Times New Roman" w:hint="default"/>
      </w:rPr>
    </w:lvl>
    <w:lvl w:ilvl="1">
      <w:start w:val="1"/>
      <w:numFmt w:val="decimal"/>
      <w:lvlText w:val="%1.%2."/>
      <w:lvlJc w:val="left"/>
      <w:pPr>
        <w:ind w:left="862"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5" w15:restartNumberingAfterBreak="0">
    <w:nsid w:val="7C034A4F"/>
    <w:multiLevelType w:val="multilevel"/>
    <w:tmpl w:val="932EB904"/>
    <w:lvl w:ilvl="0">
      <w:start w:val="7"/>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2705"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1"/>
  </w:num>
  <w:num w:numId="2">
    <w:abstractNumId w:val="5"/>
  </w:num>
  <w:num w:numId="3">
    <w:abstractNumId w:val="6"/>
  </w:num>
  <w:num w:numId="4">
    <w:abstractNumId w:val="12"/>
  </w:num>
  <w:num w:numId="5">
    <w:abstractNumId w:val="4"/>
  </w:num>
  <w:num w:numId="6">
    <w:abstractNumId w:val="2"/>
  </w:num>
  <w:num w:numId="7">
    <w:abstractNumId w:val="8"/>
  </w:num>
  <w:num w:numId="8">
    <w:abstractNumId w:val="0"/>
  </w:num>
  <w:num w:numId="9">
    <w:abstractNumId w:val="14"/>
  </w:num>
  <w:num w:numId="10">
    <w:abstractNumId w:val="10"/>
  </w:num>
  <w:num w:numId="11">
    <w:abstractNumId w:val="15"/>
  </w:num>
  <w:num w:numId="12">
    <w:abstractNumId w:val="9"/>
  </w:num>
  <w:num w:numId="13">
    <w:abstractNumId w:val="3"/>
  </w:num>
  <w:num w:numId="14">
    <w:abstractNumId w:val="7"/>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560"/>
    <w:rsid w:val="000260A9"/>
    <w:rsid w:val="00037965"/>
    <w:rsid w:val="00055397"/>
    <w:rsid w:val="00175BF0"/>
    <w:rsid w:val="001F0037"/>
    <w:rsid w:val="00213E75"/>
    <w:rsid w:val="002827C2"/>
    <w:rsid w:val="002A2DEB"/>
    <w:rsid w:val="002A4D63"/>
    <w:rsid w:val="003057E5"/>
    <w:rsid w:val="0036109F"/>
    <w:rsid w:val="003B4AEF"/>
    <w:rsid w:val="003E1172"/>
    <w:rsid w:val="0040304E"/>
    <w:rsid w:val="004874AB"/>
    <w:rsid w:val="004C1435"/>
    <w:rsid w:val="004E2B84"/>
    <w:rsid w:val="00505560"/>
    <w:rsid w:val="00656F37"/>
    <w:rsid w:val="00681FD0"/>
    <w:rsid w:val="006B171B"/>
    <w:rsid w:val="00713207"/>
    <w:rsid w:val="0073385F"/>
    <w:rsid w:val="0073742D"/>
    <w:rsid w:val="00744CAA"/>
    <w:rsid w:val="00775F22"/>
    <w:rsid w:val="007D1F2C"/>
    <w:rsid w:val="008041E7"/>
    <w:rsid w:val="00836161"/>
    <w:rsid w:val="008535FD"/>
    <w:rsid w:val="00857F40"/>
    <w:rsid w:val="00875DF9"/>
    <w:rsid w:val="008A36DF"/>
    <w:rsid w:val="009629FB"/>
    <w:rsid w:val="00967917"/>
    <w:rsid w:val="009C1F4A"/>
    <w:rsid w:val="00A80A20"/>
    <w:rsid w:val="00A92DC1"/>
    <w:rsid w:val="00B016EF"/>
    <w:rsid w:val="00B9038C"/>
    <w:rsid w:val="00BF441A"/>
    <w:rsid w:val="00C2221F"/>
    <w:rsid w:val="00C22DFD"/>
    <w:rsid w:val="00C23489"/>
    <w:rsid w:val="00CC7109"/>
    <w:rsid w:val="00D35F38"/>
    <w:rsid w:val="00D37259"/>
    <w:rsid w:val="00D52BD9"/>
    <w:rsid w:val="00DC645F"/>
    <w:rsid w:val="00E345FF"/>
    <w:rsid w:val="00F203E0"/>
    <w:rsid w:val="00F97248"/>
    <w:rsid w:val="00FC6417"/>
    <w:rsid w:val="00FD4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38F4FA-A8BB-482A-93A7-C3AD6E4E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7F40"/>
    <w:pPr>
      <w:ind w:left="720"/>
      <w:contextualSpacing/>
    </w:pPr>
  </w:style>
  <w:style w:type="paragraph" w:styleId="a4">
    <w:name w:val="header"/>
    <w:basedOn w:val="a"/>
    <w:link w:val="a5"/>
    <w:uiPriority w:val="99"/>
    <w:unhideWhenUsed/>
    <w:rsid w:val="008041E7"/>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8041E7"/>
  </w:style>
  <w:style w:type="paragraph" w:styleId="a6">
    <w:name w:val="footer"/>
    <w:basedOn w:val="a"/>
    <w:link w:val="a7"/>
    <w:uiPriority w:val="99"/>
    <w:unhideWhenUsed/>
    <w:rsid w:val="008041E7"/>
    <w:pPr>
      <w:tabs>
        <w:tab w:val="center" w:pos="4677"/>
        <w:tab w:val="right" w:pos="9355"/>
      </w:tabs>
      <w:spacing w:after="0" w:line="240" w:lineRule="auto"/>
    </w:pPr>
  </w:style>
  <w:style w:type="character" w:customStyle="1" w:styleId="a7">
    <w:name w:val="Нижній колонтитул Знак"/>
    <w:basedOn w:val="a0"/>
    <w:link w:val="a6"/>
    <w:uiPriority w:val="99"/>
    <w:rsid w:val="008041E7"/>
  </w:style>
  <w:style w:type="character" w:customStyle="1" w:styleId="2">
    <w:name w:val="Основной текст (2)_"/>
    <w:link w:val="20"/>
    <w:uiPriority w:val="99"/>
    <w:locked/>
    <w:rsid w:val="00681FD0"/>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uiPriority w:val="99"/>
    <w:rsid w:val="00681FD0"/>
    <w:pPr>
      <w:widowControl w:val="0"/>
      <w:shd w:val="clear" w:color="auto" w:fill="FFFFFF"/>
      <w:spacing w:before="360" w:after="0" w:line="322" w:lineRule="exact"/>
      <w:ind w:firstLine="780"/>
      <w:jc w:val="both"/>
    </w:pPr>
    <w:rPr>
      <w:rFonts w:ascii="Times New Roman" w:eastAsia="Times New Roman" w:hAnsi="Times New Roman" w:cs="Times New Roman"/>
      <w:sz w:val="26"/>
      <w:szCs w:val="26"/>
    </w:rPr>
  </w:style>
  <w:style w:type="paragraph" w:customStyle="1" w:styleId="1">
    <w:name w:val="Без интервала1"/>
    <w:rsid w:val="00681FD0"/>
    <w:pPr>
      <w:spacing w:after="0" w:line="240" w:lineRule="auto"/>
    </w:pPr>
    <w:rPr>
      <w:rFonts w:ascii="Calibri" w:eastAsia="Times New Roman" w:hAnsi="Calibri" w:cs="Times New Roman"/>
      <w:lang w:val="uk-UA"/>
    </w:rPr>
  </w:style>
  <w:style w:type="character" w:customStyle="1" w:styleId="3TimesNewRoman">
    <w:name w:val="Основной текст (3) + Times New Roman"/>
    <w:aliases w:val="14 pt"/>
    <w:rsid w:val="000260A9"/>
    <w:rPr>
      <w:rFonts w:ascii="Times New Roman" w:hAnsi="Times New Roman" w:cs="Times New Roman" w:hint="default"/>
      <w:strike w:val="0"/>
      <w:dstrike w:val="0"/>
      <w:sz w:val="28"/>
      <w:szCs w:val="2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278CC-01B0-4B33-904F-096D7FBD3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6087</Words>
  <Characters>34700</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22</cp:revision>
  <dcterms:created xsi:type="dcterms:W3CDTF">2020-02-25T10:25:00Z</dcterms:created>
  <dcterms:modified xsi:type="dcterms:W3CDTF">2024-02-15T13:32:00Z</dcterms:modified>
</cp:coreProperties>
</file>