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61640" w:rsidRPr="00D5190D" w:rsidRDefault="00161640" w:rsidP="00161640">
      <w:pPr>
        <w:shd w:val="clear" w:color="auto" w:fill="FFFFFF"/>
        <w:spacing w:after="0" w:line="240" w:lineRule="auto"/>
        <w:ind w:left="6237"/>
        <w:textAlignment w:val="baseline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D5190D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val="uk-UA" w:eastAsia="ru-RU"/>
        </w:rPr>
        <w:t>Додаток</w:t>
      </w:r>
    </w:p>
    <w:p w:rsidR="00161640" w:rsidRPr="00D5190D" w:rsidRDefault="00161640" w:rsidP="00161640">
      <w:pPr>
        <w:shd w:val="clear" w:color="auto" w:fill="FFFFFF"/>
        <w:spacing w:after="0" w:line="240" w:lineRule="auto"/>
        <w:ind w:left="6237"/>
        <w:textAlignment w:val="baseline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D5190D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val="uk-UA" w:eastAsia="ru-RU"/>
        </w:rPr>
        <w:t>до рішення обласної ради</w:t>
      </w:r>
    </w:p>
    <w:p w:rsidR="00161640" w:rsidRPr="00D5190D" w:rsidRDefault="00161640" w:rsidP="00161640">
      <w:pPr>
        <w:shd w:val="clear" w:color="auto" w:fill="FFFFFF"/>
        <w:tabs>
          <w:tab w:val="left" w:pos="7371"/>
          <w:tab w:val="left" w:pos="7513"/>
        </w:tabs>
        <w:spacing w:after="0" w:line="240" w:lineRule="auto"/>
        <w:ind w:left="6237"/>
        <w:textAlignment w:val="baseline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D5190D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val="uk-UA" w:eastAsia="ru-RU"/>
        </w:rPr>
        <w:t xml:space="preserve">від </w:t>
      </w:r>
      <w:r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val="uk-UA" w:eastAsia="ru-RU"/>
        </w:rPr>
        <w:tab/>
      </w:r>
      <w:r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val="uk-UA" w:eastAsia="ru-RU"/>
        </w:rPr>
        <w:tab/>
      </w:r>
      <w:r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val="uk-UA" w:eastAsia="ru-RU"/>
        </w:rPr>
        <w:tab/>
      </w:r>
      <w:r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val="uk-UA" w:eastAsia="ru-RU"/>
        </w:rPr>
        <w:tab/>
      </w:r>
      <w:r w:rsidRPr="00D5190D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val="uk-UA" w:eastAsia="ru-RU"/>
        </w:rPr>
        <w:t>№</w:t>
      </w:r>
      <w:r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val="uk-UA" w:eastAsia="ru-RU"/>
        </w:rPr>
        <w:t xml:space="preserve"> </w:t>
      </w:r>
    </w:p>
    <w:p w:rsidR="00161640" w:rsidRDefault="00161640" w:rsidP="00D21F71">
      <w:pPr>
        <w:pStyle w:val="40"/>
        <w:shd w:val="clear" w:color="auto" w:fill="auto"/>
        <w:spacing w:after="0" w:line="240" w:lineRule="auto"/>
        <w:rPr>
          <w:lang w:val="uk-UA"/>
        </w:rPr>
      </w:pPr>
    </w:p>
    <w:p w:rsidR="00D21F71" w:rsidRDefault="00D21F71" w:rsidP="00D21F71">
      <w:pPr>
        <w:pStyle w:val="40"/>
        <w:shd w:val="clear" w:color="auto" w:fill="auto"/>
        <w:spacing w:after="0" w:line="240" w:lineRule="auto"/>
        <w:rPr>
          <w:lang w:val="uk-UA"/>
        </w:rPr>
      </w:pPr>
      <w:r>
        <w:rPr>
          <w:lang w:val="uk-UA"/>
        </w:rPr>
        <w:t>Порядок</w:t>
      </w:r>
    </w:p>
    <w:p w:rsidR="00CA5FF2" w:rsidRDefault="00C80F74" w:rsidP="00D21F71">
      <w:pPr>
        <w:pStyle w:val="40"/>
        <w:shd w:val="clear" w:color="auto" w:fill="auto"/>
        <w:spacing w:after="0" w:line="240" w:lineRule="auto"/>
        <w:rPr>
          <w:lang w:val="uk-UA"/>
        </w:rPr>
      </w:pPr>
      <w:r>
        <w:rPr>
          <w:lang w:val="uk-UA"/>
        </w:rPr>
        <w:t xml:space="preserve">погодження структури </w:t>
      </w:r>
      <w:r w:rsidR="00966706">
        <w:rPr>
          <w:lang w:val="uk-UA"/>
        </w:rPr>
        <w:t>і</w:t>
      </w:r>
      <w:r w:rsidR="00916878">
        <w:rPr>
          <w:lang w:val="uk-UA"/>
        </w:rPr>
        <w:t xml:space="preserve"> штатної чисельності</w:t>
      </w:r>
      <w:r w:rsidR="00D21F71">
        <w:rPr>
          <w:lang w:val="uk-UA"/>
        </w:rPr>
        <w:t xml:space="preserve"> комунальних</w:t>
      </w:r>
      <w:r w:rsidR="00916878">
        <w:rPr>
          <w:lang w:val="uk-UA"/>
        </w:rPr>
        <w:t xml:space="preserve"> підприємств,</w:t>
      </w:r>
      <w:r w:rsidR="005B08D4">
        <w:rPr>
          <w:lang w:val="uk-UA"/>
        </w:rPr>
        <w:t xml:space="preserve"> </w:t>
      </w:r>
      <w:r w:rsidR="00D21F71">
        <w:rPr>
          <w:lang w:val="uk-UA"/>
        </w:rPr>
        <w:t xml:space="preserve">закладів та </w:t>
      </w:r>
      <w:r w:rsidR="005B08D4">
        <w:rPr>
          <w:lang w:val="uk-UA"/>
        </w:rPr>
        <w:t xml:space="preserve">установ, що </w:t>
      </w:r>
      <w:r w:rsidR="00D21F71">
        <w:rPr>
          <w:lang w:val="uk-UA"/>
        </w:rPr>
        <w:t>перебувають у</w:t>
      </w:r>
      <w:r w:rsidR="005B08D4">
        <w:rPr>
          <w:lang w:val="uk-UA"/>
        </w:rPr>
        <w:t xml:space="preserve"> спільн</w:t>
      </w:r>
      <w:r w:rsidR="00D21F71">
        <w:rPr>
          <w:lang w:val="uk-UA"/>
        </w:rPr>
        <w:t xml:space="preserve">ій </w:t>
      </w:r>
      <w:r w:rsidR="005B08D4">
        <w:rPr>
          <w:lang w:val="uk-UA"/>
        </w:rPr>
        <w:t xml:space="preserve">власності територіальних громад сіл, селищ, міст </w:t>
      </w:r>
      <w:r w:rsidR="00CA5FF2" w:rsidRPr="00D21F71">
        <w:rPr>
          <w:lang w:val="uk-UA"/>
        </w:rPr>
        <w:t xml:space="preserve">Житомирської </w:t>
      </w:r>
      <w:r w:rsidR="00D21F71">
        <w:rPr>
          <w:lang w:val="uk-UA"/>
        </w:rPr>
        <w:t>області</w:t>
      </w:r>
    </w:p>
    <w:p w:rsidR="00D21F71" w:rsidRDefault="00D21F71" w:rsidP="00D21F71">
      <w:pPr>
        <w:pStyle w:val="40"/>
        <w:shd w:val="clear" w:color="auto" w:fill="auto"/>
        <w:spacing w:after="0" w:line="240" w:lineRule="auto"/>
        <w:rPr>
          <w:lang w:val="uk-UA"/>
        </w:rPr>
      </w:pPr>
    </w:p>
    <w:p w:rsidR="00D21F71" w:rsidRDefault="00D21F71" w:rsidP="00D21F71">
      <w:pPr>
        <w:pStyle w:val="40"/>
        <w:numPr>
          <w:ilvl w:val="0"/>
          <w:numId w:val="1"/>
        </w:numPr>
        <w:shd w:val="clear" w:color="auto" w:fill="auto"/>
        <w:spacing w:after="0" w:line="240" w:lineRule="auto"/>
        <w:rPr>
          <w:lang w:val="uk-UA"/>
        </w:rPr>
      </w:pPr>
      <w:r>
        <w:rPr>
          <w:lang w:val="uk-UA"/>
        </w:rPr>
        <w:t>Загальні положення</w:t>
      </w:r>
    </w:p>
    <w:p w:rsidR="008778AE" w:rsidRPr="00D21F71" w:rsidRDefault="008778AE" w:rsidP="008778AE">
      <w:pPr>
        <w:pStyle w:val="40"/>
        <w:shd w:val="clear" w:color="auto" w:fill="auto"/>
        <w:spacing w:after="0" w:line="240" w:lineRule="auto"/>
        <w:jc w:val="left"/>
        <w:rPr>
          <w:lang w:val="uk-UA"/>
        </w:rPr>
      </w:pPr>
    </w:p>
    <w:p w:rsidR="00BD7933" w:rsidRDefault="00D21F71" w:rsidP="00BD7933">
      <w:pPr>
        <w:pStyle w:val="40"/>
        <w:numPr>
          <w:ilvl w:val="1"/>
          <w:numId w:val="1"/>
        </w:numPr>
        <w:shd w:val="clear" w:color="auto" w:fill="auto"/>
        <w:spacing w:after="0" w:line="240" w:lineRule="auto"/>
        <w:ind w:firstLine="709"/>
        <w:jc w:val="both"/>
        <w:rPr>
          <w:b w:val="0"/>
          <w:lang w:val="uk-UA"/>
        </w:rPr>
      </w:pPr>
      <w:r w:rsidRPr="00D21F71">
        <w:rPr>
          <w:b w:val="0"/>
          <w:lang w:val="uk-UA"/>
        </w:rPr>
        <w:t xml:space="preserve">Порядок </w:t>
      </w:r>
      <w:r w:rsidR="00966706">
        <w:rPr>
          <w:b w:val="0"/>
          <w:lang w:val="uk-UA"/>
        </w:rPr>
        <w:t>погодження структури і</w:t>
      </w:r>
      <w:r w:rsidRPr="00D21F71">
        <w:rPr>
          <w:b w:val="0"/>
          <w:lang w:val="uk-UA"/>
        </w:rPr>
        <w:t xml:space="preserve"> штатної чисельності </w:t>
      </w:r>
      <w:r w:rsidR="00764526">
        <w:rPr>
          <w:b w:val="0"/>
          <w:lang w:val="uk-UA"/>
        </w:rPr>
        <w:t xml:space="preserve">комунальних </w:t>
      </w:r>
      <w:r w:rsidRPr="00D21F71">
        <w:rPr>
          <w:b w:val="0"/>
          <w:lang w:val="uk-UA"/>
        </w:rPr>
        <w:t xml:space="preserve">підприємств, закладів та установ, що </w:t>
      </w:r>
      <w:r w:rsidR="00764526">
        <w:rPr>
          <w:b w:val="0"/>
          <w:lang w:val="uk-UA"/>
        </w:rPr>
        <w:t>перебувають у спільній</w:t>
      </w:r>
      <w:r w:rsidRPr="00D21F71">
        <w:rPr>
          <w:b w:val="0"/>
          <w:lang w:val="uk-UA"/>
        </w:rPr>
        <w:t xml:space="preserve"> власності територіальних громад сіл, селищ, міст Житомирської області</w:t>
      </w:r>
      <w:r w:rsidR="00764526">
        <w:rPr>
          <w:b w:val="0"/>
          <w:lang w:val="uk-UA"/>
        </w:rPr>
        <w:br/>
        <w:t xml:space="preserve">(далі – Порядок) </w:t>
      </w:r>
      <w:r w:rsidR="00EB6D64" w:rsidRPr="00D21F71">
        <w:rPr>
          <w:b w:val="0"/>
          <w:lang w:val="uk-UA"/>
        </w:rPr>
        <w:t xml:space="preserve">розроблено з метою </w:t>
      </w:r>
      <w:r w:rsidR="00764526">
        <w:rPr>
          <w:b w:val="0"/>
          <w:lang w:val="uk-UA"/>
        </w:rPr>
        <w:t>впорядкування</w:t>
      </w:r>
      <w:r w:rsidR="00EB6D64" w:rsidRPr="00D21F71">
        <w:rPr>
          <w:b w:val="0"/>
          <w:lang w:val="uk-UA"/>
        </w:rPr>
        <w:t xml:space="preserve"> процедури </w:t>
      </w:r>
      <w:r w:rsidR="00C80F74">
        <w:rPr>
          <w:b w:val="0"/>
          <w:lang w:val="uk-UA"/>
        </w:rPr>
        <w:t>погодження структури та</w:t>
      </w:r>
      <w:r w:rsidR="00EB6D64" w:rsidRPr="00D21F71">
        <w:rPr>
          <w:b w:val="0"/>
          <w:lang w:val="uk-UA"/>
        </w:rPr>
        <w:t xml:space="preserve"> штатної чисельності </w:t>
      </w:r>
      <w:r w:rsidR="00945A8C">
        <w:rPr>
          <w:b w:val="0"/>
          <w:lang w:val="uk-UA"/>
        </w:rPr>
        <w:t xml:space="preserve">для </w:t>
      </w:r>
      <w:r w:rsidR="00C80F74">
        <w:rPr>
          <w:b w:val="0"/>
          <w:lang w:val="uk-UA"/>
        </w:rPr>
        <w:t xml:space="preserve">комунальних </w:t>
      </w:r>
      <w:r w:rsidR="00CA51F8" w:rsidRPr="00D21F71">
        <w:rPr>
          <w:b w:val="0"/>
          <w:lang w:val="uk-UA"/>
        </w:rPr>
        <w:t>підприємств</w:t>
      </w:r>
      <w:r w:rsidR="009A0958">
        <w:rPr>
          <w:b w:val="0"/>
          <w:lang w:val="uk-UA"/>
        </w:rPr>
        <w:t xml:space="preserve"> (товариств)</w:t>
      </w:r>
      <w:r w:rsidR="00EB6D64" w:rsidRPr="00D21F71">
        <w:rPr>
          <w:b w:val="0"/>
          <w:lang w:val="uk-UA"/>
        </w:rPr>
        <w:t>,</w:t>
      </w:r>
      <w:r w:rsidR="00CA51F8" w:rsidRPr="00D21F71">
        <w:rPr>
          <w:b w:val="0"/>
          <w:lang w:val="uk-UA"/>
        </w:rPr>
        <w:t xml:space="preserve"> </w:t>
      </w:r>
      <w:r w:rsidR="00C80F74">
        <w:rPr>
          <w:b w:val="0"/>
          <w:lang w:val="uk-UA"/>
        </w:rPr>
        <w:t xml:space="preserve">закладів та </w:t>
      </w:r>
      <w:r w:rsidR="00EB6D64" w:rsidRPr="00D21F71">
        <w:rPr>
          <w:b w:val="0"/>
          <w:lang w:val="uk-UA"/>
        </w:rPr>
        <w:t xml:space="preserve">установ, що </w:t>
      </w:r>
      <w:r w:rsidR="00C80F74">
        <w:rPr>
          <w:b w:val="0"/>
          <w:lang w:val="uk-UA"/>
        </w:rPr>
        <w:t>перебувають</w:t>
      </w:r>
      <w:r w:rsidR="00EB6D64" w:rsidRPr="00D21F71">
        <w:rPr>
          <w:b w:val="0"/>
          <w:lang w:val="uk-UA"/>
        </w:rPr>
        <w:t xml:space="preserve"> </w:t>
      </w:r>
      <w:r w:rsidR="00C80F74">
        <w:rPr>
          <w:b w:val="0"/>
          <w:lang w:val="uk-UA"/>
        </w:rPr>
        <w:t>у спільній</w:t>
      </w:r>
      <w:r w:rsidR="00EB6D64" w:rsidRPr="00D21F71">
        <w:rPr>
          <w:b w:val="0"/>
          <w:lang w:val="uk-UA"/>
        </w:rPr>
        <w:t xml:space="preserve"> власності територіальни</w:t>
      </w:r>
      <w:r w:rsidR="00CA51F8" w:rsidRPr="00D21F71">
        <w:rPr>
          <w:b w:val="0"/>
          <w:lang w:val="uk-UA"/>
        </w:rPr>
        <w:t>х</w:t>
      </w:r>
      <w:r w:rsidR="00EB6D64" w:rsidRPr="00D21F71">
        <w:rPr>
          <w:b w:val="0"/>
          <w:lang w:val="uk-UA"/>
        </w:rPr>
        <w:t xml:space="preserve"> громад сіл, с</w:t>
      </w:r>
      <w:r w:rsidR="00ED75D1" w:rsidRPr="00D21F71">
        <w:rPr>
          <w:b w:val="0"/>
          <w:lang w:val="uk-UA"/>
        </w:rPr>
        <w:t>елищ, міст Житомирської області (</w:t>
      </w:r>
      <w:r w:rsidR="00C80F74">
        <w:rPr>
          <w:b w:val="0"/>
          <w:lang w:val="uk-UA"/>
        </w:rPr>
        <w:t xml:space="preserve">далі – </w:t>
      </w:r>
      <w:r w:rsidR="00166766">
        <w:rPr>
          <w:b w:val="0"/>
          <w:lang w:val="uk-UA"/>
        </w:rPr>
        <w:t>комунальні юридичні особи</w:t>
      </w:r>
      <w:r w:rsidR="00ED75D1" w:rsidRPr="00D21F71">
        <w:rPr>
          <w:b w:val="0"/>
          <w:lang w:val="uk-UA"/>
        </w:rPr>
        <w:t>).</w:t>
      </w:r>
    </w:p>
    <w:p w:rsidR="00D747D0" w:rsidRDefault="00D747D0" w:rsidP="00D747D0">
      <w:pPr>
        <w:pStyle w:val="40"/>
        <w:shd w:val="clear" w:color="auto" w:fill="auto"/>
        <w:spacing w:after="0" w:line="240" w:lineRule="auto"/>
        <w:ind w:left="709"/>
        <w:jc w:val="both"/>
        <w:rPr>
          <w:b w:val="0"/>
          <w:lang w:val="uk-UA"/>
        </w:rPr>
      </w:pPr>
    </w:p>
    <w:p w:rsidR="00615E98" w:rsidRDefault="00615E98" w:rsidP="00BD7933">
      <w:pPr>
        <w:pStyle w:val="40"/>
        <w:numPr>
          <w:ilvl w:val="1"/>
          <w:numId w:val="1"/>
        </w:numPr>
        <w:shd w:val="clear" w:color="auto" w:fill="auto"/>
        <w:spacing w:after="0" w:line="240" w:lineRule="auto"/>
        <w:ind w:firstLine="709"/>
        <w:jc w:val="both"/>
        <w:rPr>
          <w:b w:val="0"/>
          <w:lang w:val="uk-UA"/>
        </w:rPr>
      </w:pPr>
      <w:r>
        <w:rPr>
          <w:b w:val="0"/>
          <w:lang w:val="uk-UA"/>
        </w:rPr>
        <w:t xml:space="preserve">Порядок </w:t>
      </w:r>
      <w:r w:rsidR="00757A36">
        <w:rPr>
          <w:b w:val="0"/>
          <w:lang w:val="uk-UA"/>
        </w:rPr>
        <w:t>визначає процедури</w:t>
      </w:r>
      <w:r>
        <w:rPr>
          <w:b w:val="0"/>
          <w:lang w:val="uk-UA"/>
        </w:rPr>
        <w:t xml:space="preserve"> складання, умови подачі звернень, розгляд</w:t>
      </w:r>
      <w:r w:rsidR="00757A36">
        <w:rPr>
          <w:b w:val="0"/>
          <w:lang w:val="uk-UA"/>
        </w:rPr>
        <w:t>у, погодження та контролю</w:t>
      </w:r>
      <w:r>
        <w:rPr>
          <w:b w:val="0"/>
          <w:lang w:val="uk-UA"/>
        </w:rPr>
        <w:t xml:space="preserve"> щодо структури та штатної чисельності комунальних юридичних осіб.</w:t>
      </w:r>
    </w:p>
    <w:p w:rsidR="00D747D0" w:rsidRDefault="00D747D0" w:rsidP="00D747D0">
      <w:pPr>
        <w:pStyle w:val="40"/>
        <w:shd w:val="clear" w:color="auto" w:fill="auto"/>
        <w:spacing w:after="0" w:line="240" w:lineRule="auto"/>
        <w:ind w:left="709"/>
        <w:jc w:val="both"/>
        <w:rPr>
          <w:b w:val="0"/>
          <w:lang w:val="uk-UA"/>
        </w:rPr>
      </w:pPr>
    </w:p>
    <w:p w:rsidR="009534E0" w:rsidRPr="00BD7933" w:rsidRDefault="009534E0" w:rsidP="00BD7933">
      <w:pPr>
        <w:pStyle w:val="40"/>
        <w:numPr>
          <w:ilvl w:val="1"/>
          <w:numId w:val="1"/>
        </w:numPr>
        <w:shd w:val="clear" w:color="auto" w:fill="auto"/>
        <w:spacing w:after="0" w:line="240" w:lineRule="auto"/>
        <w:ind w:firstLine="709"/>
        <w:jc w:val="both"/>
        <w:rPr>
          <w:b w:val="0"/>
          <w:lang w:val="uk-UA"/>
        </w:rPr>
      </w:pPr>
      <w:r w:rsidRPr="00BD7933">
        <w:rPr>
          <w:b w:val="0"/>
          <w:lang w:val="uk-UA" w:eastAsia="ru-RU"/>
        </w:rPr>
        <w:t>Терміни, які вживаються у По</w:t>
      </w:r>
      <w:r w:rsidR="00BD7933">
        <w:rPr>
          <w:b w:val="0"/>
          <w:lang w:val="uk-UA" w:eastAsia="ru-RU"/>
        </w:rPr>
        <w:t>рядку</w:t>
      </w:r>
      <w:r w:rsidRPr="00BD7933">
        <w:rPr>
          <w:b w:val="0"/>
          <w:lang w:val="uk-UA" w:eastAsia="ru-RU"/>
        </w:rPr>
        <w:t>, мають наступне значення:</w:t>
      </w:r>
    </w:p>
    <w:p w:rsidR="00966706" w:rsidRDefault="00BD7933" w:rsidP="00966706">
      <w:pPr>
        <w:pStyle w:val="20"/>
        <w:shd w:val="clear" w:color="auto" w:fill="auto"/>
        <w:tabs>
          <w:tab w:val="left" w:pos="1134"/>
        </w:tabs>
        <w:spacing w:before="0" w:line="240" w:lineRule="auto"/>
        <w:ind w:firstLine="709"/>
        <w:rPr>
          <w:lang w:val="uk-UA"/>
        </w:rPr>
      </w:pPr>
      <w:r>
        <w:rPr>
          <w:b/>
          <w:lang w:val="uk-UA"/>
        </w:rPr>
        <w:t>с</w:t>
      </w:r>
      <w:r w:rsidR="00F751FB" w:rsidRPr="009B6321">
        <w:rPr>
          <w:b/>
          <w:lang w:val="uk-UA"/>
        </w:rPr>
        <w:t xml:space="preserve">труктура </w:t>
      </w:r>
      <w:r>
        <w:rPr>
          <w:b/>
          <w:lang w:val="uk-UA"/>
        </w:rPr>
        <w:t>комунальної юридичної особи</w:t>
      </w:r>
      <w:r w:rsidR="00F751FB" w:rsidRPr="00CA51F8">
        <w:rPr>
          <w:lang w:val="uk-UA"/>
        </w:rPr>
        <w:t xml:space="preserve"> – це </w:t>
      </w:r>
      <w:r w:rsidR="00966706">
        <w:rPr>
          <w:lang w:val="uk-UA"/>
        </w:rPr>
        <w:t>її</w:t>
      </w:r>
      <w:r w:rsidR="00F751FB" w:rsidRPr="00CA51F8">
        <w:rPr>
          <w:lang w:val="uk-UA"/>
        </w:rPr>
        <w:t xml:space="preserve"> внутрішня </w:t>
      </w:r>
      <w:r w:rsidR="00966706">
        <w:rPr>
          <w:lang w:val="uk-UA"/>
        </w:rPr>
        <w:t xml:space="preserve">організаційна </w:t>
      </w:r>
      <w:r w:rsidR="00F751FB" w:rsidRPr="00CA51F8">
        <w:rPr>
          <w:lang w:val="uk-UA"/>
        </w:rPr>
        <w:t xml:space="preserve">будова, </w:t>
      </w:r>
      <w:r w:rsidR="00966706">
        <w:rPr>
          <w:lang w:val="uk-UA"/>
        </w:rPr>
        <w:t>що</w:t>
      </w:r>
      <w:r w:rsidR="00F751FB" w:rsidRPr="00CA51F8">
        <w:rPr>
          <w:lang w:val="uk-UA"/>
        </w:rPr>
        <w:t xml:space="preserve"> складається з </w:t>
      </w:r>
      <w:r w:rsidR="00966706">
        <w:rPr>
          <w:lang w:val="uk-UA"/>
        </w:rPr>
        <w:t>сукупності</w:t>
      </w:r>
      <w:r w:rsidR="00F751FB" w:rsidRPr="00CA51F8">
        <w:rPr>
          <w:lang w:val="uk-UA"/>
        </w:rPr>
        <w:t xml:space="preserve"> структурних підрозділів</w:t>
      </w:r>
      <w:r w:rsidR="00467C6E">
        <w:rPr>
          <w:lang w:val="uk-UA"/>
        </w:rPr>
        <w:t xml:space="preserve"> та переліку посад і кількості працівників у кожному </w:t>
      </w:r>
      <w:r w:rsidR="002B5327">
        <w:rPr>
          <w:lang w:val="uk-UA"/>
        </w:rPr>
        <w:t xml:space="preserve">з </w:t>
      </w:r>
      <w:r w:rsidR="00467C6E">
        <w:rPr>
          <w:lang w:val="uk-UA"/>
        </w:rPr>
        <w:t>цих підрозділів;</w:t>
      </w:r>
    </w:p>
    <w:p w:rsidR="009D3B65" w:rsidRDefault="00BD7933" w:rsidP="009D3B65">
      <w:pPr>
        <w:pStyle w:val="20"/>
        <w:shd w:val="clear" w:color="auto" w:fill="auto"/>
        <w:tabs>
          <w:tab w:val="left" w:pos="1134"/>
        </w:tabs>
        <w:spacing w:before="0" w:line="240" w:lineRule="auto"/>
        <w:ind w:firstLine="709"/>
        <w:rPr>
          <w:lang w:val="uk-UA"/>
        </w:rPr>
      </w:pPr>
      <w:r>
        <w:rPr>
          <w:b/>
          <w:lang w:val="uk-UA"/>
        </w:rPr>
        <w:t>ш</w:t>
      </w:r>
      <w:r w:rsidR="000076C3" w:rsidRPr="008C04C6">
        <w:rPr>
          <w:b/>
          <w:lang w:val="uk-UA"/>
        </w:rPr>
        <w:t>татна чисельність</w:t>
      </w:r>
      <w:r w:rsidR="000076C3">
        <w:rPr>
          <w:lang w:val="uk-UA"/>
        </w:rPr>
        <w:t xml:space="preserve"> –</w:t>
      </w:r>
      <w:r w:rsidR="00721A91">
        <w:rPr>
          <w:lang w:val="uk-UA"/>
        </w:rPr>
        <w:t xml:space="preserve"> </w:t>
      </w:r>
      <w:r w:rsidR="000076C3">
        <w:rPr>
          <w:lang w:val="uk-UA"/>
        </w:rPr>
        <w:t xml:space="preserve">це загальна </w:t>
      </w:r>
      <w:r w:rsidR="006F5549" w:rsidRPr="00CA51F8">
        <w:rPr>
          <w:lang w:val="uk-UA"/>
        </w:rPr>
        <w:t xml:space="preserve">кількість </w:t>
      </w:r>
      <w:r w:rsidR="00C377FE">
        <w:rPr>
          <w:lang w:val="uk-UA"/>
        </w:rPr>
        <w:t>штатних посад</w:t>
      </w:r>
      <w:r w:rsidR="006F5549" w:rsidRPr="00CA51F8">
        <w:rPr>
          <w:lang w:val="uk-UA"/>
        </w:rPr>
        <w:t>,</w:t>
      </w:r>
      <w:r w:rsidR="000076C3">
        <w:rPr>
          <w:lang w:val="uk-UA"/>
        </w:rPr>
        <w:t xml:space="preserve"> </w:t>
      </w:r>
      <w:r w:rsidR="007F549C">
        <w:rPr>
          <w:lang w:val="uk-UA"/>
        </w:rPr>
        <w:t>необхідних для функціонування комунальної юридичної особи</w:t>
      </w:r>
      <w:r w:rsidR="00721A91">
        <w:rPr>
          <w:lang w:val="uk-UA"/>
        </w:rPr>
        <w:t xml:space="preserve"> (</w:t>
      </w:r>
      <w:r w:rsidR="000076C3">
        <w:rPr>
          <w:lang w:val="uk-UA"/>
        </w:rPr>
        <w:t>з урахуванням як зайнятих, так і вакантних посад)</w:t>
      </w:r>
      <w:r w:rsidR="007F549C">
        <w:rPr>
          <w:lang w:val="uk-UA"/>
        </w:rPr>
        <w:t>;</w:t>
      </w:r>
    </w:p>
    <w:p w:rsidR="00C16417" w:rsidRDefault="00BD7933" w:rsidP="00C16417">
      <w:pPr>
        <w:pStyle w:val="20"/>
        <w:shd w:val="clear" w:color="auto" w:fill="auto"/>
        <w:tabs>
          <w:tab w:val="left" w:pos="1134"/>
        </w:tabs>
        <w:spacing w:before="0" w:line="240" w:lineRule="auto"/>
        <w:ind w:firstLine="709"/>
        <w:rPr>
          <w:lang w:val="uk-UA"/>
        </w:rPr>
      </w:pPr>
      <w:r w:rsidRPr="009D3B65">
        <w:rPr>
          <w:b/>
          <w:lang w:val="uk-UA"/>
        </w:rPr>
        <w:t>с</w:t>
      </w:r>
      <w:r w:rsidR="009B6321" w:rsidRPr="009D3B65">
        <w:rPr>
          <w:b/>
          <w:lang w:val="uk-UA"/>
        </w:rPr>
        <w:t>труктура і штатна чисельність</w:t>
      </w:r>
      <w:r w:rsidR="004A66F0" w:rsidRPr="009D3B65">
        <w:rPr>
          <w:b/>
          <w:lang w:val="uk-UA"/>
        </w:rPr>
        <w:t xml:space="preserve"> </w:t>
      </w:r>
      <w:r w:rsidR="009B6321" w:rsidRPr="009D3B65">
        <w:rPr>
          <w:lang w:val="uk-UA"/>
        </w:rPr>
        <w:t>-</w:t>
      </w:r>
      <w:r w:rsidR="004A66F0" w:rsidRPr="009D3B65">
        <w:rPr>
          <w:lang w:val="uk-UA"/>
        </w:rPr>
        <w:t xml:space="preserve"> </w:t>
      </w:r>
      <w:r w:rsidR="009B6321" w:rsidRPr="009D3B65">
        <w:rPr>
          <w:lang w:val="uk-UA"/>
        </w:rPr>
        <w:t>ц</w:t>
      </w:r>
      <w:r w:rsidR="001B03E4">
        <w:rPr>
          <w:lang w:val="uk-UA"/>
        </w:rPr>
        <w:t xml:space="preserve">е організаційний документ, яким визначено </w:t>
      </w:r>
      <w:r w:rsidR="009D3B65" w:rsidRPr="009D3B65">
        <w:rPr>
          <w:lang w:val="uk-UA"/>
        </w:rPr>
        <w:t xml:space="preserve">перелік структурних підрозділів </w:t>
      </w:r>
      <w:r w:rsidR="001B03E4">
        <w:rPr>
          <w:lang w:val="uk-UA"/>
        </w:rPr>
        <w:t xml:space="preserve">комунальної </w:t>
      </w:r>
      <w:r w:rsidR="009D3B65" w:rsidRPr="009D3B65">
        <w:rPr>
          <w:lang w:val="uk-UA"/>
        </w:rPr>
        <w:t xml:space="preserve">юридичної особи, </w:t>
      </w:r>
      <w:r w:rsidR="001B03E4" w:rsidRPr="001B03E4">
        <w:rPr>
          <w:lang w:val="uk-UA" w:eastAsia="ru-RU"/>
        </w:rPr>
        <w:t>п</w:t>
      </w:r>
      <w:r w:rsidR="001B03E4" w:rsidRPr="00C377FE">
        <w:rPr>
          <w:lang w:val="uk-UA" w:eastAsia="ru-RU"/>
        </w:rPr>
        <w:t>ерелік посад у кожному структурному підрозділі</w:t>
      </w:r>
      <w:r w:rsidR="001B03E4" w:rsidRPr="001B03E4">
        <w:rPr>
          <w:lang w:val="uk-UA" w:eastAsia="ru-RU"/>
        </w:rPr>
        <w:t>, кількість штатних одиниць для кожної посади</w:t>
      </w:r>
      <w:r w:rsidR="001704C8">
        <w:rPr>
          <w:lang w:val="uk-UA" w:eastAsia="ru-RU"/>
        </w:rPr>
        <w:t>,</w:t>
      </w:r>
      <w:r w:rsidR="00C16417">
        <w:rPr>
          <w:lang w:val="uk-UA" w:eastAsia="ru-RU"/>
        </w:rPr>
        <w:t xml:space="preserve"> та </w:t>
      </w:r>
      <w:r w:rsidR="001704C8">
        <w:rPr>
          <w:lang w:val="uk-UA" w:eastAsia="ru-RU"/>
        </w:rPr>
        <w:t xml:space="preserve">який </w:t>
      </w:r>
      <w:r w:rsidR="00C16417">
        <w:rPr>
          <w:lang w:val="uk-UA" w:eastAsia="ru-RU"/>
        </w:rPr>
        <w:t xml:space="preserve">є </w:t>
      </w:r>
      <w:r w:rsidR="00C16417" w:rsidRPr="00C16417">
        <w:rPr>
          <w:lang w:val="uk-UA"/>
        </w:rPr>
        <w:t xml:space="preserve">внутрішнім документом, на підставі якого </w:t>
      </w:r>
      <w:r w:rsidR="00C16417">
        <w:rPr>
          <w:lang w:val="uk-UA"/>
        </w:rPr>
        <w:t>комунальною юридичною особою</w:t>
      </w:r>
      <w:r w:rsidR="00C16417" w:rsidRPr="00C16417">
        <w:rPr>
          <w:lang w:val="uk-UA"/>
        </w:rPr>
        <w:t xml:space="preserve"> розробляється </w:t>
      </w:r>
      <w:r w:rsidR="00C16417">
        <w:rPr>
          <w:lang w:val="uk-UA"/>
        </w:rPr>
        <w:t xml:space="preserve">її </w:t>
      </w:r>
      <w:r w:rsidR="00C16417" w:rsidRPr="00C16417">
        <w:rPr>
          <w:lang w:val="uk-UA"/>
        </w:rPr>
        <w:t>штатний розпис.</w:t>
      </w:r>
    </w:p>
    <w:p w:rsidR="00D747D0" w:rsidRDefault="00D747D0" w:rsidP="00D747D0">
      <w:pPr>
        <w:pStyle w:val="20"/>
        <w:shd w:val="clear" w:color="auto" w:fill="auto"/>
        <w:tabs>
          <w:tab w:val="left" w:pos="1134"/>
        </w:tabs>
        <w:spacing w:before="0" w:line="240" w:lineRule="auto"/>
        <w:rPr>
          <w:lang w:val="uk-UA"/>
        </w:rPr>
      </w:pPr>
    </w:p>
    <w:p w:rsidR="00C16417" w:rsidRPr="001704C8" w:rsidRDefault="00615E98" w:rsidP="001704C8">
      <w:pPr>
        <w:pStyle w:val="a4"/>
        <w:spacing w:before="0" w:beforeAutospacing="0" w:after="0" w:afterAutospacing="0"/>
        <w:ind w:firstLine="709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1.4</w:t>
      </w:r>
      <w:r w:rsidR="00C16417" w:rsidRPr="00C16417">
        <w:rPr>
          <w:sz w:val="28"/>
          <w:szCs w:val="28"/>
          <w:lang w:val="uk-UA"/>
        </w:rPr>
        <w:t xml:space="preserve">. Розроблення структури і штатної чисельності повинно </w:t>
      </w:r>
      <w:proofErr w:type="spellStart"/>
      <w:r w:rsidR="00C16417" w:rsidRPr="00C16417">
        <w:rPr>
          <w:sz w:val="28"/>
          <w:szCs w:val="28"/>
          <w:lang w:val="uk-UA"/>
        </w:rPr>
        <w:t>здійснюватись</w:t>
      </w:r>
      <w:proofErr w:type="spellEnd"/>
      <w:r w:rsidR="00C16417" w:rsidRPr="00C16417">
        <w:rPr>
          <w:sz w:val="28"/>
          <w:szCs w:val="28"/>
          <w:lang w:val="uk-UA"/>
        </w:rPr>
        <w:t xml:space="preserve"> </w:t>
      </w:r>
      <w:r w:rsidR="00467C6E">
        <w:rPr>
          <w:sz w:val="28"/>
          <w:szCs w:val="28"/>
          <w:lang w:val="uk-UA"/>
        </w:rPr>
        <w:t>відповідно до вимог чинного законодавства</w:t>
      </w:r>
      <w:r w:rsidR="009A0958">
        <w:rPr>
          <w:sz w:val="28"/>
          <w:szCs w:val="28"/>
          <w:lang w:val="uk-UA"/>
        </w:rPr>
        <w:t xml:space="preserve"> та вимог Порядку</w:t>
      </w:r>
      <w:r w:rsidR="001704C8">
        <w:rPr>
          <w:sz w:val="28"/>
          <w:szCs w:val="28"/>
          <w:lang w:val="uk-UA"/>
        </w:rPr>
        <w:t>.</w:t>
      </w:r>
    </w:p>
    <w:p w:rsidR="00CA5FF2" w:rsidRPr="00615E98" w:rsidRDefault="00CA5FF2" w:rsidP="00D21F71">
      <w:pPr>
        <w:pStyle w:val="20"/>
        <w:shd w:val="clear" w:color="auto" w:fill="auto"/>
        <w:tabs>
          <w:tab w:val="left" w:pos="993"/>
        </w:tabs>
        <w:spacing w:before="0" w:line="240" w:lineRule="auto"/>
        <w:rPr>
          <w:lang w:val="uk-UA"/>
        </w:rPr>
      </w:pPr>
    </w:p>
    <w:p w:rsidR="00063ADB" w:rsidRPr="00615E98" w:rsidRDefault="005249FF" w:rsidP="00AA464B">
      <w:pPr>
        <w:pStyle w:val="10"/>
        <w:numPr>
          <w:ilvl w:val="0"/>
          <w:numId w:val="1"/>
        </w:numPr>
        <w:shd w:val="clear" w:color="auto" w:fill="auto"/>
        <w:spacing w:before="0" w:line="240" w:lineRule="auto"/>
        <w:rPr>
          <w:lang w:val="uk-UA"/>
        </w:rPr>
      </w:pPr>
      <w:bookmarkStart w:id="0" w:name="bookmark3"/>
      <w:r>
        <w:rPr>
          <w:lang w:val="uk-UA"/>
        </w:rPr>
        <w:t>Умови</w:t>
      </w:r>
      <w:r w:rsidR="0094076D">
        <w:rPr>
          <w:lang w:val="uk-UA"/>
        </w:rPr>
        <w:t xml:space="preserve"> і терміни подання звернень комунальних юридичних осіб щодо п</w:t>
      </w:r>
      <w:r w:rsidR="00AA464B">
        <w:rPr>
          <w:lang w:val="uk-UA"/>
        </w:rPr>
        <w:t>огодження</w:t>
      </w:r>
      <w:r w:rsidR="00CA5FF2" w:rsidRPr="00615E98">
        <w:rPr>
          <w:lang w:val="uk-UA"/>
        </w:rPr>
        <w:t xml:space="preserve"> </w:t>
      </w:r>
      <w:bookmarkEnd w:id="0"/>
      <w:r w:rsidR="00063ADB">
        <w:rPr>
          <w:lang w:val="uk-UA"/>
        </w:rPr>
        <w:t>структури і штатної чисельності</w:t>
      </w:r>
      <w:r>
        <w:rPr>
          <w:lang w:val="uk-UA"/>
        </w:rPr>
        <w:t xml:space="preserve"> (змін у структур</w:t>
      </w:r>
      <w:r w:rsidR="00260084">
        <w:rPr>
          <w:lang w:val="uk-UA"/>
        </w:rPr>
        <w:t>і</w:t>
      </w:r>
      <w:r>
        <w:rPr>
          <w:lang w:val="uk-UA"/>
        </w:rPr>
        <w:t xml:space="preserve"> і штатн</w:t>
      </w:r>
      <w:r w:rsidR="00260084">
        <w:rPr>
          <w:lang w:val="uk-UA"/>
        </w:rPr>
        <w:t>ій</w:t>
      </w:r>
      <w:r>
        <w:rPr>
          <w:lang w:val="uk-UA"/>
        </w:rPr>
        <w:t xml:space="preserve"> чисельн</w:t>
      </w:r>
      <w:r w:rsidR="00260084">
        <w:rPr>
          <w:lang w:val="uk-UA"/>
        </w:rPr>
        <w:t>ості</w:t>
      </w:r>
      <w:r>
        <w:rPr>
          <w:lang w:val="uk-UA"/>
        </w:rPr>
        <w:t>)</w:t>
      </w:r>
    </w:p>
    <w:p w:rsidR="001A51DB" w:rsidRDefault="001A51DB" w:rsidP="001A51DB">
      <w:pPr>
        <w:pStyle w:val="10"/>
        <w:shd w:val="clear" w:color="auto" w:fill="auto"/>
        <w:spacing w:before="0" w:line="240" w:lineRule="auto"/>
        <w:rPr>
          <w:lang w:val="uk-UA"/>
        </w:rPr>
      </w:pPr>
    </w:p>
    <w:p w:rsidR="005744BC" w:rsidRPr="00D747D0" w:rsidRDefault="001A51DB" w:rsidP="005744BC">
      <w:pPr>
        <w:pStyle w:val="23"/>
        <w:numPr>
          <w:ilvl w:val="1"/>
          <w:numId w:val="1"/>
        </w:numPr>
        <w:shd w:val="clear" w:color="auto" w:fill="auto"/>
        <w:tabs>
          <w:tab w:val="left" w:pos="932"/>
          <w:tab w:val="left" w:pos="1134"/>
        </w:tabs>
        <w:spacing w:before="0" w:after="0"/>
        <w:ind w:firstLine="620"/>
        <w:rPr>
          <w:sz w:val="28"/>
          <w:szCs w:val="28"/>
          <w:lang w:val="uk-UA"/>
        </w:rPr>
      </w:pPr>
      <w:r w:rsidRPr="00146009">
        <w:rPr>
          <w:color w:val="000000"/>
          <w:sz w:val="28"/>
          <w:szCs w:val="28"/>
          <w:lang w:val="uk-UA" w:eastAsia="uk-UA" w:bidi="uk-UA"/>
        </w:rPr>
        <w:t xml:space="preserve">Підставою для розгляду питання </w:t>
      </w:r>
      <w:r>
        <w:rPr>
          <w:color w:val="000000"/>
          <w:sz w:val="28"/>
          <w:szCs w:val="28"/>
          <w:lang w:val="uk-UA" w:eastAsia="uk-UA" w:bidi="uk-UA"/>
        </w:rPr>
        <w:t xml:space="preserve">щодо погодження структури і </w:t>
      </w:r>
      <w:r>
        <w:rPr>
          <w:color w:val="000000"/>
          <w:sz w:val="28"/>
          <w:szCs w:val="28"/>
          <w:lang w:val="uk-UA" w:eastAsia="uk-UA" w:bidi="uk-UA"/>
        </w:rPr>
        <w:lastRenderedPageBreak/>
        <w:t>штатної чисельності</w:t>
      </w:r>
      <w:r w:rsidR="0094076D">
        <w:rPr>
          <w:color w:val="000000"/>
          <w:sz w:val="28"/>
          <w:szCs w:val="28"/>
          <w:lang w:val="uk-UA" w:eastAsia="uk-UA" w:bidi="uk-UA"/>
        </w:rPr>
        <w:t xml:space="preserve"> (або щодо внесення змін у структуру і штатну чисельність)</w:t>
      </w:r>
      <w:r w:rsidRPr="00146009">
        <w:rPr>
          <w:color w:val="000000"/>
          <w:sz w:val="28"/>
          <w:szCs w:val="28"/>
          <w:lang w:val="uk-UA" w:eastAsia="uk-UA" w:bidi="uk-UA"/>
        </w:rPr>
        <w:t xml:space="preserve"> є ві</w:t>
      </w:r>
      <w:r>
        <w:rPr>
          <w:color w:val="000000"/>
          <w:sz w:val="28"/>
          <w:szCs w:val="28"/>
          <w:lang w:val="uk-UA" w:eastAsia="uk-UA" w:bidi="uk-UA"/>
        </w:rPr>
        <w:t>дповідне звернення комунальної юридичної особи у</w:t>
      </w:r>
      <w:r w:rsidRPr="00146009">
        <w:rPr>
          <w:color w:val="000000"/>
          <w:sz w:val="28"/>
          <w:szCs w:val="28"/>
          <w:lang w:val="uk-UA" w:eastAsia="uk-UA" w:bidi="uk-UA"/>
        </w:rPr>
        <w:t xml:space="preserve"> Житомирську обласну раду.</w:t>
      </w:r>
    </w:p>
    <w:p w:rsidR="00D747D0" w:rsidRPr="004B5B18" w:rsidRDefault="00D747D0" w:rsidP="00D747D0">
      <w:pPr>
        <w:pStyle w:val="23"/>
        <w:shd w:val="clear" w:color="auto" w:fill="auto"/>
        <w:tabs>
          <w:tab w:val="left" w:pos="932"/>
          <w:tab w:val="left" w:pos="1134"/>
        </w:tabs>
        <w:spacing w:before="0" w:after="0"/>
        <w:ind w:left="620"/>
        <w:rPr>
          <w:sz w:val="28"/>
          <w:szCs w:val="28"/>
          <w:lang w:val="uk-UA"/>
        </w:rPr>
      </w:pPr>
    </w:p>
    <w:p w:rsidR="005744BC" w:rsidRPr="005744BC" w:rsidRDefault="005744BC" w:rsidP="005744BC">
      <w:pPr>
        <w:pStyle w:val="23"/>
        <w:numPr>
          <w:ilvl w:val="1"/>
          <w:numId w:val="1"/>
        </w:numPr>
        <w:shd w:val="clear" w:color="auto" w:fill="auto"/>
        <w:tabs>
          <w:tab w:val="left" w:pos="932"/>
          <w:tab w:val="left" w:pos="1134"/>
        </w:tabs>
        <w:spacing w:before="0" w:after="0"/>
        <w:ind w:firstLine="620"/>
        <w:rPr>
          <w:sz w:val="28"/>
          <w:szCs w:val="28"/>
          <w:lang w:val="uk-UA"/>
        </w:rPr>
      </w:pPr>
      <w:r w:rsidRPr="005744BC">
        <w:rPr>
          <w:color w:val="000000"/>
          <w:sz w:val="28"/>
          <w:szCs w:val="28"/>
          <w:lang w:val="uk-UA" w:eastAsia="uk-UA" w:bidi="uk-UA"/>
        </w:rPr>
        <w:t xml:space="preserve">Звернення </w:t>
      </w:r>
      <w:r>
        <w:rPr>
          <w:color w:val="000000"/>
          <w:sz w:val="28"/>
          <w:szCs w:val="28"/>
          <w:lang w:val="uk-UA" w:eastAsia="uk-UA" w:bidi="uk-UA"/>
        </w:rPr>
        <w:t>подаються в</w:t>
      </w:r>
      <w:r w:rsidRPr="005744BC">
        <w:rPr>
          <w:color w:val="000000"/>
          <w:sz w:val="28"/>
          <w:szCs w:val="28"/>
          <w:lang w:val="uk-UA" w:eastAsia="uk-UA" w:bidi="uk-UA"/>
        </w:rPr>
        <w:t xml:space="preserve"> Житомирську обласну раду</w:t>
      </w:r>
      <w:r>
        <w:rPr>
          <w:color w:val="000000"/>
          <w:sz w:val="28"/>
          <w:szCs w:val="28"/>
          <w:lang w:val="uk-UA" w:eastAsia="uk-UA" w:bidi="uk-UA"/>
        </w:rPr>
        <w:t xml:space="preserve"> у такі терміни</w:t>
      </w:r>
      <w:r w:rsidRPr="005744BC">
        <w:rPr>
          <w:color w:val="000000"/>
          <w:sz w:val="28"/>
          <w:szCs w:val="28"/>
          <w:lang w:val="uk-UA" w:eastAsia="uk-UA" w:bidi="uk-UA"/>
        </w:rPr>
        <w:t>:</w:t>
      </w:r>
    </w:p>
    <w:p w:rsidR="005744BC" w:rsidRDefault="005744BC" w:rsidP="005744BC">
      <w:pPr>
        <w:pStyle w:val="23"/>
        <w:shd w:val="clear" w:color="auto" w:fill="auto"/>
        <w:tabs>
          <w:tab w:val="left" w:pos="932"/>
          <w:tab w:val="left" w:pos="1134"/>
        </w:tabs>
        <w:spacing w:before="0" w:after="0"/>
        <w:ind w:firstLine="567"/>
        <w:rPr>
          <w:color w:val="000000"/>
          <w:sz w:val="28"/>
          <w:szCs w:val="28"/>
          <w:lang w:val="uk-UA" w:eastAsia="uk-UA" w:bidi="uk-UA"/>
        </w:rPr>
      </w:pPr>
      <w:r>
        <w:rPr>
          <w:color w:val="000000"/>
          <w:sz w:val="28"/>
          <w:szCs w:val="28"/>
          <w:lang w:val="uk-UA" w:eastAsia="uk-UA" w:bidi="uk-UA"/>
        </w:rPr>
        <w:t>від комунальних юридичних осіб, що функці</w:t>
      </w:r>
      <w:r w:rsidR="00F323EB">
        <w:rPr>
          <w:color w:val="000000"/>
          <w:sz w:val="28"/>
          <w:szCs w:val="28"/>
          <w:lang w:val="uk-UA" w:eastAsia="uk-UA" w:bidi="uk-UA"/>
        </w:rPr>
        <w:t xml:space="preserve">онують в </w:t>
      </w:r>
      <w:r w:rsidR="00F323EB" w:rsidRPr="00835DA7">
        <w:rPr>
          <w:b/>
          <w:sz w:val="28"/>
          <w:szCs w:val="28"/>
          <w:lang w:val="uk-UA" w:eastAsia="uk-UA" w:bidi="uk-UA"/>
        </w:rPr>
        <w:t xml:space="preserve">організаційній </w:t>
      </w:r>
      <w:r w:rsidRPr="00835DA7">
        <w:rPr>
          <w:b/>
          <w:sz w:val="28"/>
          <w:szCs w:val="28"/>
          <w:lang w:val="uk-UA" w:eastAsia="uk-UA" w:bidi="uk-UA"/>
        </w:rPr>
        <w:t xml:space="preserve">формі </w:t>
      </w:r>
      <w:r w:rsidR="00F323EB" w:rsidRPr="00835DA7">
        <w:rPr>
          <w:b/>
          <w:sz w:val="28"/>
          <w:szCs w:val="28"/>
          <w:lang w:val="uk-UA" w:eastAsia="uk-UA" w:bidi="uk-UA"/>
        </w:rPr>
        <w:t>підприємств (товариств)</w:t>
      </w:r>
      <w:r w:rsidR="00F323EB">
        <w:rPr>
          <w:color w:val="000000"/>
          <w:sz w:val="28"/>
          <w:szCs w:val="28"/>
          <w:lang w:val="uk-UA" w:eastAsia="uk-UA" w:bidi="uk-UA"/>
        </w:rPr>
        <w:t xml:space="preserve"> – протягом року, за наявності потреби  у внесенні </w:t>
      </w:r>
      <w:r w:rsidR="00741573">
        <w:rPr>
          <w:color w:val="000000"/>
          <w:sz w:val="28"/>
          <w:szCs w:val="28"/>
          <w:lang w:val="uk-UA" w:eastAsia="uk-UA" w:bidi="uk-UA"/>
        </w:rPr>
        <w:t xml:space="preserve">будь-яких </w:t>
      </w:r>
      <w:r w:rsidR="00F323EB">
        <w:rPr>
          <w:color w:val="000000"/>
          <w:sz w:val="28"/>
          <w:szCs w:val="28"/>
          <w:lang w:val="uk-UA" w:eastAsia="uk-UA" w:bidi="uk-UA"/>
        </w:rPr>
        <w:t>змін у структуру і штатну чисельність</w:t>
      </w:r>
      <w:r w:rsidR="002055BD">
        <w:rPr>
          <w:color w:val="000000"/>
          <w:sz w:val="28"/>
          <w:szCs w:val="28"/>
          <w:lang w:val="uk-UA" w:eastAsia="uk-UA" w:bidi="uk-UA"/>
        </w:rPr>
        <w:t xml:space="preserve"> (в тому числі </w:t>
      </w:r>
      <w:r w:rsidR="002055BD">
        <w:rPr>
          <w:sz w:val="28"/>
          <w:szCs w:val="28"/>
          <w:lang w:val="uk-UA"/>
        </w:rPr>
        <w:t>в межах загальної штатної чисельності</w:t>
      </w:r>
      <w:r w:rsidR="002055BD">
        <w:rPr>
          <w:color w:val="000000"/>
          <w:sz w:val="28"/>
          <w:szCs w:val="28"/>
          <w:lang w:val="uk-UA" w:eastAsia="uk-UA" w:bidi="uk-UA"/>
        </w:rPr>
        <w:t>)</w:t>
      </w:r>
      <w:r w:rsidR="007C1E2F">
        <w:rPr>
          <w:color w:val="000000"/>
          <w:sz w:val="28"/>
          <w:szCs w:val="28"/>
          <w:lang w:val="uk-UA" w:eastAsia="uk-UA" w:bidi="uk-UA"/>
        </w:rPr>
        <w:t>;</w:t>
      </w:r>
    </w:p>
    <w:p w:rsidR="00F323EB" w:rsidRPr="005744BC" w:rsidRDefault="00DA7C4C" w:rsidP="005744BC">
      <w:pPr>
        <w:pStyle w:val="23"/>
        <w:shd w:val="clear" w:color="auto" w:fill="auto"/>
        <w:tabs>
          <w:tab w:val="left" w:pos="932"/>
          <w:tab w:val="left" w:pos="1134"/>
        </w:tabs>
        <w:spacing w:before="0" w:after="0"/>
        <w:ind w:firstLine="567"/>
        <w:rPr>
          <w:sz w:val="28"/>
          <w:szCs w:val="28"/>
          <w:lang w:val="uk-UA"/>
        </w:rPr>
      </w:pPr>
      <w:r>
        <w:rPr>
          <w:color w:val="000000"/>
          <w:sz w:val="28"/>
          <w:szCs w:val="28"/>
          <w:lang w:val="uk-UA" w:eastAsia="uk-UA" w:bidi="uk-UA"/>
        </w:rPr>
        <w:t xml:space="preserve">від комунальних юридичних осіб, що функціонують </w:t>
      </w:r>
      <w:r w:rsidRPr="00835DA7">
        <w:rPr>
          <w:b/>
          <w:sz w:val="28"/>
          <w:szCs w:val="28"/>
          <w:lang w:val="uk-UA" w:eastAsia="uk-UA" w:bidi="uk-UA"/>
        </w:rPr>
        <w:t xml:space="preserve">в організаційній формі некомерційних підприємств (товариств) та є </w:t>
      </w:r>
      <w:proofErr w:type="spellStart"/>
      <w:r w:rsidRPr="00835DA7">
        <w:rPr>
          <w:b/>
          <w:sz w:val="28"/>
          <w:szCs w:val="28"/>
          <w:lang w:val="uk-UA" w:eastAsia="uk-UA" w:bidi="uk-UA"/>
        </w:rPr>
        <w:t>надкластерними</w:t>
      </w:r>
      <w:proofErr w:type="spellEnd"/>
      <w:r w:rsidRPr="00835DA7">
        <w:rPr>
          <w:b/>
          <w:sz w:val="28"/>
          <w:szCs w:val="28"/>
          <w:lang w:val="uk-UA" w:eastAsia="uk-UA" w:bidi="uk-UA"/>
        </w:rPr>
        <w:t xml:space="preserve"> закладами охорони здоров’я</w:t>
      </w:r>
      <w:r w:rsidR="004E0BAD">
        <w:rPr>
          <w:b/>
          <w:sz w:val="28"/>
          <w:szCs w:val="28"/>
          <w:lang w:val="uk-UA" w:eastAsia="uk-UA" w:bidi="uk-UA"/>
        </w:rPr>
        <w:t>,</w:t>
      </w:r>
      <w:r w:rsidRPr="00835DA7">
        <w:rPr>
          <w:b/>
          <w:sz w:val="28"/>
          <w:szCs w:val="28"/>
          <w:lang w:val="uk-UA" w:eastAsia="uk-UA" w:bidi="uk-UA"/>
        </w:rPr>
        <w:t xml:space="preserve"> </w:t>
      </w:r>
      <w:r>
        <w:rPr>
          <w:color w:val="000000"/>
          <w:sz w:val="28"/>
          <w:szCs w:val="28"/>
          <w:lang w:val="uk-UA" w:eastAsia="uk-UA" w:bidi="uk-UA"/>
        </w:rPr>
        <w:t xml:space="preserve">– </w:t>
      </w:r>
      <w:r w:rsidR="00741573">
        <w:rPr>
          <w:color w:val="000000"/>
          <w:sz w:val="28"/>
          <w:szCs w:val="28"/>
          <w:lang w:val="uk-UA" w:eastAsia="uk-UA" w:bidi="uk-UA"/>
        </w:rPr>
        <w:t>протягом року, за наявності потреби  у внесенні будь-яких змін у структуру і штатну чисельність</w:t>
      </w:r>
      <w:r w:rsidR="002055BD">
        <w:rPr>
          <w:color w:val="000000"/>
          <w:sz w:val="28"/>
          <w:szCs w:val="28"/>
          <w:lang w:val="uk-UA" w:eastAsia="uk-UA" w:bidi="uk-UA"/>
        </w:rPr>
        <w:t xml:space="preserve"> (в тому числі </w:t>
      </w:r>
      <w:r w:rsidR="002055BD">
        <w:rPr>
          <w:sz w:val="28"/>
          <w:szCs w:val="28"/>
          <w:lang w:val="uk-UA"/>
        </w:rPr>
        <w:t>в межах загальної штатної чисельності</w:t>
      </w:r>
      <w:r w:rsidR="002055BD">
        <w:rPr>
          <w:color w:val="000000"/>
          <w:sz w:val="28"/>
          <w:szCs w:val="28"/>
          <w:lang w:val="uk-UA" w:eastAsia="uk-UA" w:bidi="uk-UA"/>
        </w:rPr>
        <w:t>)</w:t>
      </w:r>
      <w:r w:rsidR="00741573">
        <w:rPr>
          <w:color w:val="000000"/>
          <w:sz w:val="28"/>
          <w:szCs w:val="28"/>
          <w:lang w:val="uk-UA" w:eastAsia="uk-UA" w:bidi="uk-UA"/>
        </w:rPr>
        <w:t>;</w:t>
      </w:r>
    </w:p>
    <w:p w:rsidR="00DA7C4C" w:rsidRDefault="00DA7C4C" w:rsidP="00DA7C4C">
      <w:pPr>
        <w:pStyle w:val="23"/>
        <w:shd w:val="clear" w:color="auto" w:fill="auto"/>
        <w:tabs>
          <w:tab w:val="left" w:pos="932"/>
          <w:tab w:val="left" w:pos="1134"/>
        </w:tabs>
        <w:spacing w:before="0" w:after="0"/>
        <w:ind w:firstLine="567"/>
        <w:rPr>
          <w:sz w:val="28"/>
          <w:szCs w:val="28"/>
          <w:lang w:val="uk-UA"/>
        </w:rPr>
      </w:pPr>
      <w:r>
        <w:rPr>
          <w:color w:val="000000"/>
          <w:sz w:val="28"/>
          <w:szCs w:val="28"/>
          <w:lang w:val="uk-UA" w:eastAsia="uk-UA" w:bidi="uk-UA"/>
        </w:rPr>
        <w:t xml:space="preserve">від комунальних юридичних осіб, що функціонують </w:t>
      </w:r>
      <w:r w:rsidRPr="00835DA7">
        <w:rPr>
          <w:b/>
          <w:color w:val="000000"/>
          <w:sz w:val="28"/>
          <w:szCs w:val="28"/>
          <w:lang w:val="uk-UA" w:eastAsia="uk-UA" w:bidi="uk-UA"/>
        </w:rPr>
        <w:t>в організаційній формі некомерційних підприємств (товариств) галузі охорони здоров’я</w:t>
      </w:r>
      <w:r w:rsidR="00835DA7">
        <w:rPr>
          <w:color w:val="000000"/>
          <w:sz w:val="28"/>
          <w:szCs w:val="28"/>
          <w:lang w:val="uk-UA" w:eastAsia="uk-UA" w:bidi="uk-UA"/>
        </w:rPr>
        <w:t xml:space="preserve"> </w:t>
      </w:r>
      <w:r>
        <w:rPr>
          <w:color w:val="000000"/>
          <w:sz w:val="28"/>
          <w:szCs w:val="28"/>
          <w:lang w:val="uk-UA" w:eastAsia="uk-UA" w:bidi="uk-UA"/>
        </w:rPr>
        <w:t xml:space="preserve"> – </w:t>
      </w:r>
      <w:r w:rsidR="00741573">
        <w:rPr>
          <w:color w:val="000000"/>
          <w:sz w:val="28"/>
          <w:szCs w:val="28"/>
          <w:lang w:val="uk-UA" w:eastAsia="uk-UA" w:bidi="uk-UA"/>
        </w:rPr>
        <w:t>протягом року, за наявності потреби  у внесенні змін у структуру і штатну чисельність;</w:t>
      </w:r>
      <w:r w:rsidR="00741573" w:rsidRPr="00741573">
        <w:rPr>
          <w:sz w:val="28"/>
          <w:szCs w:val="28"/>
          <w:lang w:val="uk-UA"/>
        </w:rPr>
        <w:t xml:space="preserve"> </w:t>
      </w:r>
      <w:r w:rsidR="00741573">
        <w:rPr>
          <w:sz w:val="28"/>
          <w:szCs w:val="28"/>
          <w:lang w:val="uk-UA"/>
        </w:rPr>
        <w:t xml:space="preserve">зміни в межах загальної штатної чисельності комунальних некомерційних підприємств (які не є </w:t>
      </w:r>
      <w:proofErr w:type="spellStart"/>
      <w:r w:rsidR="00741573">
        <w:rPr>
          <w:sz w:val="28"/>
          <w:szCs w:val="28"/>
          <w:lang w:val="uk-UA"/>
        </w:rPr>
        <w:t>надкластерними</w:t>
      </w:r>
      <w:proofErr w:type="spellEnd"/>
      <w:r w:rsidR="00741573">
        <w:rPr>
          <w:sz w:val="28"/>
          <w:szCs w:val="28"/>
          <w:lang w:val="uk-UA"/>
        </w:rPr>
        <w:t>) затверджуються наказом керівника підприємства, про що письмово повідомляються Житомирська обласна рада та Департамент охорони здоров’я Житомирської облдержадміністрації;</w:t>
      </w:r>
    </w:p>
    <w:p w:rsidR="008D7371" w:rsidRDefault="008D7371" w:rsidP="008D7371">
      <w:pPr>
        <w:pStyle w:val="23"/>
        <w:shd w:val="clear" w:color="auto" w:fill="auto"/>
        <w:tabs>
          <w:tab w:val="left" w:pos="932"/>
          <w:tab w:val="left" w:pos="1134"/>
        </w:tabs>
        <w:spacing w:before="0" w:after="0"/>
        <w:ind w:firstLine="567"/>
        <w:rPr>
          <w:color w:val="000000"/>
          <w:sz w:val="28"/>
          <w:szCs w:val="28"/>
          <w:lang w:val="uk-UA" w:eastAsia="uk-UA" w:bidi="uk-UA"/>
        </w:rPr>
      </w:pPr>
      <w:r>
        <w:rPr>
          <w:color w:val="000000"/>
          <w:sz w:val="28"/>
          <w:szCs w:val="28"/>
          <w:lang w:val="uk-UA" w:eastAsia="uk-UA" w:bidi="uk-UA"/>
        </w:rPr>
        <w:t xml:space="preserve">від комунальних юридичних осіб, що функціонують </w:t>
      </w:r>
      <w:r w:rsidRPr="00835DA7">
        <w:rPr>
          <w:b/>
          <w:color w:val="000000"/>
          <w:sz w:val="28"/>
          <w:szCs w:val="28"/>
          <w:lang w:val="uk-UA" w:eastAsia="uk-UA" w:bidi="uk-UA"/>
        </w:rPr>
        <w:t>в організаційній формі установ, закладів</w:t>
      </w:r>
      <w:r>
        <w:rPr>
          <w:color w:val="000000"/>
          <w:sz w:val="28"/>
          <w:szCs w:val="28"/>
          <w:lang w:val="uk-UA" w:eastAsia="uk-UA" w:bidi="uk-UA"/>
        </w:rPr>
        <w:t xml:space="preserve"> – протягом року, за наявності потреби  у внесенні будь-яких змін у структуру і штатну чисельність</w:t>
      </w:r>
      <w:r w:rsidR="002055BD">
        <w:rPr>
          <w:color w:val="000000"/>
          <w:sz w:val="28"/>
          <w:szCs w:val="28"/>
          <w:lang w:val="uk-UA" w:eastAsia="uk-UA" w:bidi="uk-UA"/>
        </w:rPr>
        <w:t xml:space="preserve"> (в тому числі </w:t>
      </w:r>
      <w:r w:rsidR="002055BD">
        <w:rPr>
          <w:sz w:val="28"/>
          <w:szCs w:val="28"/>
          <w:lang w:val="uk-UA"/>
        </w:rPr>
        <w:t>в межах загальної штатної чисельності</w:t>
      </w:r>
      <w:r w:rsidR="002055BD">
        <w:rPr>
          <w:color w:val="000000"/>
          <w:sz w:val="28"/>
          <w:szCs w:val="28"/>
          <w:lang w:val="uk-UA" w:eastAsia="uk-UA" w:bidi="uk-UA"/>
        </w:rPr>
        <w:t>)</w:t>
      </w:r>
      <w:r w:rsidR="00B17B45">
        <w:rPr>
          <w:color w:val="000000"/>
          <w:sz w:val="28"/>
          <w:szCs w:val="28"/>
          <w:lang w:val="uk-UA" w:eastAsia="uk-UA" w:bidi="uk-UA"/>
        </w:rPr>
        <w:t>, а також обов’язково раз у рік, до 01 грудня поточного року, для погодження структури і штатної чисельності на наступний рік (станом на 01 січня наступного року).</w:t>
      </w:r>
    </w:p>
    <w:p w:rsidR="005744BC" w:rsidRDefault="00254FCA" w:rsidP="004B5B18">
      <w:pPr>
        <w:pStyle w:val="23"/>
        <w:shd w:val="clear" w:color="auto" w:fill="auto"/>
        <w:tabs>
          <w:tab w:val="left" w:pos="620"/>
        </w:tabs>
        <w:spacing w:before="0" w:after="0" w:line="240" w:lineRule="auto"/>
        <w:ind w:firstLine="567"/>
        <w:rPr>
          <w:color w:val="000000"/>
          <w:sz w:val="28"/>
          <w:szCs w:val="28"/>
          <w:lang w:val="uk-UA" w:eastAsia="uk-UA" w:bidi="uk-UA"/>
        </w:rPr>
      </w:pPr>
      <w:r>
        <w:rPr>
          <w:color w:val="000000"/>
          <w:sz w:val="28"/>
          <w:szCs w:val="28"/>
          <w:lang w:val="uk-UA" w:eastAsia="uk-UA" w:bidi="uk-UA"/>
        </w:rPr>
        <w:t>Новостворені комунальні юридичні особи</w:t>
      </w:r>
      <w:r w:rsidR="00130B81">
        <w:rPr>
          <w:color w:val="000000"/>
          <w:sz w:val="28"/>
          <w:szCs w:val="28"/>
          <w:lang w:val="uk-UA" w:eastAsia="uk-UA" w:bidi="uk-UA"/>
        </w:rPr>
        <w:t>, а також ті, у яких відсутня погоджена структура і штатна чисельність</w:t>
      </w:r>
      <w:r w:rsidR="00EB293F">
        <w:rPr>
          <w:color w:val="000000"/>
          <w:sz w:val="28"/>
          <w:szCs w:val="28"/>
          <w:lang w:val="uk-UA" w:eastAsia="uk-UA" w:bidi="uk-UA"/>
        </w:rPr>
        <w:t xml:space="preserve"> у встановленому порядку</w:t>
      </w:r>
      <w:r w:rsidR="00130B81">
        <w:rPr>
          <w:color w:val="000000"/>
          <w:sz w:val="28"/>
          <w:szCs w:val="28"/>
          <w:lang w:val="uk-UA" w:eastAsia="uk-UA" w:bidi="uk-UA"/>
        </w:rPr>
        <w:t>,</w:t>
      </w:r>
      <w:r>
        <w:rPr>
          <w:color w:val="000000"/>
          <w:sz w:val="28"/>
          <w:szCs w:val="28"/>
          <w:lang w:val="uk-UA" w:eastAsia="uk-UA" w:bidi="uk-UA"/>
        </w:rPr>
        <w:t xml:space="preserve"> </w:t>
      </w:r>
      <w:r w:rsidR="00EE37DC">
        <w:rPr>
          <w:color w:val="000000"/>
          <w:sz w:val="28"/>
          <w:szCs w:val="28"/>
          <w:lang w:val="uk-UA" w:eastAsia="uk-UA" w:bidi="uk-UA"/>
        </w:rPr>
        <w:t>подають звернення щодо погодження структури і штатної чисельності</w:t>
      </w:r>
      <w:r w:rsidR="004B5B18">
        <w:rPr>
          <w:color w:val="000000"/>
          <w:sz w:val="28"/>
          <w:szCs w:val="28"/>
          <w:lang w:val="uk-UA" w:eastAsia="uk-UA" w:bidi="uk-UA"/>
        </w:rPr>
        <w:t xml:space="preserve"> за потреби.</w:t>
      </w:r>
    </w:p>
    <w:p w:rsidR="00D747D0" w:rsidRDefault="00D747D0" w:rsidP="00D747D0">
      <w:pPr>
        <w:pStyle w:val="23"/>
        <w:shd w:val="clear" w:color="auto" w:fill="auto"/>
        <w:tabs>
          <w:tab w:val="left" w:pos="620"/>
        </w:tabs>
        <w:spacing w:before="0" w:after="0" w:line="240" w:lineRule="auto"/>
        <w:rPr>
          <w:color w:val="000000"/>
          <w:sz w:val="28"/>
          <w:szCs w:val="28"/>
          <w:lang w:val="uk-UA" w:eastAsia="uk-UA" w:bidi="uk-UA"/>
        </w:rPr>
      </w:pPr>
    </w:p>
    <w:p w:rsidR="005F4A1A" w:rsidRPr="005F4A1A" w:rsidRDefault="00256C67" w:rsidP="005F4A1A">
      <w:pPr>
        <w:pStyle w:val="23"/>
        <w:numPr>
          <w:ilvl w:val="1"/>
          <w:numId w:val="1"/>
        </w:numPr>
        <w:shd w:val="clear" w:color="auto" w:fill="auto"/>
        <w:tabs>
          <w:tab w:val="left" w:pos="932"/>
          <w:tab w:val="left" w:pos="1134"/>
        </w:tabs>
        <w:spacing w:before="0" w:after="0"/>
        <w:ind w:firstLine="620"/>
        <w:rPr>
          <w:sz w:val="28"/>
          <w:szCs w:val="28"/>
          <w:lang w:val="uk-UA"/>
        </w:rPr>
      </w:pPr>
      <w:r w:rsidRPr="005744BC">
        <w:rPr>
          <w:color w:val="000000"/>
          <w:sz w:val="28"/>
          <w:szCs w:val="28"/>
          <w:lang w:val="uk-UA" w:eastAsia="uk-UA" w:bidi="uk-UA"/>
        </w:rPr>
        <w:t xml:space="preserve">У зверненні  </w:t>
      </w:r>
      <w:r w:rsidR="004B5B18">
        <w:rPr>
          <w:color w:val="000000"/>
          <w:sz w:val="28"/>
          <w:szCs w:val="28"/>
          <w:lang w:val="uk-UA" w:eastAsia="uk-UA" w:bidi="uk-UA"/>
        </w:rPr>
        <w:t xml:space="preserve">щодо погодження </w:t>
      </w:r>
      <w:r w:rsidR="0034185B">
        <w:rPr>
          <w:color w:val="000000"/>
          <w:sz w:val="28"/>
          <w:szCs w:val="28"/>
          <w:lang w:val="uk-UA" w:eastAsia="uk-UA" w:bidi="uk-UA"/>
        </w:rPr>
        <w:t>внесення змін у структуру</w:t>
      </w:r>
      <w:r w:rsidR="004B5B18">
        <w:rPr>
          <w:color w:val="000000"/>
          <w:sz w:val="28"/>
          <w:szCs w:val="28"/>
          <w:lang w:val="uk-UA" w:eastAsia="uk-UA" w:bidi="uk-UA"/>
        </w:rPr>
        <w:t xml:space="preserve"> і штатн</w:t>
      </w:r>
      <w:r w:rsidR="0034185B">
        <w:rPr>
          <w:color w:val="000000"/>
          <w:sz w:val="28"/>
          <w:szCs w:val="28"/>
          <w:lang w:val="uk-UA" w:eastAsia="uk-UA" w:bidi="uk-UA"/>
        </w:rPr>
        <w:t xml:space="preserve">у </w:t>
      </w:r>
      <w:r w:rsidR="004B5B18">
        <w:rPr>
          <w:color w:val="000000"/>
          <w:sz w:val="28"/>
          <w:szCs w:val="28"/>
          <w:lang w:val="uk-UA" w:eastAsia="uk-UA" w:bidi="uk-UA"/>
        </w:rPr>
        <w:t>чисельн</w:t>
      </w:r>
      <w:r w:rsidR="0034185B">
        <w:rPr>
          <w:color w:val="000000"/>
          <w:sz w:val="28"/>
          <w:szCs w:val="28"/>
          <w:lang w:val="uk-UA" w:eastAsia="uk-UA" w:bidi="uk-UA"/>
        </w:rPr>
        <w:t>ість</w:t>
      </w:r>
      <w:r w:rsidRPr="005744BC">
        <w:rPr>
          <w:color w:val="000000"/>
          <w:sz w:val="28"/>
          <w:szCs w:val="28"/>
          <w:lang w:val="uk-UA" w:eastAsia="uk-UA" w:bidi="uk-UA"/>
        </w:rPr>
        <w:t xml:space="preserve"> </w:t>
      </w:r>
      <w:r w:rsidR="0034185B">
        <w:rPr>
          <w:color w:val="000000"/>
          <w:sz w:val="28"/>
          <w:szCs w:val="28"/>
          <w:lang w:val="uk-UA" w:eastAsia="uk-UA" w:bidi="uk-UA"/>
        </w:rPr>
        <w:t xml:space="preserve">комунальною юридичною особою </w:t>
      </w:r>
      <w:r w:rsidRPr="005744BC">
        <w:rPr>
          <w:color w:val="000000"/>
          <w:sz w:val="28"/>
          <w:szCs w:val="28"/>
          <w:lang w:val="uk-UA" w:eastAsia="uk-UA" w:bidi="uk-UA"/>
        </w:rPr>
        <w:t xml:space="preserve">обов’язково надається інформація про </w:t>
      </w:r>
      <w:r w:rsidR="0034185B">
        <w:rPr>
          <w:color w:val="000000"/>
          <w:sz w:val="28"/>
          <w:szCs w:val="28"/>
          <w:lang w:val="uk-UA" w:eastAsia="uk-UA" w:bidi="uk-UA"/>
        </w:rPr>
        <w:t>необхідність (доцільність) внесення таких змін</w:t>
      </w:r>
      <w:r w:rsidR="00793E33">
        <w:rPr>
          <w:color w:val="000000"/>
          <w:sz w:val="28"/>
          <w:szCs w:val="28"/>
          <w:lang w:val="uk-UA" w:eastAsia="uk-UA" w:bidi="uk-UA"/>
        </w:rPr>
        <w:t>, про зміни у фонді заробітної плати (виникнення економії коштів або потреба у додатковому фінансуванні)</w:t>
      </w:r>
      <w:r w:rsidR="005A28EA">
        <w:rPr>
          <w:color w:val="000000"/>
          <w:sz w:val="28"/>
          <w:szCs w:val="28"/>
          <w:lang w:val="uk-UA" w:eastAsia="uk-UA" w:bidi="uk-UA"/>
        </w:rPr>
        <w:t>,</w:t>
      </w:r>
      <w:r w:rsidR="004E0BAD" w:rsidRPr="004E0BAD">
        <w:rPr>
          <w:color w:val="000000"/>
          <w:sz w:val="28"/>
          <w:szCs w:val="28"/>
          <w:lang w:val="uk-UA" w:eastAsia="uk-UA" w:bidi="uk-UA"/>
        </w:rPr>
        <w:t xml:space="preserve"> </w:t>
      </w:r>
      <w:r w:rsidR="004E0BAD">
        <w:rPr>
          <w:color w:val="000000"/>
          <w:sz w:val="28"/>
          <w:szCs w:val="28"/>
          <w:lang w:val="uk-UA" w:eastAsia="uk-UA" w:bidi="uk-UA"/>
        </w:rPr>
        <w:t>додається структура і чисельність, складена за формою, згідно Додатку 1</w:t>
      </w:r>
      <w:r w:rsidR="00793E33">
        <w:rPr>
          <w:color w:val="000000"/>
          <w:sz w:val="28"/>
          <w:szCs w:val="28"/>
          <w:lang w:val="uk-UA" w:eastAsia="uk-UA" w:bidi="uk-UA"/>
        </w:rPr>
        <w:t xml:space="preserve"> до Порядку </w:t>
      </w:r>
      <w:r w:rsidR="004E0BAD">
        <w:rPr>
          <w:color w:val="000000"/>
          <w:sz w:val="28"/>
          <w:szCs w:val="28"/>
          <w:lang w:val="uk-UA" w:eastAsia="uk-UA" w:bidi="uk-UA"/>
        </w:rPr>
        <w:t>(у трьох примірниках),</w:t>
      </w:r>
      <w:r w:rsidR="005A28EA">
        <w:rPr>
          <w:color w:val="000000"/>
          <w:sz w:val="28"/>
          <w:szCs w:val="28"/>
          <w:lang w:val="uk-UA" w:eastAsia="uk-UA" w:bidi="uk-UA"/>
        </w:rPr>
        <w:t xml:space="preserve"> а також порівняльна таблиця, як</w:t>
      </w:r>
      <w:r w:rsidR="004E0BAD">
        <w:rPr>
          <w:color w:val="000000"/>
          <w:sz w:val="28"/>
          <w:szCs w:val="28"/>
          <w:lang w:val="uk-UA" w:eastAsia="uk-UA" w:bidi="uk-UA"/>
        </w:rPr>
        <w:t>а відображає пропоновані змін</w:t>
      </w:r>
      <w:r w:rsidR="005F4A1A">
        <w:rPr>
          <w:color w:val="000000"/>
          <w:sz w:val="28"/>
          <w:szCs w:val="28"/>
          <w:lang w:val="uk-UA" w:eastAsia="uk-UA" w:bidi="uk-UA"/>
        </w:rPr>
        <w:t>и (Д</w:t>
      </w:r>
      <w:r w:rsidR="0014536F">
        <w:rPr>
          <w:color w:val="000000"/>
          <w:sz w:val="28"/>
          <w:szCs w:val="28"/>
          <w:lang w:val="uk-UA" w:eastAsia="uk-UA" w:bidi="uk-UA"/>
        </w:rPr>
        <w:t>одаток 2</w:t>
      </w:r>
      <w:r w:rsidR="004E0BAD">
        <w:rPr>
          <w:color w:val="000000"/>
          <w:sz w:val="28"/>
          <w:szCs w:val="28"/>
          <w:lang w:val="uk-UA" w:eastAsia="uk-UA" w:bidi="uk-UA"/>
        </w:rPr>
        <w:t xml:space="preserve"> до Порядку).</w:t>
      </w:r>
      <w:r w:rsidR="005A28EA">
        <w:rPr>
          <w:color w:val="000000"/>
          <w:sz w:val="28"/>
          <w:szCs w:val="28"/>
          <w:lang w:val="uk-UA" w:eastAsia="uk-UA" w:bidi="uk-UA"/>
        </w:rPr>
        <w:t xml:space="preserve"> </w:t>
      </w:r>
    </w:p>
    <w:p w:rsidR="005F4A1A" w:rsidRPr="005F4A1A" w:rsidRDefault="005F4A1A" w:rsidP="005F4A1A">
      <w:pPr>
        <w:pStyle w:val="23"/>
        <w:shd w:val="clear" w:color="auto" w:fill="auto"/>
        <w:tabs>
          <w:tab w:val="left" w:pos="932"/>
          <w:tab w:val="left" w:pos="1134"/>
        </w:tabs>
        <w:spacing w:before="0" w:after="0"/>
        <w:ind w:firstLine="709"/>
        <w:rPr>
          <w:sz w:val="28"/>
          <w:szCs w:val="28"/>
          <w:lang w:val="uk-UA"/>
        </w:rPr>
      </w:pPr>
      <w:r w:rsidRPr="005F4A1A">
        <w:rPr>
          <w:sz w:val="28"/>
          <w:szCs w:val="28"/>
          <w:lang w:val="uk-UA"/>
        </w:rPr>
        <w:t xml:space="preserve">Комунальні некомерційні підприємства (товариства) </w:t>
      </w:r>
      <w:r w:rsidR="00467C6E">
        <w:rPr>
          <w:sz w:val="28"/>
          <w:szCs w:val="28"/>
          <w:lang w:val="uk-UA"/>
        </w:rPr>
        <w:t xml:space="preserve">галузі охорони здоров’я </w:t>
      </w:r>
      <w:r w:rsidRPr="005F4A1A">
        <w:rPr>
          <w:sz w:val="28"/>
          <w:szCs w:val="28"/>
          <w:lang w:val="uk-UA"/>
        </w:rPr>
        <w:t>обов’язково додають до звернення пояснювальну записку, складену відповідно</w:t>
      </w:r>
      <w:r w:rsidR="00ED21C3">
        <w:rPr>
          <w:sz w:val="28"/>
          <w:szCs w:val="28"/>
          <w:lang w:val="uk-UA"/>
        </w:rPr>
        <w:t xml:space="preserve"> </w:t>
      </w:r>
      <w:r w:rsidRPr="005F4A1A">
        <w:rPr>
          <w:sz w:val="28"/>
          <w:szCs w:val="28"/>
          <w:lang w:val="uk-UA"/>
        </w:rPr>
        <w:t>до Додатку 3 до Порядку.</w:t>
      </w:r>
    </w:p>
    <w:p w:rsidR="00AA464B" w:rsidRDefault="00AA464B" w:rsidP="00CA5FF2">
      <w:pPr>
        <w:pStyle w:val="20"/>
        <w:shd w:val="clear" w:color="auto" w:fill="auto"/>
        <w:tabs>
          <w:tab w:val="left" w:pos="709"/>
        </w:tabs>
        <w:spacing w:before="0" w:line="240" w:lineRule="auto"/>
        <w:rPr>
          <w:lang w:val="uk-UA"/>
        </w:rPr>
      </w:pPr>
    </w:p>
    <w:p w:rsidR="00D747D0" w:rsidRDefault="00D747D0" w:rsidP="00CA5FF2">
      <w:pPr>
        <w:pStyle w:val="20"/>
        <w:shd w:val="clear" w:color="auto" w:fill="auto"/>
        <w:tabs>
          <w:tab w:val="left" w:pos="709"/>
        </w:tabs>
        <w:spacing w:before="0" w:line="240" w:lineRule="auto"/>
        <w:rPr>
          <w:lang w:val="uk-UA"/>
        </w:rPr>
      </w:pPr>
    </w:p>
    <w:p w:rsidR="005744BC" w:rsidRPr="005249FF" w:rsidRDefault="005744BC" w:rsidP="005744BC">
      <w:pPr>
        <w:pStyle w:val="a6"/>
        <w:numPr>
          <w:ilvl w:val="0"/>
          <w:numId w:val="6"/>
        </w:numPr>
        <w:spacing w:after="0" w:line="240" w:lineRule="auto"/>
        <w:ind w:left="0" w:firstLine="0"/>
        <w:jc w:val="center"/>
        <w:rPr>
          <w:rFonts w:ascii="Times New Roman" w:hAnsi="Times New Roman"/>
          <w:b/>
          <w:color w:val="000000"/>
          <w:sz w:val="28"/>
          <w:szCs w:val="28"/>
          <w:lang w:val="uk-UA" w:eastAsia="uk-UA" w:bidi="uk-UA"/>
        </w:rPr>
      </w:pPr>
      <w:r w:rsidRPr="005249FF">
        <w:rPr>
          <w:rFonts w:ascii="Times New Roman" w:hAnsi="Times New Roman"/>
          <w:b/>
          <w:color w:val="000000"/>
          <w:sz w:val="28"/>
          <w:szCs w:val="28"/>
          <w:lang w:val="uk-UA" w:eastAsia="uk-UA" w:bidi="uk-UA"/>
        </w:rPr>
        <w:lastRenderedPageBreak/>
        <w:t xml:space="preserve">Порядок ухвалення рішення </w:t>
      </w:r>
      <w:r w:rsidR="00BD71D6">
        <w:rPr>
          <w:rFonts w:ascii="Times New Roman" w:hAnsi="Times New Roman"/>
          <w:b/>
          <w:color w:val="000000"/>
          <w:sz w:val="28"/>
          <w:szCs w:val="28"/>
          <w:lang w:val="uk-UA" w:eastAsia="uk-UA" w:bidi="uk-UA"/>
        </w:rPr>
        <w:br/>
      </w:r>
      <w:r w:rsidR="00260084" w:rsidRPr="00260084">
        <w:rPr>
          <w:rFonts w:ascii="Times New Roman" w:hAnsi="Times New Roman"/>
          <w:b/>
          <w:sz w:val="28"/>
          <w:szCs w:val="28"/>
          <w:lang w:val="uk-UA"/>
        </w:rPr>
        <w:t>щодо погодження</w:t>
      </w:r>
      <w:r w:rsidR="00260084" w:rsidRPr="00BD71D6">
        <w:rPr>
          <w:rFonts w:ascii="Times New Roman" w:hAnsi="Times New Roman"/>
          <w:b/>
          <w:sz w:val="28"/>
          <w:szCs w:val="28"/>
          <w:lang w:val="uk-UA"/>
        </w:rPr>
        <w:t xml:space="preserve"> </w:t>
      </w:r>
      <w:r w:rsidR="00260084" w:rsidRPr="00260084">
        <w:rPr>
          <w:rFonts w:ascii="Times New Roman" w:hAnsi="Times New Roman"/>
          <w:b/>
          <w:sz w:val="28"/>
          <w:szCs w:val="28"/>
          <w:lang w:val="uk-UA"/>
        </w:rPr>
        <w:t xml:space="preserve">структури і штатної чисельності </w:t>
      </w:r>
    </w:p>
    <w:p w:rsidR="005744BC" w:rsidRDefault="005744BC" w:rsidP="005744BC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5744BC" w:rsidRDefault="005249FF" w:rsidP="005744BC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3.1. </w:t>
      </w:r>
      <w:r w:rsidR="00EB6C60" w:rsidRPr="00EB6C60">
        <w:rPr>
          <w:rFonts w:ascii="Times New Roman" w:hAnsi="Times New Roman" w:cs="Times New Roman"/>
          <w:sz w:val="28"/>
          <w:szCs w:val="28"/>
          <w:lang w:val="uk-UA"/>
        </w:rPr>
        <w:t>Погодження структури і штатної чисельності</w:t>
      </w:r>
      <w:r w:rsidR="00EB6C60">
        <w:rPr>
          <w:rFonts w:ascii="Times New Roman" w:hAnsi="Times New Roman"/>
          <w:sz w:val="28"/>
          <w:szCs w:val="28"/>
          <w:lang w:val="uk-UA"/>
        </w:rPr>
        <w:t xml:space="preserve"> здійснює</w:t>
      </w:r>
      <w:r w:rsidR="005744BC" w:rsidRPr="00C63617">
        <w:rPr>
          <w:rFonts w:ascii="Times New Roman" w:hAnsi="Times New Roman"/>
          <w:sz w:val="28"/>
          <w:szCs w:val="28"/>
          <w:lang w:val="uk-UA"/>
        </w:rPr>
        <w:t xml:space="preserve">ться </w:t>
      </w:r>
      <w:r w:rsidR="00EB6C60">
        <w:rPr>
          <w:rFonts w:ascii="Times New Roman" w:hAnsi="Times New Roman"/>
          <w:sz w:val="28"/>
          <w:szCs w:val="28"/>
          <w:lang w:val="uk-UA"/>
        </w:rPr>
        <w:t xml:space="preserve">Управлінням майном Житомирської обласної ради, </w:t>
      </w:r>
      <w:r w:rsidR="00EB6C60" w:rsidRPr="00EB6C60">
        <w:rPr>
          <w:rFonts w:ascii="Times New Roman" w:hAnsi="Times New Roman" w:cs="Times New Roman"/>
          <w:sz w:val="28"/>
          <w:szCs w:val="28"/>
          <w:lang w:val="uk-UA"/>
        </w:rPr>
        <w:t>за попереднім погодженням профільної комісії обласної ради,</w:t>
      </w:r>
      <w:r w:rsidR="00EB6C60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5744BC" w:rsidRPr="00C63617">
        <w:rPr>
          <w:rFonts w:ascii="Times New Roman" w:hAnsi="Times New Roman"/>
          <w:sz w:val="28"/>
          <w:szCs w:val="28"/>
          <w:lang w:val="uk-UA"/>
        </w:rPr>
        <w:t xml:space="preserve">за результатами розгляду </w:t>
      </w:r>
      <w:r w:rsidR="00857B64">
        <w:rPr>
          <w:rFonts w:ascii="Times New Roman" w:hAnsi="Times New Roman"/>
          <w:sz w:val="28"/>
          <w:szCs w:val="28"/>
          <w:lang w:val="uk-UA"/>
        </w:rPr>
        <w:t xml:space="preserve">відповідного </w:t>
      </w:r>
      <w:r w:rsidR="005744BC" w:rsidRPr="00C63617">
        <w:rPr>
          <w:rFonts w:ascii="Times New Roman" w:hAnsi="Times New Roman"/>
          <w:sz w:val="28"/>
          <w:szCs w:val="28"/>
          <w:lang w:val="uk-UA"/>
        </w:rPr>
        <w:t xml:space="preserve">звернення </w:t>
      </w:r>
      <w:r w:rsidR="00EB6C60">
        <w:rPr>
          <w:rFonts w:ascii="Times New Roman" w:hAnsi="Times New Roman"/>
          <w:sz w:val="28"/>
          <w:szCs w:val="28"/>
          <w:lang w:val="uk-UA"/>
        </w:rPr>
        <w:t>комунальної юридичної особи</w:t>
      </w:r>
      <w:r w:rsidR="00B01BB6">
        <w:rPr>
          <w:rFonts w:ascii="Times New Roman" w:hAnsi="Times New Roman"/>
          <w:sz w:val="28"/>
          <w:szCs w:val="28"/>
          <w:lang w:val="uk-UA"/>
        </w:rPr>
        <w:t xml:space="preserve"> у Житомирську обласну раду.</w:t>
      </w:r>
    </w:p>
    <w:p w:rsidR="00D747D0" w:rsidRDefault="00D747D0" w:rsidP="005744BC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5744BC" w:rsidRDefault="00B01BB6" w:rsidP="005744BC">
      <w:pPr>
        <w:pStyle w:val="a6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3</w:t>
      </w:r>
      <w:r w:rsidR="005744BC" w:rsidRPr="00C63617">
        <w:rPr>
          <w:rFonts w:ascii="Times New Roman" w:hAnsi="Times New Roman"/>
          <w:sz w:val="28"/>
          <w:szCs w:val="28"/>
          <w:lang w:val="uk-UA"/>
        </w:rPr>
        <w:t>.2. Управління майном Житомирської обласної ради</w:t>
      </w:r>
      <w:r w:rsidR="00467C6E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5744BC" w:rsidRPr="00C63617">
        <w:rPr>
          <w:rFonts w:ascii="Times New Roman" w:hAnsi="Times New Roman"/>
          <w:sz w:val="28"/>
          <w:szCs w:val="28"/>
          <w:lang w:val="uk-UA"/>
        </w:rPr>
        <w:t>протягом</w:t>
      </w:r>
      <w:r w:rsidR="00467C6E">
        <w:rPr>
          <w:rFonts w:ascii="Times New Roman" w:hAnsi="Times New Roman"/>
          <w:sz w:val="28"/>
          <w:szCs w:val="28"/>
          <w:lang w:val="uk-UA"/>
        </w:rPr>
        <w:br/>
      </w:r>
      <w:r w:rsidR="005744BC" w:rsidRPr="00C63617">
        <w:rPr>
          <w:rFonts w:ascii="Times New Roman" w:hAnsi="Times New Roman"/>
          <w:sz w:val="28"/>
          <w:szCs w:val="28"/>
          <w:lang w:val="uk-UA"/>
        </w:rPr>
        <w:t>5 робочих днів після надходження звернення направляє його для розгляду у профільний департамент (управління) Житомирської обласної державної (військової) адміністрації, який координує т</w:t>
      </w:r>
      <w:r w:rsidR="00976B5F">
        <w:rPr>
          <w:rFonts w:ascii="Times New Roman" w:hAnsi="Times New Roman"/>
          <w:sz w:val="28"/>
          <w:szCs w:val="28"/>
          <w:lang w:val="uk-UA"/>
        </w:rPr>
        <w:t>а контролює роботу відповідної комунальної юридичної особи (крім комунальних юридичних осіб без такого підпорядкування).</w:t>
      </w:r>
    </w:p>
    <w:p w:rsidR="00D747D0" w:rsidRDefault="00D747D0" w:rsidP="005744BC">
      <w:pPr>
        <w:pStyle w:val="a6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5744BC" w:rsidRPr="00C63617" w:rsidRDefault="00F331AE" w:rsidP="005744BC">
      <w:pPr>
        <w:pStyle w:val="a6"/>
        <w:spacing w:after="0" w:line="240" w:lineRule="auto"/>
        <w:ind w:left="0" w:firstLine="709"/>
        <w:jc w:val="both"/>
        <w:rPr>
          <w:rFonts w:ascii="Times New Roman" w:hAnsi="Times New Roman"/>
          <w:color w:val="000000"/>
          <w:sz w:val="28"/>
          <w:szCs w:val="28"/>
          <w:lang w:val="uk-UA" w:eastAsia="uk-UA" w:bidi="uk-UA"/>
        </w:rPr>
      </w:pPr>
      <w:r>
        <w:rPr>
          <w:rFonts w:ascii="Times New Roman" w:hAnsi="Times New Roman"/>
          <w:sz w:val="28"/>
          <w:szCs w:val="28"/>
          <w:lang w:val="uk-UA"/>
        </w:rPr>
        <w:t>3</w:t>
      </w:r>
      <w:r w:rsidR="005744BC" w:rsidRPr="00C63617">
        <w:rPr>
          <w:rFonts w:ascii="Times New Roman" w:hAnsi="Times New Roman"/>
          <w:sz w:val="28"/>
          <w:szCs w:val="28"/>
          <w:lang w:val="uk-UA"/>
        </w:rPr>
        <w:t>.3.  Профільний департамент (управління) Житомирської обласної державної (військової) адміністрації, який координує та контролює роботу відповідно</w:t>
      </w:r>
      <w:r w:rsidR="00976B5F">
        <w:rPr>
          <w:rFonts w:ascii="Times New Roman" w:hAnsi="Times New Roman"/>
          <w:sz w:val="28"/>
          <w:szCs w:val="28"/>
          <w:lang w:val="uk-UA"/>
        </w:rPr>
        <w:t>ї комунальної юридичної особи</w:t>
      </w:r>
      <w:r w:rsidR="005744BC" w:rsidRPr="00C63617">
        <w:rPr>
          <w:rFonts w:ascii="Times New Roman" w:hAnsi="Times New Roman"/>
          <w:sz w:val="28"/>
          <w:szCs w:val="28"/>
          <w:lang w:val="uk-UA"/>
        </w:rPr>
        <w:t xml:space="preserve">, розглядає </w:t>
      </w:r>
      <w:r w:rsidR="00976B5F">
        <w:rPr>
          <w:rFonts w:ascii="Times New Roman" w:hAnsi="Times New Roman"/>
          <w:sz w:val="28"/>
          <w:szCs w:val="28"/>
          <w:lang w:val="uk-UA"/>
        </w:rPr>
        <w:t xml:space="preserve">отримане </w:t>
      </w:r>
      <w:r w:rsidR="005744BC" w:rsidRPr="00C63617">
        <w:rPr>
          <w:rFonts w:ascii="Times New Roman" w:hAnsi="Times New Roman"/>
          <w:sz w:val="28"/>
          <w:szCs w:val="28"/>
          <w:lang w:val="uk-UA"/>
        </w:rPr>
        <w:t>звернення та протягом 10 робочих днів надає Управлінню майном Житомирської обласної ради відповідь</w:t>
      </w:r>
      <w:r w:rsidR="00976B5F">
        <w:rPr>
          <w:rFonts w:ascii="Times New Roman" w:hAnsi="Times New Roman"/>
          <w:sz w:val="28"/>
          <w:szCs w:val="28"/>
          <w:lang w:val="uk-UA"/>
        </w:rPr>
        <w:t xml:space="preserve"> (пропозиції)</w:t>
      </w:r>
      <w:r w:rsidR="005744BC" w:rsidRPr="00C63617">
        <w:rPr>
          <w:rFonts w:ascii="Times New Roman" w:hAnsi="Times New Roman"/>
          <w:sz w:val="28"/>
          <w:szCs w:val="28"/>
          <w:lang w:val="uk-UA"/>
        </w:rPr>
        <w:t xml:space="preserve"> щодо </w:t>
      </w:r>
      <w:r w:rsidR="00976B5F">
        <w:rPr>
          <w:rFonts w:ascii="Times New Roman" w:hAnsi="Times New Roman"/>
          <w:sz w:val="28"/>
          <w:szCs w:val="28"/>
          <w:lang w:val="uk-UA"/>
        </w:rPr>
        <w:t xml:space="preserve">доцільності </w:t>
      </w:r>
      <w:r w:rsidR="00976B5F" w:rsidRPr="00C63617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976B5F">
        <w:rPr>
          <w:rFonts w:ascii="Times New Roman" w:hAnsi="Times New Roman"/>
          <w:sz w:val="28"/>
          <w:szCs w:val="28"/>
          <w:lang w:val="uk-UA"/>
        </w:rPr>
        <w:t>п</w:t>
      </w:r>
      <w:r w:rsidR="00976B5F" w:rsidRPr="00EB6C60">
        <w:rPr>
          <w:rFonts w:ascii="Times New Roman" w:hAnsi="Times New Roman"/>
          <w:sz w:val="28"/>
          <w:szCs w:val="28"/>
          <w:lang w:val="uk-UA"/>
        </w:rPr>
        <w:t>огодження структури і штатної чисельності (змін у структурі і штатній чисельності)</w:t>
      </w:r>
      <w:r w:rsidR="00976B5F">
        <w:rPr>
          <w:rFonts w:ascii="Times New Roman" w:hAnsi="Times New Roman"/>
          <w:sz w:val="28"/>
          <w:szCs w:val="28"/>
          <w:lang w:val="uk-UA"/>
        </w:rPr>
        <w:t>.</w:t>
      </w:r>
    </w:p>
    <w:p w:rsidR="005744BC" w:rsidRDefault="005744BC" w:rsidP="005744BC">
      <w:pPr>
        <w:pStyle w:val="a6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  <w:lang w:val="uk-UA"/>
        </w:rPr>
      </w:pPr>
      <w:r w:rsidRPr="00C63617">
        <w:rPr>
          <w:rFonts w:ascii="Times New Roman" w:hAnsi="Times New Roman"/>
          <w:sz w:val="28"/>
          <w:szCs w:val="28"/>
          <w:lang w:val="uk-UA"/>
        </w:rPr>
        <w:t>У разі відсутності відповіді Управлінню майном Житомирської обласної ради від профільного департаменту (управління) Житомирської обласної державної (військової) адміністрації, який координує та контролює роботу відповідно</w:t>
      </w:r>
      <w:r w:rsidR="004433C9">
        <w:rPr>
          <w:rFonts w:ascii="Times New Roman" w:hAnsi="Times New Roman"/>
          <w:sz w:val="28"/>
          <w:szCs w:val="28"/>
          <w:lang w:val="uk-UA"/>
        </w:rPr>
        <w:t>ї комунальної юридичної особи</w:t>
      </w:r>
      <w:r w:rsidRPr="00C63617">
        <w:rPr>
          <w:rFonts w:ascii="Times New Roman" w:hAnsi="Times New Roman"/>
          <w:sz w:val="28"/>
          <w:szCs w:val="28"/>
          <w:lang w:val="uk-UA"/>
        </w:rPr>
        <w:t xml:space="preserve">, у вищевказаний 10-денний строк з дня надходження </w:t>
      </w:r>
      <w:r w:rsidR="004433C9">
        <w:rPr>
          <w:rFonts w:ascii="Times New Roman" w:hAnsi="Times New Roman"/>
          <w:sz w:val="28"/>
          <w:szCs w:val="28"/>
          <w:lang w:val="uk-UA"/>
        </w:rPr>
        <w:t xml:space="preserve">її </w:t>
      </w:r>
      <w:r w:rsidRPr="00C63617">
        <w:rPr>
          <w:rFonts w:ascii="Times New Roman" w:hAnsi="Times New Roman"/>
          <w:sz w:val="28"/>
          <w:szCs w:val="28"/>
          <w:lang w:val="uk-UA"/>
        </w:rPr>
        <w:t xml:space="preserve">звернення, звернення вважається таким, яке </w:t>
      </w:r>
      <w:r w:rsidR="004433C9">
        <w:rPr>
          <w:rFonts w:ascii="Times New Roman" w:hAnsi="Times New Roman"/>
          <w:sz w:val="28"/>
          <w:szCs w:val="28"/>
          <w:lang w:val="uk-UA"/>
        </w:rPr>
        <w:t>підтримано</w:t>
      </w:r>
      <w:r w:rsidRPr="00C63617">
        <w:rPr>
          <w:rFonts w:ascii="Times New Roman" w:hAnsi="Times New Roman"/>
          <w:sz w:val="28"/>
          <w:szCs w:val="28"/>
          <w:lang w:val="uk-UA"/>
        </w:rPr>
        <w:t xml:space="preserve"> вищевказаним департаментом (управлінням).</w:t>
      </w:r>
    </w:p>
    <w:p w:rsidR="00D747D0" w:rsidRDefault="00D747D0" w:rsidP="005744BC">
      <w:pPr>
        <w:pStyle w:val="a6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5744BC" w:rsidRDefault="00F331AE" w:rsidP="00DE2225">
      <w:pPr>
        <w:pStyle w:val="a6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3</w:t>
      </w:r>
      <w:r w:rsidR="005744BC" w:rsidRPr="00C63617">
        <w:rPr>
          <w:rFonts w:ascii="Times New Roman" w:hAnsi="Times New Roman"/>
          <w:sz w:val="28"/>
          <w:szCs w:val="28"/>
          <w:lang w:val="uk-UA"/>
        </w:rPr>
        <w:t xml:space="preserve">.4. Розглянувши звернення </w:t>
      </w:r>
      <w:r w:rsidR="00DE2225">
        <w:rPr>
          <w:rFonts w:ascii="Times New Roman" w:hAnsi="Times New Roman"/>
          <w:sz w:val="28"/>
          <w:szCs w:val="28"/>
          <w:lang w:val="uk-UA"/>
        </w:rPr>
        <w:t>комунальної юридичної особи</w:t>
      </w:r>
      <w:r w:rsidR="005744BC" w:rsidRPr="00C63617">
        <w:rPr>
          <w:rFonts w:ascii="Times New Roman" w:hAnsi="Times New Roman"/>
          <w:sz w:val="28"/>
          <w:szCs w:val="28"/>
          <w:lang w:val="uk-UA"/>
        </w:rPr>
        <w:t>, відповідь профільного департаменту (управління) Житомирської обласної державної (військової) адміністрації, який координує та контролює роботу відповідно</w:t>
      </w:r>
      <w:r w:rsidR="00DE2225">
        <w:rPr>
          <w:rFonts w:ascii="Times New Roman" w:hAnsi="Times New Roman"/>
          <w:sz w:val="28"/>
          <w:szCs w:val="28"/>
          <w:lang w:val="uk-UA"/>
        </w:rPr>
        <w:t>ї</w:t>
      </w:r>
      <w:r w:rsidR="005744BC" w:rsidRPr="00C63617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DE2225">
        <w:rPr>
          <w:rFonts w:ascii="Times New Roman" w:hAnsi="Times New Roman"/>
          <w:sz w:val="28"/>
          <w:szCs w:val="28"/>
          <w:lang w:val="uk-UA"/>
        </w:rPr>
        <w:t>комунальної юридичної особи</w:t>
      </w:r>
      <w:r w:rsidR="005744BC" w:rsidRPr="00C63617">
        <w:rPr>
          <w:rFonts w:ascii="Times New Roman" w:hAnsi="Times New Roman"/>
          <w:sz w:val="28"/>
          <w:szCs w:val="28"/>
          <w:lang w:val="uk-UA"/>
        </w:rPr>
        <w:t xml:space="preserve"> (за наявності), Управління майном Житомирської обласної ради </w:t>
      </w:r>
      <w:r w:rsidR="004F0499">
        <w:rPr>
          <w:rFonts w:ascii="Times New Roman" w:hAnsi="Times New Roman"/>
          <w:sz w:val="28"/>
          <w:szCs w:val="28"/>
          <w:lang w:val="uk-UA"/>
        </w:rPr>
        <w:t>вносить питання щодо п</w:t>
      </w:r>
      <w:r w:rsidR="004F0499" w:rsidRPr="00EB6C60">
        <w:rPr>
          <w:rFonts w:ascii="Times New Roman" w:hAnsi="Times New Roman"/>
          <w:sz w:val="28"/>
          <w:szCs w:val="28"/>
          <w:lang w:val="uk-UA"/>
        </w:rPr>
        <w:t>огодження структури і штатної чисельності (змін у структурі і штатній чисельності)</w:t>
      </w:r>
      <w:r w:rsidR="004F0499">
        <w:rPr>
          <w:rFonts w:ascii="Times New Roman" w:hAnsi="Times New Roman"/>
          <w:sz w:val="28"/>
          <w:szCs w:val="28"/>
          <w:lang w:val="uk-UA"/>
        </w:rPr>
        <w:t xml:space="preserve"> комунальної юридичної особи </w:t>
      </w:r>
      <w:r w:rsidR="004F0499" w:rsidRPr="00A236F8">
        <w:rPr>
          <w:rFonts w:ascii="Times New Roman" w:hAnsi="Times New Roman"/>
          <w:sz w:val="28"/>
          <w:szCs w:val="28"/>
          <w:lang w:val="uk-UA"/>
        </w:rPr>
        <w:t>на розгляд профільної комісії обласної ради.</w:t>
      </w:r>
    </w:p>
    <w:p w:rsidR="00D747D0" w:rsidRDefault="00D747D0" w:rsidP="00DE2225">
      <w:pPr>
        <w:pStyle w:val="a6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793E33" w:rsidRDefault="00467C6E" w:rsidP="00793E3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 w:eastAsia="uk-UA" w:bidi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3.5</w:t>
      </w:r>
      <w:r w:rsidR="00793E33" w:rsidRPr="00793E33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  <w:r w:rsidR="00793E33" w:rsidRPr="00793E33">
        <w:rPr>
          <w:rFonts w:ascii="Times New Roman" w:hAnsi="Times New Roman" w:cs="Times New Roman"/>
          <w:sz w:val="28"/>
          <w:szCs w:val="28"/>
          <w:lang w:val="uk-UA" w:eastAsia="uk-UA" w:bidi="uk-UA"/>
        </w:rPr>
        <w:t>Датою погодження структури і штатної чисельності є дата засідання профільної комісії обласної ради.</w:t>
      </w:r>
    </w:p>
    <w:p w:rsidR="00D747D0" w:rsidRPr="00793E33" w:rsidRDefault="00D747D0" w:rsidP="00793E3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 w:eastAsia="uk-UA" w:bidi="uk-UA"/>
        </w:rPr>
      </w:pPr>
    </w:p>
    <w:p w:rsidR="00793E33" w:rsidRDefault="00467C6E" w:rsidP="00793E33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lang w:val="uk-UA" w:eastAsia="uk-UA" w:bidi="uk-UA"/>
        </w:rPr>
      </w:pPr>
      <w:r>
        <w:rPr>
          <w:rFonts w:ascii="Times New Roman" w:hAnsi="Times New Roman" w:cs="Times New Roman"/>
          <w:sz w:val="28"/>
          <w:szCs w:val="28"/>
          <w:lang w:val="uk-UA" w:eastAsia="uk-UA" w:bidi="uk-UA"/>
        </w:rPr>
        <w:t>3.6</w:t>
      </w:r>
      <w:r w:rsidR="00793E33" w:rsidRPr="00793E33">
        <w:rPr>
          <w:rFonts w:ascii="Times New Roman" w:hAnsi="Times New Roman" w:cs="Times New Roman"/>
          <w:sz w:val="28"/>
          <w:szCs w:val="28"/>
          <w:lang w:val="uk-UA" w:eastAsia="uk-UA" w:bidi="uk-UA"/>
        </w:rPr>
        <w:t xml:space="preserve">. </w:t>
      </w:r>
      <w:r w:rsidR="002B5327">
        <w:rPr>
          <w:rFonts w:ascii="Times New Roman" w:hAnsi="Times New Roman" w:cs="Times New Roman"/>
          <w:sz w:val="28"/>
          <w:szCs w:val="28"/>
          <w:lang w:val="uk-UA"/>
        </w:rPr>
        <w:t>Пункт 3.5</w:t>
      </w:r>
      <w:r w:rsidR="00793E33" w:rsidRPr="00793E33">
        <w:rPr>
          <w:rFonts w:ascii="Times New Roman" w:hAnsi="Times New Roman" w:cs="Times New Roman"/>
          <w:sz w:val="28"/>
          <w:szCs w:val="28"/>
          <w:lang w:val="uk-UA"/>
        </w:rPr>
        <w:t xml:space="preserve"> Порядку не стосується </w:t>
      </w:r>
      <w:r w:rsidR="00793E33" w:rsidRPr="00793E33">
        <w:rPr>
          <w:rFonts w:ascii="Times New Roman" w:hAnsi="Times New Roman" w:cs="Times New Roman"/>
          <w:color w:val="000000"/>
          <w:sz w:val="28"/>
          <w:szCs w:val="28"/>
          <w:lang w:val="uk-UA" w:eastAsia="uk-UA" w:bidi="uk-UA"/>
        </w:rPr>
        <w:t>комунальних юридичних осіб, що функціонують в організаційній формі установ, закладів,  у разі погодження їх структури і штатної чисельності станом на 01 січня наступного року.</w:t>
      </w:r>
    </w:p>
    <w:p w:rsidR="00D747D0" w:rsidRPr="00793E33" w:rsidRDefault="00D747D0" w:rsidP="00793E3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DF1C10" w:rsidRDefault="00467C6E" w:rsidP="00921955">
      <w:pPr>
        <w:pStyle w:val="a6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lastRenderedPageBreak/>
        <w:t>3.7</w:t>
      </w:r>
      <w:r w:rsidR="00DF1C10">
        <w:rPr>
          <w:rFonts w:ascii="Times New Roman" w:hAnsi="Times New Roman"/>
          <w:sz w:val="28"/>
          <w:szCs w:val="28"/>
          <w:lang w:val="uk-UA"/>
        </w:rPr>
        <w:t xml:space="preserve">. У разі погодження структури і штатної чисельності, один її примірник залишається в Управління майном Житомирської обласної ради, 2 інші </w:t>
      </w:r>
      <w:r w:rsidR="007A3D3A">
        <w:rPr>
          <w:rFonts w:ascii="Times New Roman" w:hAnsi="Times New Roman"/>
          <w:sz w:val="28"/>
          <w:szCs w:val="28"/>
          <w:lang w:val="uk-UA"/>
        </w:rPr>
        <w:t xml:space="preserve">примірники </w:t>
      </w:r>
      <w:r w:rsidR="00DF1C10">
        <w:rPr>
          <w:rFonts w:ascii="Times New Roman" w:hAnsi="Times New Roman"/>
          <w:sz w:val="28"/>
          <w:szCs w:val="28"/>
          <w:lang w:val="uk-UA"/>
        </w:rPr>
        <w:t>надаються комунальній юридичній особі</w:t>
      </w:r>
      <w:r w:rsidR="007A3D3A" w:rsidRPr="007A3D3A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7A3D3A">
        <w:rPr>
          <w:rFonts w:ascii="Times New Roman" w:hAnsi="Times New Roman"/>
          <w:sz w:val="28"/>
          <w:szCs w:val="28"/>
          <w:lang w:val="uk-UA"/>
        </w:rPr>
        <w:t>разом з копією рекомендації профільної комісії обласної ради</w:t>
      </w:r>
      <w:r w:rsidR="007A3D3A" w:rsidRPr="00C63617">
        <w:rPr>
          <w:rFonts w:ascii="Times New Roman" w:hAnsi="Times New Roman"/>
          <w:sz w:val="28"/>
          <w:szCs w:val="28"/>
          <w:lang w:val="uk-UA"/>
        </w:rPr>
        <w:t>.</w:t>
      </w:r>
    </w:p>
    <w:p w:rsidR="00D747D0" w:rsidRDefault="00D747D0" w:rsidP="00921955">
      <w:pPr>
        <w:pStyle w:val="a6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DF1C10" w:rsidRDefault="00467C6E" w:rsidP="00921955">
      <w:pPr>
        <w:pStyle w:val="a6"/>
        <w:spacing w:after="0" w:line="240" w:lineRule="auto"/>
        <w:ind w:left="0" w:firstLine="709"/>
        <w:jc w:val="both"/>
        <w:rPr>
          <w:rFonts w:ascii="Times New Roman" w:hAnsi="Times New Roman"/>
          <w:b/>
          <w:color w:val="000000"/>
          <w:sz w:val="28"/>
          <w:szCs w:val="28"/>
          <w:lang w:val="uk-UA" w:eastAsia="uk-UA" w:bidi="uk-UA"/>
        </w:rPr>
      </w:pPr>
      <w:r>
        <w:rPr>
          <w:rFonts w:ascii="Times New Roman" w:hAnsi="Times New Roman"/>
          <w:sz w:val="28"/>
          <w:szCs w:val="28"/>
          <w:lang w:val="uk-UA"/>
        </w:rPr>
        <w:t>3.8</w:t>
      </w:r>
      <w:r w:rsidR="005744BC" w:rsidRPr="00C63617">
        <w:rPr>
          <w:rFonts w:ascii="Times New Roman" w:hAnsi="Times New Roman"/>
          <w:sz w:val="28"/>
          <w:szCs w:val="28"/>
          <w:lang w:val="uk-UA"/>
        </w:rPr>
        <w:t xml:space="preserve">. </w:t>
      </w:r>
      <w:r w:rsidR="005744BC" w:rsidRPr="008E1170">
        <w:rPr>
          <w:rFonts w:ascii="Times New Roman" w:hAnsi="Times New Roman"/>
          <w:sz w:val="28"/>
          <w:szCs w:val="28"/>
          <w:lang w:val="uk-UA"/>
        </w:rPr>
        <w:t xml:space="preserve">Звернення комунальних </w:t>
      </w:r>
      <w:r w:rsidR="008E1170" w:rsidRPr="008E1170">
        <w:rPr>
          <w:rFonts w:ascii="Times New Roman" w:hAnsi="Times New Roman"/>
          <w:sz w:val="28"/>
          <w:szCs w:val="28"/>
          <w:lang w:val="uk-UA"/>
        </w:rPr>
        <w:t>юридичних осіб</w:t>
      </w:r>
      <w:r w:rsidR="005744BC" w:rsidRPr="008E1170">
        <w:rPr>
          <w:rFonts w:ascii="Times New Roman" w:hAnsi="Times New Roman"/>
          <w:sz w:val="28"/>
          <w:szCs w:val="28"/>
          <w:lang w:val="uk-UA"/>
        </w:rPr>
        <w:t xml:space="preserve">, у яких </w:t>
      </w:r>
      <w:r w:rsidR="008E1170">
        <w:rPr>
          <w:rFonts w:ascii="Times New Roman" w:hAnsi="Times New Roman"/>
          <w:sz w:val="28"/>
          <w:szCs w:val="28"/>
          <w:lang w:val="uk-UA"/>
        </w:rPr>
        <w:t>відсутня</w:t>
      </w:r>
      <w:r w:rsidR="005744BC" w:rsidRPr="008E1170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ED21C3">
        <w:rPr>
          <w:rFonts w:ascii="Times New Roman" w:hAnsi="Times New Roman"/>
          <w:color w:val="000000"/>
          <w:sz w:val="28"/>
          <w:szCs w:val="28"/>
          <w:lang w:val="uk-UA" w:eastAsia="uk-UA" w:bidi="uk-UA"/>
        </w:rPr>
        <w:t>інформація відповідно до пункту 2.3 Порядку</w:t>
      </w:r>
      <w:r w:rsidR="008E1170" w:rsidRPr="008E1170">
        <w:rPr>
          <w:rFonts w:ascii="Times New Roman" w:hAnsi="Times New Roman"/>
          <w:color w:val="000000"/>
          <w:sz w:val="28"/>
          <w:szCs w:val="28"/>
          <w:lang w:val="uk-UA" w:eastAsia="uk-UA" w:bidi="uk-UA"/>
        </w:rPr>
        <w:t>,</w:t>
      </w:r>
      <w:r w:rsidR="008E1170">
        <w:rPr>
          <w:rFonts w:ascii="Times New Roman" w:hAnsi="Times New Roman"/>
          <w:color w:val="000000"/>
          <w:sz w:val="28"/>
          <w:szCs w:val="28"/>
          <w:lang w:val="uk-UA" w:eastAsia="uk-UA" w:bidi="uk-UA"/>
        </w:rPr>
        <w:t xml:space="preserve"> або </w:t>
      </w:r>
      <w:r w:rsidR="008E1170" w:rsidRPr="008E1170">
        <w:rPr>
          <w:rFonts w:ascii="Times New Roman" w:hAnsi="Times New Roman"/>
          <w:color w:val="000000"/>
          <w:sz w:val="28"/>
          <w:szCs w:val="28"/>
          <w:lang w:val="uk-UA" w:eastAsia="uk-UA" w:bidi="uk-UA"/>
        </w:rPr>
        <w:t xml:space="preserve">структура і чисельність, складена </w:t>
      </w:r>
      <w:r w:rsidR="008E1170">
        <w:rPr>
          <w:rFonts w:ascii="Times New Roman" w:hAnsi="Times New Roman"/>
          <w:color w:val="000000"/>
          <w:sz w:val="28"/>
          <w:szCs w:val="28"/>
          <w:lang w:val="uk-UA" w:eastAsia="uk-UA" w:bidi="uk-UA"/>
        </w:rPr>
        <w:t xml:space="preserve">не </w:t>
      </w:r>
      <w:r w:rsidR="008E1170" w:rsidRPr="008E1170">
        <w:rPr>
          <w:rFonts w:ascii="Times New Roman" w:hAnsi="Times New Roman"/>
          <w:color w:val="000000"/>
          <w:sz w:val="28"/>
          <w:szCs w:val="28"/>
          <w:lang w:val="uk-UA" w:eastAsia="uk-UA" w:bidi="uk-UA"/>
        </w:rPr>
        <w:t>за формою, згідно Додатку</w:t>
      </w:r>
      <w:r w:rsidR="00092CC2">
        <w:rPr>
          <w:rFonts w:ascii="Times New Roman" w:hAnsi="Times New Roman"/>
          <w:color w:val="000000"/>
          <w:sz w:val="28"/>
          <w:szCs w:val="28"/>
          <w:lang w:val="uk-UA" w:eastAsia="uk-UA" w:bidi="uk-UA"/>
        </w:rPr>
        <w:t xml:space="preserve"> 1</w:t>
      </w:r>
      <w:r w:rsidR="008E1170" w:rsidRPr="008E1170">
        <w:rPr>
          <w:rFonts w:ascii="Times New Roman" w:hAnsi="Times New Roman"/>
          <w:color w:val="000000"/>
          <w:sz w:val="28"/>
          <w:szCs w:val="28"/>
          <w:lang w:val="uk-UA" w:eastAsia="uk-UA" w:bidi="uk-UA"/>
        </w:rPr>
        <w:t xml:space="preserve"> до Порядку (у трьох примірниках)</w:t>
      </w:r>
      <w:r w:rsidR="005744BC" w:rsidRPr="008E1170">
        <w:rPr>
          <w:rFonts w:ascii="Times New Roman" w:hAnsi="Times New Roman"/>
          <w:sz w:val="28"/>
          <w:szCs w:val="28"/>
          <w:lang w:val="uk-UA"/>
        </w:rPr>
        <w:t>, розгляду не підлягають, про що Управління майном повідомляє відповідн</w:t>
      </w:r>
      <w:r w:rsidR="008E1170">
        <w:rPr>
          <w:rFonts w:ascii="Times New Roman" w:hAnsi="Times New Roman"/>
          <w:sz w:val="28"/>
          <w:szCs w:val="28"/>
          <w:lang w:val="uk-UA"/>
        </w:rPr>
        <w:t xml:space="preserve">у </w:t>
      </w:r>
      <w:r w:rsidR="005744BC" w:rsidRPr="008E1170">
        <w:rPr>
          <w:rFonts w:ascii="Times New Roman" w:hAnsi="Times New Roman"/>
          <w:sz w:val="28"/>
          <w:szCs w:val="28"/>
          <w:lang w:val="uk-UA"/>
        </w:rPr>
        <w:t>комунальн</w:t>
      </w:r>
      <w:r w:rsidR="008E1170">
        <w:rPr>
          <w:rFonts w:ascii="Times New Roman" w:hAnsi="Times New Roman"/>
          <w:sz w:val="28"/>
          <w:szCs w:val="28"/>
          <w:lang w:val="uk-UA"/>
        </w:rPr>
        <w:t>у юридичну особу</w:t>
      </w:r>
      <w:r w:rsidR="005744BC" w:rsidRPr="008E1170">
        <w:rPr>
          <w:rFonts w:ascii="Times New Roman" w:hAnsi="Times New Roman"/>
          <w:sz w:val="28"/>
          <w:szCs w:val="28"/>
          <w:lang w:val="uk-UA"/>
        </w:rPr>
        <w:t xml:space="preserve"> електронною поштою.</w:t>
      </w:r>
    </w:p>
    <w:p w:rsidR="00DF1C10" w:rsidRDefault="00DF1C10" w:rsidP="00DF1C10">
      <w:pPr>
        <w:pStyle w:val="a6"/>
        <w:spacing w:after="0" w:line="240" w:lineRule="auto"/>
        <w:ind w:left="0" w:firstLine="567"/>
        <w:jc w:val="both"/>
        <w:rPr>
          <w:rFonts w:ascii="Times New Roman" w:hAnsi="Times New Roman"/>
          <w:b/>
          <w:color w:val="000000"/>
          <w:sz w:val="28"/>
          <w:szCs w:val="28"/>
          <w:lang w:val="uk-UA" w:eastAsia="uk-UA" w:bidi="uk-UA"/>
        </w:rPr>
      </w:pPr>
    </w:p>
    <w:p w:rsidR="005744BC" w:rsidRPr="00E10CD1" w:rsidRDefault="00A60C9F" w:rsidP="00F80FE4">
      <w:pPr>
        <w:pStyle w:val="a6"/>
        <w:numPr>
          <w:ilvl w:val="0"/>
          <w:numId w:val="6"/>
        </w:numPr>
        <w:spacing w:after="0" w:line="240" w:lineRule="auto"/>
        <w:ind w:firstLine="709"/>
        <w:jc w:val="center"/>
        <w:rPr>
          <w:rFonts w:ascii="Times New Roman" w:hAnsi="Times New Roman"/>
          <w:sz w:val="28"/>
          <w:szCs w:val="28"/>
          <w:lang w:val="uk-UA"/>
        </w:rPr>
      </w:pPr>
      <w:r w:rsidRPr="00E10CD1">
        <w:rPr>
          <w:rFonts w:ascii="Times New Roman" w:hAnsi="Times New Roman"/>
          <w:b/>
          <w:sz w:val="28"/>
          <w:szCs w:val="28"/>
          <w:lang w:val="uk-UA"/>
        </w:rPr>
        <w:t xml:space="preserve">Контроль </w:t>
      </w:r>
      <w:r w:rsidR="00DF1C10" w:rsidRPr="00E10CD1">
        <w:rPr>
          <w:rFonts w:ascii="Times New Roman" w:hAnsi="Times New Roman"/>
          <w:b/>
          <w:sz w:val="28"/>
          <w:szCs w:val="28"/>
          <w:lang w:val="uk-UA"/>
        </w:rPr>
        <w:t>щодо</w:t>
      </w:r>
      <w:r w:rsidR="00DF1C10" w:rsidRPr="00E10CD1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DF1C10" w:rsidRPr="00E10CD1">
        <w:rPr>
          <w:rFonts w:ascii="Times New Roman" w:hAnsi="Times New Roman"/>
          <w:b/>
          <w:sz w:val="28"/>
          <w:szCs w:val="28"/>
          <w:lang w:val="uk-UA"/>
        </w:rPr>
        <w:t>погодження</w:t>
      </w:r>
      <w:r w:rsidR="00DF1C10" w:rsidRPr="00E10CD1">
        <w:rPr>
          <w:rFonts w:ascii="Times New Roman" w:hAnsi="Times New Roman"/>
          <w:b/>
          <w:sz w:val="28"/>
          <w:szCs w:val="28"/>
        </w:rPr>
        <w:t xml:space="preserve"> </w:t>
      </w:r>
      <w:r w:rsidR="00DF1C10" w:rsidRPr="00E10CD1">
        <w:rPr>
          <w:rFonts w:ascii="Times New Roman" w:hAnsi="Times New Roman"/>
          <w:b/>
          <w:sz w:val="28"/>
          <w:szCs w:val="28"/>
          <w:lang w:val="uk-UA"/>
        </w:rPr>
        <w:t xml:space="preserve">структури і штатної чисельності </w:t>
      </w:r>
      <w:r w:rsidR="00D64EA8" w:rsidRPr="00E10CD1">
        <w:rPr>
          <w:rFonts w:ascii="Times New Roman" w:hAnsi="Times New Roman"/>
          <w:b/>
          <w:sz w:val="28"/>
          <w:szCs w:val="28"/>
          <w:lang w:val="uk-UA"/>
        </w:rPr>
        <w:br/>
      </w:r>
    </w:p>
    <w:p w:rsidR="00BD71D6" w:rsidRDefault="00F55720" w:rsidP="00BD71D6">
      <w:pPr>
        <w:pStyle w:val="23"/>
        <w:numPr>
          <w:ilvl w:val="1"/>
          <w:numId w:val="6"/>
        </w:numPr>
        <w:shd w:val="clear" w:color="auto" w:fill="auto"/>
        <w:tabs>
          <w:tab w:val="left" w:pos="620"/>
          <w:tab w:val="left" w:pos="1134"/>
        </w:tabs>
        <w:spacing w:before="0" w:after="0" w:line="240" w:lineRule="auto"/>
        <w:ind w:left="0" w:firstLine="567"/>
        <w:rPr>
          <w:rFonts w:cs="Times New Roman"/>
          <w:sz w:val="28"/>
          <w:szCs w:val="28"/>
          <w:lang w:val="uk-UA"/>
        </w:rPr>
      </w:pPr>
      <w:r>
        <w:rPr>
          <w:sz w:val="28"/>
          <w:szCs w:val="28"/>
          <w:lang w:val="uk-UA" w:eastAsia="uk-UA" w:bidi="uk-UA"/>
        </w:rPr>
        <w:t xml:space="preserve">Контроль за поданням на погодження </w:t>
      </w:r>
      <w:r w:rsidRPr="00EB6C60">
        <w:rPr>
          <w:rFonts w:cs="Times New Roman"/>
          <w:sz w:val="28"/>
          <w:szCs w:val="28"/>
          <w:lang w:val="uk-UA"/>
        </w:rPr>
        <w:t xml:space="preserve">структури і штатної чисельності </w:t>
      </w:r>
      <w:r>
        <w:rPr>
          <w:rFonts w:cs="Times New Roman"/>
          <w:sz w:val="28"/>
          <w:szCs w:val="28"/>
          <w:lang w:val="uk-UA"/>
        </w:rPr>
        <w:t>покладається на керівника комунальної юридичної особи</w:t>
      </w:r>
      <w:r w:rsidR="00BD71D6">
        <w:rPr>
          <w:rFonts w:cs="Times New Roman"/>
          <w:sz w:val="28"/>
          <w:szCs w:val="28"/>
          <w:lang w:val="uk-UA"/>
        </w:rPr>
        <w:t>.</w:t>
      </w:r>
    </w:p>
    <w:p w:rsidR="00D747D0" w:rsidRDefault="00D747D0" w:rsidP="00D747D0">
      <w:pPr>
        <w:pStyle w:val="23"/>
        <w:shd w:val="clear" w:color="auto" w:fill="auto"/>
        <w:tabs>
          <w:tab w:val="left" w:pos="620"/>
          <w:tab w:val="left" w:pos="1134"/>
        </w:tabs>
        <w:spacing w:before="0" w:after="0" w:line="240" w:lineRule="auto"/>
        <w:ind w:left="567"/>
        <w:rPr>
          <w:rFonts w:cs="Times New Roman"/>
          <w:sz w:val="28"/>
          <w:szCs w:val="28"/>
          <w:lang w:val="uk-UA"/>
        </w:rPr>
      </w:pPr>
    </w:p>
    <w:p w:rsidR="00BD71D6" w:rsidRDefault="000A6037" w:rsidP="00BD71D6">
      <w:pPr>
        <w:pStyle w:val="23"/>
        <w:numPr>
          <w:ilvl w:val="1"/>
          <w:numId w:val="6"/>
        </w:numPr>
        <w:shd w:val="clear" w:color="auto" w:fill="auto"/>
        <w:tabs>
          <w:tab w:val="left" w:pos="620"/>
          <w:tab w:val="left" w:pos="1134"/>
        </w:tabs>
        <w:spacing w:before="0" w:after="0" w:line="240" w:lineRule="auto"/>
        <w:ind w:left="0" w:firstLine="567"/>
        <w:rPr>
          <w:rFonts w:cs="Times New Roman"/>
          <w:sz w:val="28"/>
          <w:szCs w:val="28"/>
          <w:lang w:val="uk-UA"/>
        </w:rPr>
      </w:pPr>
      <w:r>
        <w:rPr>
          <w:sz w:val="28"/>
          <w:szCs w:val="28"/>
          <w:lang w:val="uk-UA" w:eastAsia="uk-UA" w:bidi="uk-UA"/>
        </w:rPr>
        <w:t>Погоджена</w:t>
      </w:r>
      <w:r w:rsidR="00BD71D6">
        <w:rPr>
          <w:sz w:val="28"/>
          <w:szCs w:val="28"/>
          <w:lang w:val="uk-UA" w:eastAsia="uk-UA" w:bidi="uk-UA"/>
        </w:rPr>
        <w:t xml:space="preserve"> </w:t>
      </w:r>
      <w:r>
        <w:rPr>
          <w:rFonts w:cs="Times New Roman"/>
          <w:sz w:val="28"/>
          <w:szCs w:val="28"/>
          <w:lang w:val="uk-UA"/>
        </w:rPr>
        <w:t>структура і штатна чисельність є підставою для обов’язкового внесення змін у штатний розпис комунальної юридичної особи.</w:t>
      </w:r>
    </w:p>
    <w:p w:rsidR="00D747D0" w:rsidRDefault="00D747D0" w:rsidP="00D747D0">
      <w:pPr>
        <w:pStyle w:val="23"/>
        <w:shd w:val="clear" w:color="auto" w:fill="auto"/>
        <w:tabs>
          <w:tab w:val="left" w:pos="620"/>
          <w:tab w:val="left" w:pos="1134"/>
        </w:tabs>
        <w:spacing w:before="0" w:after="0" w:line="240" w:lineRule="auto"/>
        <w:ind w:left="567"/>
        <w:rPr>
          <w:rFonts w:cs="Times New Roman"/>
          <w:sz w:val="28"/>
          <w:szCs w:val="28"/>
          <w:lang w:val="uk-UA"/>
        </w:rPr>
      </w:pPr>
    </w:p>
    <w:p w:rsidR="00E10CD1" w:rsidRDefault="004B6250" w:rsidP="00E10CD1">
      <w:pPr>
        <w:pStyle w:val="23"/>
        <w:shd w:val="clear" w:color="auto" w:fill="auto"/>
        <w:tabs>
          <w:tab w:val="left" w:pos="0"/>
          <w:tab w:val="left" w:pos="1134"/>
        </w:tabs>
        <w:spacing w:before="0" w:after="0" w:line="240" w:lineRule="auto"/>
        <w:ind w:firstLine="567"/>
        <w:rPr>
          <w:sz w:val="28"/>
          <w:szCs w:val="28"/>
          <w:lang w:val="uk-UA" w:eastAsia="uk-UA" w:bidi="uk-UA"/>
        </w:rPr>
      </w:pPr>
      <w:r>
        <w:rPr>
          <w:sz w:val="28"/>
          <w:szCs w:val="28"/>
          <w:lang w:val="uk-UA" w:eastAsia="uk-UA" w:bidi="uk-UA"/>
        </w:rPr>
        <w:t>4.3</w:t>
      </w:r>
      <w:r w:rsidR="00961212">
        <w:rPr>
          <w:sz w:val="28"/>
          <w:szCs w:val="28"/>
          <w:lang w:val="uk-UA" w:eastAsia="uk-UA" w:bidi="uk-UA"/>
        </w:rPr>
        <w:t xml:space="preserve">. </w:t>
      </w:r>
      <w:r w:rsidR="00E10CD1">
        <w:rPr>
          <w:sz w:val="28"/>
          <w:szCs w:val="28"/>
          <w:lang w:val="uk-UA" w:eastAsia="uk-UA" w:bidi="uk-UA"/>
        </w:rPr>
        <w:t xml:space="preserve">Штатний розпис, розроблений з урахуванням погодженої структури і штатної чисельності, не може бути введений в дію раніше дати її погодження. </w:t>
      </w:r>
    </w:p>
    <w:p w:rsidR="00161640" w:rsidRDefault="00161640" w:rsidP="00161640">
      <w:pPr>
        <w:pStyle w:val="23"/>
        <w:shd w:val="clear" w:color="auto" w:fill="auto"/>
        <w:tabs>
          <w:tab w:val="left" w:pos="932"/>
          <w:tab w:val="left" w:pos="1134"/>
        </w:tabs>
        <w:spacing w:before="0" w:after="0"/>
        <w:ind w:firstLine="567"/>
        <w:rPr>
          <w:color w:val="000000"/>
          <w:sz w:val="28"/>
          <w:szCs w:val="28"/>
          <w:lang w:val="uk-UA" w:eastAsia="uk-UA" w:bidi="uk-UA"/>
        </w:rPr>
      </w:pPr>
    </w:p>
    <w:p w:rsidR="00161640" w:rsidRDefault="00161640" w:rsidP="00161640">
      <w:pPr>
        <w:pStyle w:val="23"/>
        <w:shd w:val="clear" w:color="auto" w:fill="auto"/>
        <w:tabs>
          <w:tab w:val="left" w:pos="932"/>
          <w:tab w:val="left" w:pos="1134"/>
        </w:tabs>
        <w:spacing w:before="0" w:after="0"/>
        <w:ind w:firstLine="567"/>
        <w:rPr>
          <w:color w:val="000000"/>
          <w:sz w:val="28"/>
          <w:szCs w:val="28"/>
          <w:lang w:val="uk-UA" w:eastAsia="uk-UA" w:bidi="uk-UA"/>
        </w:rPr>
      </w:pPr>
    </w:p>
    <w:p w:rsidR="006E1E90" w:rsidRPr="00D5190D" w:rsidRDefault="006E1E90" w:rsidP="006E1E90">
      <w:pPr>
        <w:pStyle w:val="a4"/>
        <w:shd w:val="clear" w:color="auto" w:fill="FFFFFF"/>
        <w:spacing w:before="0" w:beforeAutospacing="0" w:after="0" w:afterAutospacing="0"/>
        <w:rPr>
          <w:sz w:val="28"/>
          <w:szCs w:val="28"/>
          <w:lang w:val="uk-UA"/>
        </w:rPr>
      </w:pPr>
      <w:r w:rsidRPr="00D5190D">
        <w:rPr>
          <w:sz w:val="28"/>
          <w:szCs w:val="28"/>
          <w:lang w:val="uk-UA"/>
        </w:rPr>
        <w:t xml:space="preserve">Перший заступник </w:t>
      </w:r>
    </w:p>
    <w:p w:rsidR="00924876" w:rsidRPr="004B6250" w:rsidRDefault="006E1E90" w:rsidP="004B6250">
      <w:pPr>
        <w:pStyle w:val="a4"/>
        <w:shd w:val="clear" w:color="auto" w:fill="FFFFFF"/>
        <w:spacing w:before="0" w:beforeAutospacing="0" w:after="0" w:afterAutospacing="0"/>
        <w:jc w:val="both"/>
        <w:rPr>
          <w:sz w:val="28"/>
          <w:szCs w:val="28"/>
          <w:lang w:val="uk-UA"/>
        </w:rPr>
      </w:pPr>
      <w:r w:rsidRPr="00D5190D">
        <w:rPr>
          <w:sz w:val="28"/>
          <w:szCs w:val="28"/>
          <w:lang w:val="uk-UA"/>
        </w:rPr>
        <w:t>голови обласної ради                                              </w:t>
      </w:r>
      <w:r>
        <w:rPr>
          <w:sz w:val="28"/>
          <w:szCs w:val="28"/>
          <w:lang w:val="uk-UA"/>
        </w:rPr>
        <w:t>                           Олег</w:t>
      </w:r>
      <w:r w:rsidRPr="00D5190D">
        <w:rPr>
          <w:sz w:val="28"/>
          <w:szCs w:val="28"/>
          <w:lang w:val="uk-UA"/>
        </w:rPr>
        <w:t xml:space="preserve"> </w:t>
      </w:r>
      <w:bookmarkStart w:id="1" w:name="o30"/>
      <w:bookmarkStart w:id="2" w:name="o31"/>
      <w:bookmarkStart w:id="3" w:name="o33"/>
      <w:bookmarkStart w:id="4" w:name="o34"/>
      <w:bookmarkStart w:id="5" w:name="o37"/>
      <w:bookmarkStart w:id="6" w:name="o38"/>
      <w:bookmarkEnd w:id="1"/>
      <w:bookmarkEnd w:id="2"/>
      <w:bookmarkEnd w:id="3"/>
      <w:bookmarkEnd w:id="4"/>
      <w:bookmarkEnd w:id="5"/>
      <w:bookmarkEnd w:id="6"/>
      <w:r>
        <w:rPr>
          <w:sz w:val="28"/>
          <w:szCs w:val="28"/>
          <w:lang w:val="uk-UA"/>
        </w:rPr>
        <w:t>ДЗЮБЕНКО</w:t>
      </w:r>
    </w:p>
    <w:p w:rsidR="00921955" w:rsidRDefault="00921955" w:rsidP="00924876">
      <w:pPr>
        <w:pStyle w:val="20"/>
        <w:shd w:val="clear" w:color="auto" w:fill="auto"/>
        <w:tabs>
          <w:tab w:val="left" w:pos="709"/>
        </w:tabs>
        <w:spacing w:before="0" w:line="240" w:lineRule="auto"/>
        <w:jc w:val="right"/>
        <w:rPr>
          <w:lang w:val="uk-UA"/>
        </w:rPr>
      </w:pPr>
    </w:p>
    <w:p w:rsidR="00921955" w:rsidRDefault="00921955" w:rsidP="00924876">
      <w:pPr>
        <w:pStyle w:val="20"/>
        <w:shd w:val="clear" w:color="auto" w:fill="auto"/>
        <w:tabs>
          <w:tab w:val="left" w:pos="709"/>
        </w:tabs>
        <w:spacing w:before="0" w:line="240" w:lineRule="auto"/>
        <w:jc w:val="right"/>
        <w:rPr>
          <w:lang w:val="uk-UA"/>
        </w:rPr>
      </w:pPr>
    </w:p>
    <w:p w:rsidR="00921955" w:rsidRDefault="00921955" w:rsidP="00924876">
      <w:pPr>
        <w:pStyle w:val="20"/>
        <w:shd w:val="clear" w:color="auto" w:fill="auto"/>
        <w:tabs>
          <w:tab w:val="left" w:pos="709"/>
        </w:tabs>
        <w:spacing w:before="0" w:line="240" w:lineRule="auto"/>
        <w:jc w:val="right"/>
        <w:rPr>
          <w:lang w:val="uk-UA"/>
        </w:rPr>
      </w:pPr>
    </w:p>
    <w:p w:rsidR="00921955" w:rsidRDefault="00921955" w:rsidP="00924876">
      <w:pPr>
        <w:pStyle w:val="20"/>
        <w:shd w:val="clear" w:color="auto" w:fill="auto"/>
        <w:tabs>
          <w:tab w:val="left" w:pos="709"/>
        </w:tabs>
        <w:spacing w:before="0" w:line="240" w:lineRule="auto"/>
        <w:jc w:val="right"/>
        <w:rPr>
          <w:lang w:val="uk-UA"/>
        </w:rPr>
      </w:pPr>
    </w:p>
    <w:p w:rsidR="00921955" w:rsidRDefault="00921955" w:rsidP="00924876">
      <w:pPr>
        <w:pStyle w:val="20"/>
        <w:shd w:val="clear" w:color="auto" w:fill="auto"/>
        <w:tabs>
          <w:tab w:val="left" w:pos="709"/>
        </w:tabs>
        <w:spacing w:before="0" w:line="240" w:lineRule="auto"/>
        <w:jc w:val="right"/>
        <w:rPr>
          <w:lang w:val="uk-UA"/>
        </w:rPr>
      </w:pPr>
    </w:p>
    <w:p w:rsidR="00D747D0" w:rsidRDefault="00D747D0">
      <w:pPr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>
        <w:rPr>
          <w:lang w:val="uk-UA"/>
        </w:rPr>
        <w:br w:type="page"/>
      </w:r>
    </w:p>
    <w:p w:rsidR="00924876" w:rsidRDefault="00161D6F" w:rsidP="00924876">
      <w:pPr>
        <w:pStyle w:val="20"/>
        <w:shd w:val="clear" w:color="auto" w:fill="auto"/>
        <w:tabs>
          <w:tab w:val="left" w:pos="709"/>
        </w:tabs>
        <w:spacing w:before="0" w:line="240" w:lineRule="auto"/>
        <w:jc w:val="right"/>
        <w:rPr>
          <w:lang w:val="uk-UA"/>
        </w:rPr>
      </w:pPr>
      <w:r>
        <w:rPr>
          <w:lang w:val="uk-UA"/>
        </w:rPr>
        <w:lastRenderedPageBreak/>
        <w:t>Д</w:t>
      </w:r>
      <w:r w:rsidR="00924876">
        <w:rPr>
          <w:lang w:val="uk-UA"/>
        </w:rPr>
        <w:t>одаток 1 до По</w:t>
      </w:r>
      <w:r>
        <w:rPr>
          <w:lang w:val="uk-UA"/>
        </w:rPr>
        <w:t>рядку</w:t>
      </w:r>
    </w:p>
    <w:p w:rsidR="009630D3" w:rsidRDefault="009630D3" w:rsidP="009630D3">
      <w:pPr>
        <w:pStyle w:val="20"/>
        <w:shd w:val="clear" w:color="auto" w:fill="auto"/>
        <w:tabs>
          <w:tab w:val="left" w:pos="709"/>
        </w:tabs>
        <w:spacing w:before="0" w:line="240" w:lineRule="auto"/>
        <w:jc w:val="left"/>
        <w:rPr>
          <w:lang w:val="uk-UA"/>
        </w:rPr>
      </w:pPr>
    </w:p>
    <w:tbl>
      <w:tblPr>
        <w:tblStyle w:val="a7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2"/>
        <w:gridCol w:w="4673"/>
      </w:tblGrid>
      <w:tr w:rsidR="00161D6F" w:rsidRPr="00956AEA" w:rsidTr="00D747D0">
        <w:tc>
          <w:tcPr>
            <w:tcW w:w="4672" w:type="dxa"/>
          </w:tcPr>
          <w:p w:rsidR="00161D6F" w:rsidRPr="00604E59" w:rsidRDefault="00161D6F" w:rsidP="00604E59">
            <w:pPr>
              <w:pStyle w:val="20"/>
              <w:shd w:val="clear" w:color="auto" w:fill="auto"/>
              <w:tabs>
                <w:tab w:val="left" w:pos="709"/>
                <w:tab w:val="left" w:pos="6420"/>
              </w:tabs>
              <w:spacing w:before="0" w:line="240" w:lineRule="auto"/>
              <w:jc w:val="left"/>
              <w:rPr>
                <w:lang w:val="uk-UA"/>
              </w:rPr>
            </w:pPr>
            <w:r w:rsidRPr="00604E59">
              <w:rPr>
                <w:lang w:val="uk-UA"/>
              </w:rPr>
              <w:t>ПОГОДЖЕНО</w:t>
            </w:r>
          </w:p>
          <w:p w:rsidR="00161D6F" w:rsidRPr="00604E59" w:rsidRDefault="00161D6F" w:rsidP="00604E59">
            <w:pPr>
              <w:pStyle w:val="20"/>
              <w:shd w:val="clear" w:color="auto" w:fill="auto"/>
              <w:tabs>
                <w:tab w:val="left" w:pos="709"/>
                <w:tab w:val="left" w:pos="6420"/>
              </w:tabs>
              <w:spacing w:before="0" w:line="240" w:lineRule="auto"/>
              <w:jc w:val="left"/>
              <w:rPr>
                <w:i/>
                <w:lang w:val="uk-UA"/>
              </w:rPr>
            </w:pPr>
            <w:r w:rsidRPr="00604E59">
              <w:rPr>
                <w:lang w:val="uk-UA"/>
              </w:rPr>
              <w:t xml:space="preserve">Постійна комісія обласної ради </w:t>
            </w:r>
            <w:r w:rsidRPr="00604E59">
              <w:rPr>
                <w:i/>
                <w:lang w:val="uk-UA"/>
              </w:rPr>
              <w:t>назва комісії</w:t>
            </w:r>
          </w:p>
          <w:p w:rsidR="00161D6F" w:rsidRPr="00604E59" w:rsidRDefault="00161D6F" w:rsidP="00604E59">
            <w:pPr>
              <w:pStyle w:val="20"/>
              <w:shd w:val="clear" w:color="auto" w:fill="auto"/>
              <w:tabs>
                <w:tab w:val="left" w:pos="709"/>
                <w:tab w:val="left" w:pos="6420"/>
              </w:tabs>
              <w:spacing w:before="0" w:line="240" w:lineRule="auto"/>
              <w:jc w:val="left"/>
              <w:rPr>
                <w:lang w:val="uk-UA"/>
              </w:rPr>
            </w:pPr>
            <w:r w:rsidRPr="00604E59">
              <w:rPr>
                <w:lang w:val="uk-UA"/>
              </w:rPr>
              <w:t>від________________ №_______</w:t>
            </w:r>
          </w:p>
        </w:tc>
        <w:tc>
          <w:tcPr>
            <w:tcW w:w="4673" w:type="dxa"/>
          </w:tcPr>
          <w:p w:rsidR="00161D6F" w:rsidRPr="00604E59" w:rsidRDefault="00161D6F" w:rsidP="00D747D0">
            <w:pPr>
              <w:pStyle w:val="20"/>
              <w:shd w:val="clear" w:color="auto" w:fill="auto"/>
              <w:tabs>
                <w:tab w:val="left" w:pos="709"/>
                <w:tab w:val="left" w:pos="6420"/>
              </w:tabs>
              <w:spacing w:before="0" w:line="240" w:lineRule="auto"/>
              <w:ind w:left="-102"/>
              <w:jc w:val="left"/>
              <w:rPr>
                <w:lang w:val="uk-UA"/>
              </w:rPr>
            </w:pPr>
            <w:r w:rsidRPr="00604E59">
              <w:rPr>
                <w:lang w:val="uk-UA"/>
              </w:rPr>
              <w:t>ПОГОДЖЕНО</w:t>
            </w:r>
          </w:p>
          <w:p w:rsidR="00956AEA" w:rsidRDefault="00956AEA" w:rsidP="00D747D0">
            <w:pPr>
              <w:pStyle w:val="20"/>
              <w:shd w:val="clear" w:color="auto" w:fill="auto"/>
              <w:tabs>
                <w:tab w:val="left" w:pos="709"/>
              </w:tabs>
              <w:spacing w:before="0" w:line="240" w:lineRule="auto"/>
              <w:ind w:left="-102"/>
              <w:jc w:val="left"/>
              <w:rPr>
                <w:lang w:val="uk-UA"/>
              </w:rPr>
            </w:pPr>
            <w:r>
              <w:rPr>
                <w:lang w:val="uk-UA"/>
              </w:rPr>
              <w:t>П</w:t>
            </w:r>
            <w:r w:rsidRPr="00C63617">
              <w:rPr>
                <w:lang w:val="uk-UA"/>
              </w:rPr>
              <w:t>рофільний департамент (управління) Житомирської обласної державної (військової) адміністрації</w:t>
            </w:r>
            <w:r>
              <w:rPr>
                <w:lang w:val="uk-UA"/>
              </w:rPr>
              <w:t xml:space="preserve"> </w:t>
            </w:r>
            <w:r>
              <w:rPr>
                <w:i/>
                <w:lang w:val="uk-UA"/>
              </w:rPr>
              <w:t>назва департаменту (управління)</w:t>
            </w:r>
          </w:p>
          <w:p w:rsidR="00604E59" w:rsidRDefault="00604E59" w:rsidP="00D747D0">
            <w:pPr>
              <w:pStyle w:val="20"/>
              <w:shd w:val="clear" w:color="auto" w:fill="auto"/>
              <w:tabs>
                <w:tab w:val="left" w:pos="709"/>
              </w:tabs>
              <w:spacing w:before="0" w:line="240" w:lineRule="auto"/>
              <w:ind w:left="-102"/>
              <w:jc w:val="left"/>
              <w:rPr>
                <w:lang w:val="uk-UA"/>
              </w:rPr>
            </w:pPr>
            <w:r w:rsidRPr="00604E59">
              <w:rPr>
                <w:lang w:val="uk-UA"/>
              </w:rPr>
              <w:t xml:space="preserve"> _________________</w:t>
            </w:r>
            <w:r>
              <w:rPr>
                <w:lang w:val="uk-UA"/>
              </w:rPr>
              <w:t xml:space="preserve"> (ПІБ)</w:t>
            </w:r>
          </w:p>
          <w:p w:rsidR="00604E59" w:rsidRPr="00604E59" w:rsidRDefault="00604E59" w:rsidP="00604E59">
            <w:pPr>
              <w:pStyle w:val="20"/>
              <w:shd w:val="clear" w:color="auto" w:fill="auto"/>
              <w:tabs>
                <w:tab w:val="left" w:pos="709"/>
              </w:tabs>
              <w:spacing w:before="0" w:line="240" w:lineRule="auto"/>
              <w:rPr>
                <w:lang w:val="uk-UA"/>
              </w:rPr>
            </w:pPr>
            <w:r>
              <w:rPr>
                <w:lang w:val="uk-UA"/>
              </w:rPr>
              <w:t xml:space="preserve">         </w:t>
            </w:r>
            <w:r w:rsidRPr="00604E59">
              <w:rPr>
                <w:i/>
                <w:sz w:val="18"/>
                <w:szCs w:val="18"/>
                <w:lang w:val="uk-UA"/>
              </w:rPr>
              <w:t>(підпис</w:t>
            </w:r>
            <w:r w:rsidR="00956AEA">
              <w:rPr>
                <w:i/>
                <w:sz w:val="18"/>
                <w:szCs w:val="18"/>
                <w:lang w:val="uk-UA"/>
              </w:rPr>
              <w:t xml:space="preserve"> керівника</w:t>
            </w:r>
            <w:r w:rsidRPr="00604E59">
              <w:rPr>
                <w:i/>
                <w:sz w:val="18"/>
                <w:szCs w:val="18"/>
                <w:lang w:val="uk-UA"/>
              </w:rPr>
              <w:t>)</w:t>
            </w:r>
          </w:p>
        </w:tc>
      </w:tr>
      <w:tr w:rsidR="00956AEA" w:rsidTr="00D747D0">
        <w:tc>
          <w:tcPr>
            <w:tcW w:w="4672" w:type="dxa"/>
          </w:tcPr>
          <w:p w:rsidR="00956AEA" w:rsidRPr="00604E59" w:rsidRDefault="00956AEA" w:rsidP="00956AEA">
            <w:pPr>
              <w:pStyle w:val="20"/>
              <w:shd w:val="clear" w:color="auto" w:fill="auto"/>
              <w:tabs>
                <w:tab w:val="left" w:pos="709"/>
                <w:tab w:val="left" w:pos="6420"/>
              </w:tabs>
              <w:spacing w:before="0" w:line="240" w:lineRule="auto"/>
              <w:jc w:val="left"/>
              <w:rPr>
                <w:lang w:val="uk-UA"/>
              </w:rPr>
            </w:pPr>
            <w:r w:rsidRPr="00604E59">
              <w:rPr>
                <w:lang w:val="uk-UA"/>
              </w:rPr>
              <w:t>ПОГОДЖЕНО</w:t>
            </w:r>
          </w:p>
          <w:p w:rsidR="00956AEA" w:rsidRPr="00604E59" w:rsidRDefault="00956AEA" w:rsidP="00956AEA">
            <w:pPr>
              <w:pStyle w:val="20"/>
              <w:shd w:val="clear" w:color="auto" w:fill="auto"/>
              <w:tabs>
                <w:tab w:val="left" w:pos="709"/>
              </w:tabs>
              <w:spacing w:before="0" w:line="240" w:lineRule="auto"/>
              <w:jc w:val="left"/>
              <w:rPr>
                <w:lang w:val="uk-UA"/>
              </w:rPr>
            </w:pPr>
            <w:r w:rsidRPr="00604E59">
              <w:rPr>
                <w:lang w:val="uk-UA"/>
              </w:rPr>
              <w:t>Начальник Управління майном</w:t>
            </w:r>
          </w:p>
          <w:p w:rsidR="00956AEA" w:rsidRPr="00604E59" w:rsidRDefault="00956AEA" w:rsidP="00956AEA">
            <w:pPr>
              <w:pStyle w:val="20"/>
              <w:shd w:val="clear" w:color="auto" w:fill="auto"/>
              <w:tabs>
                <w:tab w:val="left" w:pos="709"/>
              </w:tabs>
              <w:spacing w:before="0" w:line="240" w:lineRule="auto"/>
              <w:jc w:val="left"/>
              <w:rPr>
                <w:lang w:val="uk-UA"/>
              </w:rPr>
            </w:pPr>
            <w:r w:rsidRPr="00604E59">
              <w:rPr>
                <w:lang w:val="uk-UA"/>
              </w:rPr>
              <w:t>Житомирської обласної ради</w:t>
            </w:r>
          </w:p>
          <w:p w:rsidR="00956AEA" w:rsidRDefault="00956AEA" w:rsidP="00956AEA">
            <w:pPr>
              <w:pStyle w:val="20"/>
              <w:shd w:val="clear" w:color="auto" w:fill="auto"/>
              <w:tabs>
                <w:tab w:val="left" w:pos="709"/>
              </w:tabs>
              <w:spacing w:before="0" w:line="240" w:lineRule="auto"/>
              <w:jc w:val="left"/>
              <w:rPr>
                <w:lang w:val="uk-UA"/>
              </w:rPr>
            </w:pPr>
            <w:r w:rsidRPr="00604E59">
              <w:rPr>
                <w:lang w:val="uk-UA"/>
              </w:rPr>
              <w:t xml:space="preserve"> _________________</w:t>
            </w:r>
            <w:r>
              <w:rPr>
                <w:lang w:val="uk-UA"/>
              </w:rPr>
              <w:t xml:space="preserve"> (ПІБ)</w:t>
            </w:r>
          </w:p>
          <w:p w:rsidR="00956AEA" w:rsidRPr="00604E59" w:rsidRDefault="00956AEA" w:rsidP="00956AEA">
            <w:pPr>
              <w:pStyle w:val="20"/>
              <w:shd w:val="clear" w:color="auto" w:fill="auto"/>
              <w:tabs>
                <w:tab w:val="left" w:pos="709"/>
                <w:tab w:val="left" w:pos="6420"/>
              </w:tabs>
              <w:spacing w:before="0" w:line="240" w:lineRule="auto"/>
              <w:jc w:val="left"/>
              <w:rPr>
                <w:lang w:val="uk-UA"/>
              </w:rPr>
            </w:pPr>
            <w:r>
              <w:rPr>
                <w:lang w:val="uk-UA"/>
              </w:rPr>
              <w:t xml:space="preserve">         </w:t>
            </w:r>
            <w:r w:rsidRPr="00604E59">
              <w:rPr>
                <w:i/>
                <w:sz w:val="18"/>
                <w:szCs w:val="18"/>
                <w:lang w:val="uk-UA"/>
              </w:rPr>
              <w:t>(підпис)</w:t>
            </w:r>
          </w:p>
        </w:tc>
        <w:tc>
          <w:tcPr>
            <w:tcW w:w="4673" w:type="dxa"/>
          </w:tcPr>
          <w:p w:rsidR="00956AEA" w:rsidRPr="00604E59" w:rsidRDefault="00956AEA" w:rsidP="00604E59">
            <w:pPr>
              <w:pStyle w:val="20"/>
              <w:shd w:val="clear" w:color="auto" w:fill="auto"/>
              <w:tabs>
                <w:tab w:val="left" w:pos="709"/>
                <w:tab w:val="left" w:pos="6420"/>
              </w:tabs>
              <w:spacing w:before="0" w:line="240" w:lineRule="auto"/>
              <w:jc w:val="left"/>
              <w:rPr>
                <w:lang w:val="uk-UA"/>
              </w:rPr>
            </w:pPr>
          </w:p>
        </w:tc>
      </w:tr>
    </w:tbl>
    <w:p w:rsidR="00161D6F" w:rsidRDefault="00161D6F" w:rsidP="009630D3">
      <w:pPr>
        <w:pStyle w:val="20"/>
        <w:shd w:val="clear" w:color="auto" w:fill="auto"/>
        <w:tabs>
          <w:tab w:val="left" w:pos="709"/>
          <w:tab w:val="left" w:pos="6420"/>
        </w:tabs>
        <w:spacing w:before="0" w:line="240" w:lineRule="auto"/>
        <w:jc w:val="left"/>
        <w:rPr>
          <w:lang w:val="uk-UA"/>
        </w:rPr>
      </w:pPr>
    </w:p>
    <w:p w:rsidR="009630D3" w:rsidRDefault="009630D3" w:rsidP="009630D3">
      <w:pPr>
        <w:pStyle w:val="20"/>
        <w:shd w:val="clear" w:color="auto" w:fill="auto"/>
        <w:tabs>
          <w:tab w:val="left" w:pos="709"/>
        </w:tabs>
        <w:spacing w:before="0" w:line="240" w:lineRule="auto"/>
        <w:jc w:val="left"/>
        <w:rPr>
          <w:sz w:val="20"/>
          <w:szCs w:val="20"/>
          <w:lang w:val="uk-UA"/>
        </w:rPr>
      </w:pPr>
    </w:p>
    <w:p w:rsidR="009630D3" w:rsidRPr="009630D3" w:rsidRDefault="009630D3" w:rsidP="009630D3">
      <w:pPr>
        <w:pStyle w:val="20"/>
        <w:shd w:val="clear" w:color="auto" w:fill="auto"/>
        <w:tabs>
          <w:tab w:val="left" w:pos="709"/>
        </w:tabs>
        <w:spacing w:before="0" w:line="240" w:lineRule="auto"/>
        <w:jc w:val="center"/>
        <w:rPr>
          <w:lang w:val="uk-UA"/>
        </w:rPr>
      </w:pPr>
      <w:r w:rsidRPr="009630D3">
        <w:rPr>
          <w:lang w:val="uk-UA"/>
        </w:rPr>
        <w:t>Структура і штатна чисельність</w:t>
      </w:r>
    </w:p>
    <w:p w:rsidR="009630D3" w:rsidRPr="00604E59" w:rsidRDefault="00604E59" w:rsidP="009630D3">
      <w:pPr>
        <w:pStyle w:val="20"/>
        <w:shd w:val="clear" w:color="auto" w:fill="auto"/>
        <w:tabs>
          <w:tab w:val="left" w:pos="709"/>
        </w:tabs>
        <w:spacing w:before="0" w:line="240" w:lineRule="auto"/>
        <w:jc w:val="center"/>
        <w:rPr>
          <w:i/>
          <w:lang w:val="uk-UA"/>
        </w:rPr>
      </w:pPr>
      <w:r>
        <w:rPr>
          <w:i/>
          <w:lang w:val="uk-UA"/>
        </w:rPr>
        <w:t>н</w:t>
      </w:r>
      <w:r w:rsidRPr="00604E59">
        <w:rPr>
          <w:i/>
          <w:lang w:val="uk-UA"/>
        </w:rPr>
        <w:t>азва комунальної юридичної особи</w:t>
      </w:r>
    </w:p>
    <w:p w:rsidR="00604E59" w:rsidRDefault="00604E59" w:rsidP="009630D3">
      <w:pPr>
        <w:pStyle w:val="20"/>
        <w:shd w:val="clear" w:color="auto" w:fill="auto"/>
        <w:tabs>
          <w:tab w:val="left" w:pos="709"/>
        </w:tabs>
        <w:spacing w:before="0" w:line="240" w:lineRule="auto"/>
        <w:jc w:val="center"/>
        <w:rPr>
          <w:lang w:val="uk-UA"/>
        </w:rPr>
      </w:pPr>
    </w:p>
    <w:tbl>
      <w:tblPr>
        <w:tblStyle w:val="a7"/>
        <w:tblW w:w="9354" w:type="dxa"/>
        <w:tblLayout w:type="fixed"/>
        <w:tblLook w:val="04A0" w:firstRow="1" w:lastRow="0" w:firstColumn="1" w:lastColumn="0" w:noHBand="0" w:noVBand="1"/>
      </w:tblPr>
      <w:tblGrid>
        <w:gridCol w:w="704"/>
        <w:gridCol w:w="5954"/>
        <w:gridCol w:w="2696"/>
      </w:tblGrid>
      <w:tr w:rsidR="008B3F36" w:rsidRPr="00106853" w:rsidTr="00106853">
        <w:tc>
          <w:tcPr>
            <w:tcW w:w="704" w:type="dxa"/>
          </w:tcPr>
          <w:p w:rsidR="008B3F36" w:rsidRPr="00106853" w:rsidRDefault="008B3F36" w:rsidP="00D36F60">
            <w:pPr>
              <w:pStyle w:val="20"/>
              <w:shd w:val="clear" w:color="auto" w:fill="auto"/>
              <w:tabs>
                <w:tab w:val="left" w:pos="709"/>
              </w:tabs>
              <w:spacing w:before="0" w:line="240" w:lineRule="auto"/>
              <w:ind w:right="2019"/>
              <w:jc w:val="center"/>
              <w:rPr>
                <w:lang w:val="uk-UA"/>
              </w:rPr>
            </w:pPr>
            <w:r w:rsidRPr="00106853">
              <w:rPr>
                <w:lang w:val="uk-UA"/>
              </w:rPr>
              <w:t>№</w:t>
            </w:r>
            <w:r w:rsidR="00D36F60" w:rsidRPr="00106853">
              <w:rPr>
                <w:lang w:val="uk-UA"/>
              </w:rPr>
              <w:t xml:space="preserve"> </w:t>
            </w:r>
          </w:p>
        </w:tc>
        <w:tc>
          <w:tcPr>
            <w:tcW w:w="5954" w:type="dxa"/>
          </w:tcPr>
          <w:p w:rsidR="008B3F36" w:rsidRPr="00106853" w:rsidRDefault="008B3F36" w:rsidP="009630D3">
            <w:pPr>
              <w:pStyle w:val="20"/>
              <w:shd w:val="clear" w:color="auto" w:fill="auto"/>
              <w:tabs>
                <w:tab w:val="left" w:pos="709"/>
              </w:tabs>
              <w:spacing w:before="0" w:line="240" w:lineRule="auto"/>
              <w:jc w:val="center"/>
              <w:rPr>
                <w:lang w:val="uk-UA"/>
              </w:rPr>
            </w:pPr>
            <w:r w:rsidRPr="00106853">
              <w:rPr>
                <w:lang w:val="uk-UA"/>
              </w:rPr>
              <w:t xml:space="preserve">Назва структурного підрозділу та посад </w:t>
            </w:r>
          </w:p>
        </w:tc>
        <w:tc>
          <w:tcPr>
            <w:tcW w:w="2696" w:type="dxa"/>
          </w:tcPr>
          <w:p w:rsidR="008B3F36" w:rsidRPr="00106853" w:rsidRDefault="008B3F36" w:rsidP="009630D3">
            <w:pPr>
              <w:pStyle w:val="20"/>
              <w:shd w:val="clear" w:color="auto" w:fill="auto"/>
              <w:tabs>
                <w:tab w:val="left" w:pos="709"/>
              </w:tabs>
              <w:spacing w:before="0" w:line="240" w:lineRule="auto"/>
              <w:jc w:val="center"/>
              <w:rPr>
                <w:lang w:val="uk-UA"/>
              </w:rPr>
            </w:pPr>
            <w:r w:rsidRPr="00106853">
              <w:rPr>
                <w:lang w:val="uk-UA"/>
              </w:rPr>
              <w:t>Кількість штатних одиниць</w:t>
            </w:r>
          </w:p>
        </w:tc>
      </w:tr>
      <w:tr w:rsidR="008B3F36" w:rsidRPr="00106853" w:rsidTr="00106853">
        <w:tc>
          <w:tcPr>
            <w:tcW w:w="704" w:type="dxa"/>
          </w:tcPr>
          <w:p w:rsidR="008B3F36" w:rsidRPr="00106853" w:rsidRDefault="008B3F36" w:rsidP="008B3F36">
            <w:pPr>
              <w:pStyle w:val="20"/>
              <w:shd w:val="clear" w:color="auto" w:fill="auto"/>
              <w:tabs>
                <w:tab w:val="left" w:pos="709"/>
              </w:tabs>
              <w:spacing w:before="0" w:line="240" w:lineRule="auto"/>
              <w:ind w:right="1368"/>
              <w:jc w:val="center"/>
              <w:rPr>
                <w:lang w:val="uk-UA"/>
              </w:rPr>
            </w:pPr>
            <w:r w:rsidRPr="00106853">
              <w:rPr>
                <w:lang w:val="uk-UA"/>
              </w:rPr>
              <w:t>1</w:t>
            </w:r>
          </w:p>
        </w:tc>
        <w:tc>
          <w:tcPr>
            <w:tcW w:w="5954" w:type="dxa"/>
          </w:tcPr>
          <w:p w:rsidR="008B3F36" w:rsidRPr="00106853" w:rsidRDefault="008B3F36" w:rsidP="009630D3">
            <w:pPr>
              <w:pStyle w:val="20"/>
              <w:shd w:val="clear" w:color="auto" w:fill="auto"/>
              <w:tabs>
                <w:tab w:val="left" w:pos="709"/>
              </w:tabs>
              <w:spacing w:before="0" w:line="240" w:lineRule="auto"/>
              <w:jc w:val="center"/>
              <w:rPr>
                <w:lang w:val="uk-UA"/>
              </w:rPr>
            </w:pPr>
            <w:r w:rsidRPr="00106853">
              <w:rPr>
                <w:lang w:val="uk-UA"/>
              </w:rPr>
              <w:t>2</w:t>
            </w:r>
          </w:p>
        </w:tc>
        <w:tc>
          <w:tcPr>
            <w:tcW w:w="2696" w:type="dxa"/>
          </w:tcPr>
          <w:p w:rsidR="008B3F36" w:rsidRPr="00106853" w:rsidRDefault="008B3F36" w:rsidP="009630D3">
            <w:pPr>
              <w:pStyle w:val="20"/>
              <w:shd w:val="clear" w:color="auto" w:fill="auto"/>
              <w:tabs>
                <w:tab w:val="left" w:pos="709"/>
              </w:tabs>
              <w:spacing w:before="0" w:line="240" w:lineRule="auto"/>
              <w:jc w:val="center"/>
              <w:rPr>
                <w:lang w:val="uk-UA"/>
              </w:rPr>
            </w:pPr>
            <w:r w:rsidRPr="00106853">
              <w:rPr>
                <w:lang w:val="uk-UA"/>
              </w:rPr>
              <w:t>3</w:t>
            </w:r>
          </w:p>
        </w:tc>
      </w:tr>
      <w:tr w:rsidR="008B3F36" w:rsidRPr="00106853" w:rsidTr="00106853">
        <w:tc>
          <w:tcPr>
            <w:tcW w:w="704" w:type="dxa"/>
          </w:tcPr>
          <w:p w:rsidR="008B3F36" w:rsidRPr="00106853" w:rsidRDefault="008B3F36" w:rsidP="009630D3">
            <w:pPr>
              <w:pStyle w:val="20"/>
              <w:shd w:val="clear" w:color="auto" w:fill="auto"/>
              <w:tabs>
                <w:tab w:val="left" w:pos="709"/>
              </w:tabs>
              <w:spacing w:before="0" w:line="240" w:lineRule="auto"/>
              <w:jc w:val="center"/>
              <w:rPr>
                <w:lang w:val="uk-UA"/>
              </w:rPr>
            </w:pPr>
          </w:p>
        </w:tc>
        <w:tc>
          <w:tcPr>
            <w:tcW w:w="5954" w:type="dxa"/>
          </w:tcPr>
          <w:p w:rsidR="008B3F36" w:rsidRPr="00106853" w:rsidRDefault="008B3F36" w:rsidP="009630D3">
            <w:pPr>
              <w:pStyle w:val="20"/>
              <w:shd w:val="clear" w:color="auto" w:fill="auto"/>
              <w:tabs>
                <w:tab w:val="left" w:pos="709"/>
              </w:tabs>
              <w:spacing w:before="0" w:line="240" w:lineRule="auto"/>
              <w:jc w:val="center"/>
              <w:rPr>
                <w:lang w:val="uk-UA"/>
              </w:rPr>
            </w:pPr>
          </w:p>
        </w:tc>
        <w:tc>
          <w:tcPr>
            <w:tcW w:w="2696" w:type="dxa"/>
          </w:tcPr>
          <w:p w:rsidR="008B3F36" w:rsidRPr="00106853" w:rsidRDefault="008B3F36" w:rsidP="009630D3">
            <w:pPr>
              <w:pStyle w:val="20"/>
              <w:shd w:val="clear" w:color="auto" w:fill="auto"/>
              <w:tabs>
                <w:tab w:val="left" w:pos="709"/>
              </w:tabs>
              <w:spacing w:before="0" w:line="240" w:lineRule="auto"/>
              <w:jc w:val="center"/>
              <w:rPr>
                <w:lang w:val="uk-UA"/>
              </w:rPr>
            </w:pPr>
          </w:p>
        </w:tc>
      </w:tr>
      <w:tr w:rsidR="00106853" w:rsidRPr="00106853" w:rsidTr="00106853">
        <w:tc>
          <w:tcPr>
            <w:tcW w:w="6658" w:type="dxa"/>
            <w:gridSpan w:val="2"/>
          </w:tcPr>
          <w:p w:rsidR="00106853" w:rsidRPr="00106853" w:rsidRDefault="00106853" w:rsidP="009630D3">
            <w:pPr>
              <w:pStyle w:val="20"/>
              <w:shd w:val="clear" w:color="auto" w:fill="auto"/>
              <w:tabs>
                <w:tab w:val="left" w:pos="709"/>
              </w:tabs>
              <w:spacing w:before="0" w:line="240" w:lineRule="auto"/>
              <w:jc w:val="center"/>
              <w:rPr>
                <w:lang w:val="uk-UA"/>
              </w:rPr>
            </w:pPr>
            <w:r w:rsidRPr="00106853">
              <w:rPr>
                <w:lang w:val="uk-UA"/>
              </w:rPr>
              <w:t>Разом</w:t>
            </w:r>
          </w:p>
        </w:tc>
        <w:tc>
          <w:tcPr>
            <w:tcW w:w="2696" w:type="dxa"/>
          </w:tcPr>
          <w:p w:rsidR="00106853" w:rsidRPr="00106853" w:rsidRDefault="00106853" w:rsidP="009630D3">
            <w:pPr>
              <w:pStyle w:val="20"/>
              <w:shd w:val="clear" w:color="auto" w:fill="auto"/>
              <w:tabs>
                <w:tab w:val="left" w:pos="709"/>
              </w:tabs>
              <w:spacing w:before="0" w:line="240" w:lineRule="auto"/>
              <w:jc w:val="center"/>
              <w:rPr>
                <w:lang w:val="uk-UA"/>
              </w:rPr>
            </w:pPr>
          </w:p>
        </w:tc>
      </w:tr>
    </w:tbl>
    <w:p w:rsidR="005F48A2" w:rsidRDefault="005F48A2" w:rsidP="00EB2E8A">
      <w:pPr>
        <w:pStyle w:val="20"/>
        <w:shd w:val="clear" w:color="auto" w:fill="auto"/>
        <w:tabs>
          <w:tab w:val="left" w:pos="709"/>
        </w:tabs>
        <w:spacing w:before="0" w:line="240" w:lineRule="auto"/>
        <w:jc w:val="center"/>
        <w:rPr>
          <w:lang w:val="uk-UA"/>
        </w:rPr>
      </w:pPr>
    </w:p>
    <w:p w:rsidR="005F48A2" w:rsidRPr="00604E59" w:rsidRDefault="005F48A2" w:rsidP="00EB2E8A">
      <w:pPr>
        <w:pStyle w:val="20"/>
        <w:shd w:val="clear" w:color="auto" w:fill="auto"/>
        <w:tabs>
          <w:tab w:val="left" w:pos="709"/>
        </w:tabs>
        <w:spacing w:before="0" w:line="240" w:lineRule="auto"/>
        <w:jc w:val="center"/>
        <w:rPr>
          <w:i/>
          <w:lang w:val="uk-UA"/>
        </w:rPr>
      </w:pPr>
    </w:p>
    <w:p w:rsidR="005F48A2" w:rsidRDefault="005F48A2" w:rsidP="00EB2E8A">
      <w:pPr>
        <w:pStyle w:val="20"/>
        <w:shd w:val="clear" w:color="auto" w:fill="auto"/>
        <w:tabs>
          <w:tab w:val="left" w:pos="709"/>
        </w:tabs>
        <w:spacing w:before="0" w:line="240" w:lineRule="auto"/>
        <w:jc w:val="center"/>
        <w:rPr>
          <w:i/>
          <w:lang w:val="uk-UA"/>
        </w:rPr>
      </w:pPr>
      <w:r w:rsidRPr="00604E59">
        <w:rPr>
          <w:i/>
          <w:lang w:val="uk-UA"/>
        </w:rPr>
        <w:t xml:space="preserve">Директор </w:t>
      </w:r>
      <w:r w:rsidR="00604E59" w:rsidRPr="00604E59">
        <w:rPr>
          <w:i/>
          <w:lang w:val="uk-UA"/>
        </w:rPr>
        <w:t xml:space="preserve">комунальної юридичної особи                </w:t>
      </w:r>
      <w:r w:rsidR="00604E59">
        <w:rPr>
          <w:i/>
          <w:lang w:val="uk-UA"/>
        </w:rPr>
        <w:t>____</w:t>
      </w:r>
      <w:r w:rsidRPr="00604E59">
        <w:rPr>
          <w:i/>
          <w:lang w:val="uk-UA"/>
        </w:rPr>
        <w:t>_______</w:t>
      </w:r>
      <w:r w:rsidR="00604E59">
        <w:rPr>
          <w:i/>
          <w:lang w:val="uk-UA"/>
        </w:rPr>
        <w:t xml:space="preserve">   _____</w:t>
      </w:r>
      <w:r w:rsidR="00604E59" w:rsidRPr="00604E59">
        <w:rPr>
          <w:i/>
          <w:lang w:val="uk-UA"/>
        </w:rPr>
        <w:t>___</w:t>
      </w:r>
      <w:r w:rsidR="00604E59">
        <w:rPr>
          <w:i/>
          <w:lang w:val="uk-UA"/>
        </w:rPr>
        <w:t>____</w:t>
      </w:r>
    </w:p>
    <w:p w:rsidR="00604E59" w:rsidRDefault="00604E59" w:rsidP="00EB2E8A">
      <w:pPr>
        <w:pStyle w:val="20"/>
        <w:shd w:val="clear" w:color="auto" w:fill="auto"/>
        <w:tabs>
          <w:tab w:val="left" w:pos="709"/>
          <w:tab w:val="center" w:pos="4677"/>
          <w:tab w:val="left" w:pos="8505"/>
        </w:tabs>
        <w:spacing w:before="0" w:line="240" w:lineRule="auto"/>
        <w:jc w:val="left"/>
        <w:rPr>
          <w:i/>
          <w:sz w:val="18"/>
          <w:szCs w:val="18"/>
          <w:lang w:val="uk-UA"/>
        </w:rPr>
      </w:pPr>
      <w:r>
        <w:rPr>
          <w:i/>
          <w:sz w:val="18"/>
          <w:szCs w:val="18"/>
          <w:lang w:val="uk-UA"/>
        </w:rPr>
        <w:tab/>
      </w:r>
      <w:r>
        <w:rPr>
          <w:i/>
          <w:sz w:val="18"/>
          <w:szCs w:val="18"/>
          <w:lang w:val="uk-UA"/>
        </w:rPr>
        <w:tab/>
      </w:r>
      <w:r w:rsidRPr="00604E59">
        <w:rPr>
          <w:i/>
          <w:sz w:val="18"/>
          <w:szCs w:val="18"/>
          <w:lang w:val="uk-UA"/>
        </w:rPr>
        <w:t xml:space="preserve">               </w:t>
      </w:r>
      <w:r>
        <w:rPr>
          <w:i/>
          <w:sz w:val="18"/>
          <w:szCs w:val="18"/>
          <w:lang w:val="uk-UA"/>
        </w:rPr>
        <w:t xml:space="preserve">                                                                            </w:t>
      </w:r>
      <w:r w:rsidRPr="00604E59">
        <w:rPr>
          <w:i/>
          <w:sz w:val="18"/>
          <w:szCs w:val="18"/>
          <w:lang w:val="uk-UA"/>
        </w:rPr>
        <w:t xml:space="preserve">   (підпис)</w:t>
      </w:r>
      <w:r>
        <w:rPr>
          <w:i/>
          <w:sz w:val="18"/>
          <w:szCs w:val="18"/>
          <w:lang w:val="uk-UA"/>
        </w:rPr>
        <w:tab/>
        <w:t>(ПІБ)</w:t>
      </w:r>
    </w:p>
    <w:p w:rsidR="00604E59" w:rsidRDefault="00604E59" w:rsidP="00EB2E8A">
      <w:pPr>
        <w:pStyle w:val="20"/>
        <w:shd w:val="clear" w:color="auto" w:fill="auto"/>
        <w:tabs>
          <w:tab w:val="left" w:pos="709"/>
          <w:tab w:val="center" w:pos="4677"/>
          <w:tab w:val="left" w:pos="8505"/>
        </w:tabs>
        <w:spacing w:before="0" w:line="240" w:lineRule="auto"/>
        <w:jc w:val="left"/>
        <w:rPr>
          <w:i/>
          <w:lang w:val="uk-UA"/>
        </w:rPr>
      </w:pPr>
    </w:p>
    <w:p w:rsidR="00604E59" w:rsidRDefault="00604E59" w:rsidP="00EB2E8A">
      <w:pPr>
        <w:pStyle w:val="20"/>
        <w:shd w:val="clear" w:color="auto" w:fill="auto"/>
        <w:tabs>
          <w:tab w:val="left" w:pos="709"/>
          <w:tab w:val="center" w:pos="4677"/>
          <w:tab w:val="left" w:pos="8505"/>
        </w:tabs>
        <w:spacing w:before="0" w:line="240" w:lineRule="auto"/>
        <w:jc w:val="left"/>
        <w:rPr>
          <w:i/>
          <w:lang w:val="uk-UA"/>
        </w:rPr>
      </w:pPr>
      <w:r>
        <w:rPr>
          <w:i/>
          <w:lang w:val="uk-UA"/>
        </w:rPr>
        <w:t>Посада працівника,</w:t>
      </w:r>
    </w:p>
    <w:p w:rsidR="00604E59" w:rsidRDefault="00604E59" w:rsidP="00EB2E8A">
      <w:pPr>
        <w:pStyle w:val="20"/>
        <w:shd w:val="clear" w:color="auto" w:fill="auto"/>
        <w:tabs>
          <w:tab w:val="left" w:pos="709"/>
          <w:tab w:val="center" w:pos="4677"/>
          <w:tab w:val="left" w:pos="8505"/>
        </w:tabs>
        <w:spacing w:before="0" w:line="240" w:lineRule="auto"/>
        <w:jc w:val="left"/>
        <w:rPr>
          <w:i/>
          <w:sz w:val="18"/>
          <w:szCs w:val="18"/>
          <w:lang w:val="uk-UA"/>
        </w:rPr>
      </w:pPr>
      <w:r>
        <w:rPr>
          <w:i/>
          <w:lang w:val="uk-UA"/>
        </w:rPr>
        <w:t xml:space="preserve">відповідального за складення документа </w:t>
      </w:r>
      <w:r w:rsidRPr="00604E59">
        <w:rPr>
          <w:i/>
          <w:sz w:val="18"/>
          <w:szCs w:val="18"/>
          <w:lang w:val="uk-UA"/>
        </w:rPr>
        <w:t xml:space="preserve">               </w:t>
      </w:r>
      <w:r>
        <w:rPr>
          <w:i/>
          <w:sz w:val="18"/>
          <w:szCs w:val="18"/>
          <w:lang w:val="uk-UA"/>
        </w:rPr>
        <w:t xml:space="preserve">     __________________    ___________________</w:t>
      </w:r>
    </w:p>
    <w:p w:rsidR="00604E59" w:rsidRDefault="00604E59" w:rsidP="00EB2E8A">
      <w:pPr>
        <w:pStyle w:val="20"/>
        <w:shd w:val="clear" w:color="auto" w:fill="auto"/>
        <w:tabs>
          <w:tab w:val="left" w:pos="709"/>
          <w:tab w:val="center" w:pos="4677"/>
          <w:tab w:val="left" w:pos="8505"/>
        </w:tabs>
        <w:spacing w:before="0" w:line="240" w:lineRule="auto"/>
        <w:jc w:val="left"/>
        <w:rPr>
          <w:i/>
          <w:sz w:val="18"/>
          <w:szCs w:val="18"/>
          <w:lang w:val="uk-UA"/>
        </w:rPr>
      </w:pPr>
      <w:r>
        <w:rPr>
          <w:i/>
          <w:sz w:val="18"/>
          <w:szCs w:val="18"/>
          <w:lang w:val="uk-UA"/>
        </w:rPr>
        <w:t xml:space="preserve">                                                                                                                                                  </w:t>
      </w:r>
      <w:r w:rsidRPr="00604E59">
        <w:rPr>
          <w:i/>
          <w:sz w:val="18"/>
          <w:szCs w:val="18"/>
          <w:lang w:val="uk-UA"/>
        </w:rPr>
        <w:t>(підпис)</w:t>
      </w:r>
      <w:r>
        <w:rPr>
          <w:i/>
          <w:sz w:val="18"/>
          <w:szCs w:val="18"/>
          <w:lang w:val="uk-UA"/>
        </w:rPr>
        <w:t xml:space="preserve">                               (ПІБ)</w:t>
      </w:r>
    </w:p>
    <w:p w:rsidR="00604E59" w:rsidRDefault="00604E59" w:rsidP="00604E59">
      <w:pPr>
        <w:pStyle w:val="20"/>
        <w:shd w:val="clear" w:color="auto" w:fill="auto"/>
        <w:tabs>
          <w:tab w:val="left" w:pos="709"/>
          <w:tab w:val="center" w:pos="4677"/>
          <w:tab w:val="left" w:pos="8505"/>
        </w:tabs>
        <w:spacing w:before="0" w:line="240" w:lineRule="auto"/>
        <w:jc w:val="left"/>
        <w:rPr>
          <w:i/>
          <w:lang w:val="uk-UA"/>
        </w:rPr>
      </w:pPr>
    </w:p>
    <w:p w:rsidR="00D747D0" w:rsidRDefault="00D747D0">
      <w:pPr>
        <w:rPr>
          <w:rFonts w:ascii="Times New Roman" w:eastAsia="Times New Roman" w:hAnsi="Times New Roman" w:cs="Times New Roman"/>
          <w:i/>
          <w:sz w:val="28"/>
          <w:szCs w:val="28"/>
          <w:lang w:val="uk-UA"/>
        </w:rPr>
      </w:pPr>
      <w:r>
        <w:rPr>
          <w:i/>
          <w:lang w:val="uk-UA"/>
        </w:rPr>
        <w:br w:type="page"/>
      </w:r>
    </w:p>
    <w:p w:rsidR="002E30B7" w:rsidRDefault="002E30B7" w:rsidP="002E30B7">
      <w:pPr>
        <w:pStyle w:val="20"/>
        <w:shd w:val="clear" w:color="auto" w:fill="auto"/>
        <w:tabs>
          <w:tab w:val="left" w:pos="709"/>
        </w:tabs>
        <w:spacing w:before="0" w:line="240" w:lineRule="auto"/>
        <w:jc w:val="right"/>
        <w:rPr>
          <w:lang w:val="uk-UA"/>
        </w:rPr>
      </w:pPr>
      <w:r>
        <w:rPr>
          <w:lang w:val="uk-UA"/>
        </w:rPr>
        <w:lastRenderedPageBreak/>
        <w:t>Додаток 2 до Порядку</w:t>
      </w:r>
    </w:p>
    <w:p w:rsidR="002E30B7" w:rsidRDefault="002E30B7" w:rsidP="002E30B7">
      <w:pPr>
        <w:pStyle w:val="20"/>
        <w:shd w:val="clear" w:color="auto" w:fill="auto"/>
        <w:tabs>
          <w:tab w:val="left" w:pos="709"/>
        </w:tabs>
        <w:spacing w:before="0" w:line="240" w:lineRule="auto"/>
        <w:jc w:val="left"/>
        <w:rPr>
          <w:lang w:val="uk-UA"/>
        </w:rPr>
      </w:pPr>
    </w:p>
    <w:p w:rsidR="002E30B7" w:rsidRPr="009630D3" w:rsidRDefault="002E30B7" w:rsidP="002E30B7">
      <w:pPr>
        <w:pStyle w:val="20"/>
        <w:shd w:val="clear" w:color="auto" w:fill="auto"/>
        <w:tabs>
          <w:tab w:val="left" w:pos="709"/>
        </w:tabs>
        <w:spacing w:before="0" w:line="240" w:lineRule="auto"/>
        <w:jc w:val="center"/>
        <w:rPr>
          <w:lang w:val="uk-UA"/>
        </w:rPr>
      </w:pPr>
      <w:r>
        <w:rPr>
          <w:lang w:val="uk-UA"/>
        </w:rPr>
        <w:t>П</w:t>
      </w:r>
      <w:r w:rsidR="00C00607">
        <w:rPr>
          <w:lang w:val="uk-UA"/>
        </w:rPr>
        <w:t>орівняльна таблиця щодо змін у с</w:t>
      </w:r>
      <w:r>
        <w:rPr>
          <w:lang w:val="uk-UA"/>
        </w:rPr>
        <w:t>труктурі і штатній</w:t>
      </w:r>
      <w:r w:rsidRPr="009630D3">
        <w:rPr>
          <w:lang w:val="uk-UA"/>
        </w:rPr>
        <w:t xml:space="preserve"> чисельн</w:t>
      </w:r>
      <w:r>
        <w:rPr>
          <w:lang w:val="uk-UA"/>
        </w:rPr>
        <w:t>ості</w:t>
      </w:r>
    </w:p>
    <w:p w:rsidR="002E30B7" w:rsidRPr="00604E59" w:rsidRDefault="002E30B7" w:rsidP="002E30B7">
      <w:pPr>
        <w:pStyle w:val="20"/>
        <w:shd w:val="clear" w:color="auto" w:fill="auto"/>
        <w:tabs>
          <w:tab w:val="left" w:pos="709"/>
        </w:tabs>
        <w:spacing w:before="0" w:line="240" w:lineRule="auto"/>
        <w:jc w:val="center"/>
        <w:rPr>
          <w:i/>
          <w:lang w:val="uk-UA"/>
        </w:rPr>
      </w:pPr>
      <w:r>
        <w:rPr>
          <w:i/>
          <w:lang w:val="uk-UA"/>
        </w:rPr>
        <w:t>н</w:t>
      </w:r>
      <w:r w:rsidRPr="00604E59">
        <w:rPr>
          <w:i/>
          <w:lang w:val="uk-UA"/>
        </w:rPr>
        <w:t>азва комунальної юридичної особи</w:t>
      </w:r>
    </w:p>
    <w:p w:rsidR="002E30B7" w:rsidRDefault="002E30B7" w:rsidP="002E30B7">
      <w:pPr>
        <w:pStyle w:val="20"/>
        <w:shd w:val="clear" w:color="auto" w:fill="auto"/>
        <w:tabs>
          <w:tab w:val="left" w:pos="709"/>
        </w:tabs>
        <w:spacing w:before="0" w:line="240" w:lineRule="auto"/>
        <w:jc w:val="center"/>
        <w:rPr>
          <w:lang w:val="uk-UA"/>
        </w:rPr>
      </w:pPr>
    </w:p>
    <w:tbl>
      <w:tblPr>
        <w:tblStyle w:val="a7"/>
        <w:tblW w:w="9351" w:type="dxa"/>
        <w:tblLayout w:type="fixed"/>
        <w:tblLook w:val="04A0" w:firstRow="1" w:lastRow="0" w:firstColumn="1" w:lastColumn="0" w:noHBand="0" w:noVBand="1"/>
      </w:tblPr>
      <w:tblGrid>
        <w:gridCol w:w="2547"/>
        <w:gridCol w:w="2268"/>
        <w:gridCol w:w="2693"/>
        <w:gridCol w:w="1843"/>
      </w:tblGrid>
      <w:tr w:rsidR="002E30B7" w:rsidRPr="00C00607" w:rsidTr="002E30B7">
        <w:tc>
          <w:tcPr>
            <w:tcW w:w="9351" w:type="dxa"/>
            <w:gridSpan w:val="4"/>
          </w:tcPr>
          <w:p w:rsidR="002E30B7" w:rsidRPr="00C00607" w:rsidRDefault="002E30B7" w:rsidP="009002D4">
            <w:pPr>
              <w:pStyle w:val="20"/>
              <w:shd w:val="clear" w:color="auto" w:fill="auto"/>
              <w:tabs>
                <w:tab w:val="left" w:pos="709"/>
              </w:tabs>
              <w:spacing w:before="0" w:line="240" w:lineRule="auto"/>
              <w:jc w:val="center"/>
              <w:rPr>
                <w:lang w:val="uk-UA"/>
              </w:rPr>
            </w:pPr>
            <w:r w:rsidRPr="00C00607">
              <w:rPr>
                <w:lang w:val="uk-UA"/>
              </w:rPr>
              <w:t xml:space="preserve">Погоджена штатна чисельність </w:t>
            </w:r>
          </w:p>
          <w:p w:rsidR="002E30B7" w:rsidRPr="00C00607" w:rsidRDefault="002E30B7" w:rsidP="009002D4">
            <w:pPr>
              <w:pStyle w:val="20"/>
              <w:shd w:val="clear" w:color="auto" w:fill="auto"/>
              <w:tabs>
                <w:tab w:val="left" w:pos="709"/>
              </w:tabs>
              <w:spacing w:before="0" w:line="240" w:lineRule="auto"/>
              <w:jc w:val="center"/>
              <w:rPr>
                <w:lang w:val="uk-UA"/>
              </w:rPr>
            </w:pPr>
            <w:r w:rsidRPr="00C00607">
              <w:rPr>
                <w:lang w:val="uk-UA"/>
              </w:rPr>
              <w:t>станом на (дата попереднього погодження): _______ шт.</w:t>
            </w:r>
            <w:r w:rsidR="00C00607">
              <w:rPr>
                <w:lang w:val="uk-UA"/>
              </w:rPr>
              <w:t xml:space="preserve"> </w:t>
            </w:r>
            <w:r w:rsidRPr="00C00607">
              <w:rPr>
                <w:lang w:val="uk-UA"/>
              </w:rPr>
              <w:t>од.</w:t>
            </w:r>
          </w:p>
        </w:tc>
      </w:tr>
      <w:tr w:rsidR="00C00607" w:rsidRPr="00C00607" w:rsidTr="009B6C2B">
        <w:tc>
          <w:tcPr>
            <w:tcW w:w="4815" w:type="dxa"/>
            <w:gridSpan w:val="2"/>
          </w:tcPr>
          <w:p w:rsidR="00C00607" w:rsidRPr="00C00607" w:rsidRDefault="00C00607" w:rsidP="002E30B7">
            <w:pPr>
              <w:pStyle w:val="20"/>
              <w:shd w:val="clear" w:color="auto" w:fill="auto"/>
              <w:tabs>
                <w:tab w:val="left" w:pos="709"/>
              </w:tabs>
              <w:spacing w:before="0" w:line="240" w:lineRule="auto"/>
              <w:jc w:val="center"/>
              <w:rPr>
                <w:lang w:val="uk-UA"/>
              </w:rPr>
            </w:pPr>
            <w:r w:rsidRPr="00C00607">
              <w:rPr>
                <w:lang w:val="uk-UA"/>
              </w:rPr>
              <w:t>Діюча редакція структури і штатної чисельності</w:t>
            </w:r>
          </w:p>
        </w:tc>
        <w:tc>
          <w:tcPr>
            <w:tcW w:w="4536" w:type="dxa"/>
            <w:gridSpan w:val="2"/>
          </w:tcPr>
          <w:p w:rsidR="00C00607" w:rsidRPr="00C00607" w:rsidRDefault="00C00607" w:rsidP="002E30B7">
            <w:pPr>
              <w:pStyle w:val="20"/>
              <w:shd w:val="clear" w:color="auto" w:fill="auto"/>
              <w:tabs>
                <w:tab w:val="left" w:pos="709"/>
              </w:tabs>
              <w:spacing w:before="0" w:line="240" w:lineRule="auto"/>
              <w:jc w:val="center"/>
              <w:rPr>
                <w:lang w:val="uk-UA"/>
              </w:rPr>
            </w:pPr>
            <w:r w:rsidRPr="00C00607">
              <w:rPr>
                <w:lang w:val="uk-UA"/>
              </w:rPr>
              <w:t>Пропонована редакція структури і штатної чисельності</w:t>
            </w:r>
          </w:p>
        </w:tc>
      </w:tr>
      <w:tr w:rsidR="00C00607" w:rsidRPr="00C00607" w:rsidTr="002E30B7">
        <w:tc>
          <w:tcPr>
            <w:tcW w:w="2547" w:type="dxa"/>
          </w:tcPr>
          <w:p w:rsidR="00C00607" w:rsidRPr="00C00607" w:rsidRDefault="00C00607" w:rsidP="00C00607">
            <w:pPr>
              <w:pStyle w:val="20"/>
              <w:shd w:val="clear" w:color="auto" w:fill="auto"/>
              <w:tabs>
                <w:tab w:val="left" w:pos="709"/>
              </w:tabs>
              <w:spacing w:before="0" w:line="240" w:lineRule="auto"/>
              <w:ind w:right="-108"/>
              <w:jc w:val="center"/>
              <w:rPr>
                <w:lang w:val="uk-UA"/>
              </w:rPr>
            </w:pPr>
            <w:r w:rsidRPr="00C00607">
              <w:rPr>
                <w:lang w:val="uk-UA"/>
              </w:rPr>
              <w:t xml:space="preserve">Назва структурного підрозділу, посади </w:t>
            </w:r>
          </w:p>
        </w:tc>
        <w:tc>
          <w:tcPr>
            <w:tcW w:w="2268" w:type="dxa"/>
          </w:tcPr>
          <w:p w:rsidR="00C00607" w:rsidRPr="00C00607" w:rsidRDefault="00C00607" w:rsidP="00C00607">
            <w:pPr>
              <w:pStyle w:val="20"/>
              <w:shd w:val="clear" w:color="auto" w:fill="auto"/>
              <w:tabs>
                <w:tab w:val="left" w:pos="709"/>
              </w:tabs>
              <w:spacing w:before="0" w:line="240" w:lineRule="auto"/>
              <w:jc w:val="center"/>
              <w:rPr>
                <w:lang w:val="uk-UA"/>
              </w:rPr>
            </w:pPr>
            <w:r w:rsidRPr="00C00607">
              <w:rPr>
                <w:lang w:val="uk-UA"/>
              </w:rPr>
              <w:t>Кількість штатних одиниць</w:t>
            </w:r>
          </w:p>
        </w:tc>
        <w:tc>
          <w:tcPr>
            <w:tcW w:w="2693" w:type="dxa"/>
          </w:tcPr>
          <w:p w:rsidR="00C00607" w:rsidRPr="00C00607" w:rsidRDefault="00C00607" w:rsidP="00C00607">
            <w:pPr>
              <w:pStyle w:val="20"/>
              <w:shd w:val="clear" w:color="auto" w:fill="auto"/>
              <w:tabs>
                <w:tab w:val="left" w:pos="709"/>
              </w:tabs>
              <w:spacing w:before="0" w:line="240" w:lineRule="auto"/>
              <w:ind w:right="-108"/>
              <w:jc w:val="center"/>
              <w:rPr>
                <w:lang w:val="uk-UA"/>
              </w:rPr>
            </w:pPr>
            <w:r w:rsidRPr="00C00607">
              <w:rPr>
                <w:lang w:val="uk-UA"/>
              </w:rPr>
              <w:t xml:space="preserve">Назва структурного підрозділу, посади </w:t>
            </w:r>
          </w:p>
        </w:tc>
        <w:tc>
          <w:tcPr>
            <w:tcW w:w="1843" w:type="dxa"/>
          </w:tcPr>
          <w:p w:rsidR="00C00607" w:rsidRPr="00C00607" w:rsidRDefault="00C00607" w:rsidP="00C00607">
            <w:pPr>
              <w:pStyle w:val="20"/>
              <w:shd w:val="clear" w:color="auto" w:fill="auto"/>
              <w:tabs>
                <w:tab w:val="left" w:pos="709"/>
              </w:tabs>
              <w:spacing w:before="0" w:line="240" w:lineRule="auto"/>
              <w:jc w:val="center"/>
              <w:rPr>
                <w:lang w:val="uk-UA"/>
              </w:rPr>
            </w:pPr>
            <w:r w:rsidRPr="00C00607">
              <w:rPr>
                <w:lang w:val="uk-UA"/>
              </w:rPr>
              <w:t>Кількість штатних одиниць</w:t>
            </w:r>
          </w:p>
        </w:tc>
      </w:tr>
      <w:tr w:rsidR="00C00607" w:rsidRPr="00C00607" w:rsidTr="002E30B7">
        <w:tc>
          <w:tcPr>
            <w:tcW w:w="2547" w:type="dxa"/>
          </w:tcPr>
          <w:p w:rsidR="00C00607" w:rsidRPr="00C00607" w:rsidRDefault="00C00607" w:rsidP="00C00607">
            <w:pPr>
              <w:pStyle w:val="20"/>
              <w:shd w:val="clear" w:color="auto" w:fill="auto"/>
              <w:tabs>
                <w:tab w:val="left" w:pos="709"/>
              </w:tabs>
              <w:spacing w:before="0" w:line="240" w:lineRule="auto"/>
              <w:jc w:val="center"/>
              <w:rPr>
                <w:lang w:val="uk-UA"/>
              </w:rPr>
            </w:pPr>
          </w:p>
        </w:tc>
        <w:tc>
          <w:tcPr>
            <w:tcW w:w="2268" w:type="dxa"/>
          </w:tcPr>
          <w:p w:rsidR="00C00607" w:rsidRPr="00C00607" w:rsidRDefault="00C00607" w:rsidP="00C00607">
            <w:pPr>
              <w:pStyle w:val="20"/>
              <w:shd w:val="clear" w:color="auto" w:fill="auto"/>
              <w:tabs>
                <w:tab w:val="left" w:pos="709"/>
              </w:tabs>
              <w:spacing w:before="0" w:line="240" w:lineRule="auto"/>
              <w:jc w:val="center"/>
              <w:rPr>
                <w:lang w:val="uk-UA"/>
              </w:rPr>
            </w:pPr>
          </w:p>
        </w:tc>
        <w:tc>
          <w:tcPr>
            <w:tcW w:w="2693" w:type="dxa"/>
          </w:tcPr>
          <w:p w:rsidR="00C00607" w:rsidRPr="00C00607" w:rsidRDefault="00C00607" w:rsidP="00C00607">
            <w:pPr>
              <w:pStyle w:val="20"/>
              <w:shd w:val="clear" w:color="auto" w:fill="auto"/>
              <w:tabs>
                <w:tab w:val="left" w:pos="709"/>
              </w:tabs>
              <w:spacing w:before="0" w:line="240" w:lineRule="auto"/>
              <w:jc w:val="center"/>
              <w:rPr>
                <w:lang w:val="uk-UA"/>
              </w:rPr>
            </w:pPr>
          </w:p>
        </w:tc>
        <w:tc>
          <w:tcPr>
            <w:tcW w:w="1843" w:type="dxa"/>
          </w:tcPr>
          <w:p w:rsidR="00C00607" w:rsidRPr="00C00607" w:rsidRDefault="00C00607" w:rsidP="00C00607">
            <w:pPr>
              <w:pStyle w:val="20"/>
              <w:shd w:val="clear" w:color="auto" w:fill="auto"/>
              <w:tabs>
                <w:tab w:val="left" w:pos="709"/>
              </w:tabs>
              <w:spacing w:before="0" w:line="240" w:lineRule="auto"/>
              <w:jc w:val="center"/>
              <w:rPr>
                <w:lang w:val="uk-UA"/>
              </w:rPr>
            </w:pPr>
          </w:p>
        </w:tc>
      </w:tr>
      <w:tr w:rsidR="00C00607" w:rsidRPr="00C00607" w:rsidTr="002E30B7">
        <w:tc>
          <w:tcPr>
            <w:tcW w:w="2547" w:type="dxa"/>
          </w:tcPr>
          <w:p w:rsidR="00C00607" w:rsidRPr="00C00607" w:rsidRDefault="00C00607" w:rsidP="00C00607">
            <w:pPr>
              <w:pStyle w:val="20"/>
              <w:shd w:val="clear" w:color="auto" w:fill="auto"/>
              <w:tabs>
                <w:tab w:val="left" w:pos="709"/>
              </w:tabs>
              <w:spacing w:before="0" w:line="240" w:lineRule="auto"/>
              <w:jc w:val="center"/>
              <w:rPr>
                <w:lang w:val="uk-UA"/>
              </w:rPr>
            </w:pPr>
            <w:r w:rsidRPr="00C00607">
              <w:rPr>
                <w:lang w:val="uk-UA"/>
              </w:rPr>
              <w:t>Разом</w:t>
            </w:r>
          </w:p>
        </w:tc>
        <w:tc>
          <w:tcPr>
            <w:tcW w:w="2268" w:type="dxa"/>
          </w:tcPr>
          <w:p w:rsidR="00C00607" w:rsidRPr="00C00607" w:rsidRDefault="00C00607" w:rsidP="00C00607">
            <w:pPr>
              <w:pStyle w:val="20"/>
              <w:shd w:val="clear" w:color="auto" w:fill="auto"/>
              <w:tabs>
                <w:tab w:val="left" w:pos="709"/>
              </w:tabs>
              <w:spacing w:before="0" w:line="240" w:lineRule="auto"/>
              <w:jc w:val="center"/>
              <w:rPr>
                <w:lang w:val="uk-UA"/>
              </w:rPr>
            </w:pPr>
          </w:p>
        </w:tc>
        <w:tc>
          <w:tcPr>
            <w:tcW w:w="2693" w:type="dxa"/>
          </w:tcPr>
          <w:p w:rsidR="00C00607" w:rsidRPr="00C00607" w:rsidRDefault="00C00607" w:rsidP="00C00607">
            <w:pPr>
              <w:pStyle w:val="20"/>
              <w:shd w:val="clear" w:color="auto" w:fill="auto"/>
              <w:tabs>
                <w:tab w:val="left" w:pos="709"/>
              </w:tabs>
              <w:spacing w:before="0" w:line="240" w:lineRule="auto"/>
              <w:jc w:val="center"/>
              <w:rPr>
                <w:lang w:val="uk-UA"/>
              </w:rPr>
            </w:pPr>
            <w:r w:rsidRPr="00C00607">
              <w:rPr>
                <w:lang w:val="uk-UA"/>
              </w:rPr>
              <w:t>Разом</w:t>
            </w:r>
          </w:p>
        </w:tc>
        <w:tc>
          <w:tcPr>
            <w:tcW w:w="1843" w:type="dxa"/>
          </w:tcPr>
          <w:p w:rsidR="00C00607" w:rsidRPr="00C00607" w:rsidRDefault="00C00607" w:rsidP="00C00607">
            <w:pPr>
              <w:pStyle w:val="20"/>
              <w:shd w:val="clear" w:color="auto" w:fill="auto"/>
              <w:tabs>
                <w:tab w:val="left" w:pos="709"/>
              </w:tabs>
              <w:spacing w:before="0" w:line="240" w:lineRule="auto"/>
              <w:jc w:val="center"/>
              <w:rPr>
                <w:lang w:val="uk-UA"/>
              </w:rPr>
            </w:pPr>
          </w:p>
        </w:tc>
      </w:tr>
      <w:tr w:rsidR="00C00607" w:rsidRPr="00C00607" w:rsidTr="00B77B8C">
        <w:tc>
          <w:tcPr>
            <w:tcW w:w="9351" w:type="dxa"/>
            <w:gridSpan w:val="4"/>
          </w:tcPr>
          <w:p w:rsidR="00C00607" w:rsidRDefault="00C00607" w:rsidP="00C00607">
            <w:pPr>
              <w:pStyle w:val="20"/>
              <w:shd w:val="clear" w:color="auto" w:fill="auto"/>
              <w:tabs>
                <w:tab w:val="left" w:pos="709"/>
              </w:tabs>
              <w:spacing w:before="0" w:line="240" w:lineRule="auto"/>
              <w:jc w:val="center"/>
              <w:rPr>
                <w:lang w:val="uk-UA"/>
              </w:rPr>
            </w:pPr>
            <w:r w:rsidRPr="00C00607">
              <w:rPr>
                <w:lang w:val="uk-UA"/>
              </w:rPr>
              <w:t>Пропонована штатна чисельність:_______ шт.</w:t>
            </w:r>
            <w:r w:rsidR="004B6250">
              <w:rPr>
                <w:lang w:val="uk-UA"/>
              </w:rPr>
              <w:t xml:space="preserve"> </w:t>
            </w:r>
            <w:r w:rsidRPr="00C00607">
              <w:rPr>
                <w:lang w:val="uk-UA"/>
              </w:rPr>
              <w:t>од.</w:t>
            </w:r>
          </w:p>
          <w:p w:rsidR="001E03E9" w:rsidRPr="00C00607" w:rsidRDefault="001E03E9" w:rsidP="00C00607">
            <w:pPr>
              <w:pStyle w:val="20"/>
              <w:shd w:val="clear" w:color="auto" w:fill="auto"/>
              <w:tabs>
                <w:tab w:val="left" w:pos="709"/>
              </w:tabs>
              <w:spacing w:before="0" w:line="240" w:lineRule="auto"/>
              <w:jc w:val="center"/>
              <w:rPr>
                <w:lang w:val="uk-UA"/>
              </w:rPr>
            </w:pPr>
          </w:p>
        </w:tc>
      </w:tr>
    </w:tbl>
    <w:p w:rsidR="00D747D0" w:rsidRDefault="00D747D0" w:rsidP="002E30B7">
      <w:pPr>
        <w:pStyle w:val="20"/>
        <w:shd w:val="clear" w:color="auto" w:fill="auto"/>
        <w:tabs>
          <w:tab w:val="left" w:pos="709"/>
        </w:tabs>
        <w:spacing w:before="0" w:line="240" w:lineRule="auto"/>
        <w:jc w:val="center"/>
        <w:rPr>
          <w:lang w:val="uk-UA"/>
        </w:rPr>
      </w:pPr>
    </w:p>
    <w:p w:rsidR="00D747D0" w:rsidRDefault="00D747D0">
      <w:pPr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>
        <w:rPr>
          <w:lang w:val="uk-UA"/>
        </w:rPr>
        <w:br w:type="page"/>
      </w:r>
    </w:p>
    <w:p w:rsidR="00921955" w:rsidRDefault="00921955" w:rsidP="00921955">
      <w:pPr>
        <w:pStyle w:val="20"/>
        <w:shd w:val="clear" w:color="auto" w:fill="auto"/>
        <w:tabs>
          <w:tab w:val="left" w:pos="709"/>
        </w:tabs>
        <w:spacing w:before="0" w:line="240" w:lineRule="auto"/>
        <w:jc w:val="right"/>
        <w:rPr>
          <w:lang w:val="uk-UA"/>
        </w:rPr>
      </w:pPr>
      <w:r>
        <w:rPr>
          <w:lang w:val="uk-UA"/>
        </w:rPr>
        <w:lastRenderedPageBreak/>
        <w:t>Додаток 3 до Порядку</w:t>
      </w:r>
    </w:p>
    <w:p w:rsidR="00921955" w:rsidRDefault="00921955" w:rsidP="00921955">
      <w:pPr>
        <w:pStyle w:val="40"/>
        <w:shd w:val="clear" w:color="auto" w:fill="auto"/>
        <w:spacing w:after="0" w:line="240" w:lineRule="auto"/>
        <w:rPr>
          <w:lang w:val="uk-UA"/>
        </w:rPr>
      </w:pPr>
    </w:p>
    <w:p w:rsidR="00921955" w:rsidRDefault="00921955" w:rsidP="00921955">
      <w:pPr>
        <w:pStyle w:val="40"/>
        <w:shd w:val="clear" w:color="auto" w:fill="auto"/>
        <w:spacing w:after="0" w:line="240" w:lineRule="auto"/>
        <w:rPr>
          <w:lang w:val="uk-UA"/>
        </w:rPr>
      </w:pPr>
      <w:r>
        <w:rPr>
          <w:lang w:val="uk-UA"/>
        </w:rPr>
        <w:t>Перелік інформації, яку має містити пояснювальна записка, що подається комунальними некомерційними підприємствами</w:t>
      </w:r>
      <w:r w:rsidR="00D747D0">
        <w:rPr>
          <w:lang w:val="uk-UA"/>
        </w:rPr>
        <w:t xml:space="preserve"> галузі охорони здоров’я</w:t>
      </w:r>
      <w:r>
        <w:rPr>
          <w:lang w:val="uk-UA"/>
        </w:rPr>
        <w:t xml:space="preserve">, які перебувають у спільній власності територіальних громад, сіл, селищ, міст Житомирської області для </w:t>
      </w:r>
      <w:proofErr w:type="spellStart"/>
      <w:r>
        <w:rPr>
          <w:lang w:val="uk-UA"/>
        </w:rPr>
        <w:t>обгрунтування</w:t>
      </w:r>
      <w:proofErr w:type="spellEnd"/>
      <w:r>
        <w:rPr>
          <w:lang w:val="uk-UA"/>
        </w:rPr>
        <w:t xml:space="preserve"> внесення змін у їх структуру та штатну чисельність</w:t>
      </w:r>
    </w:p>
    <w:p w:rsidR="00921955" w:rsidRPr="00A66978" w:rsidRDefault="00921955" w:rsidP="00921955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color w:val="000000"/>
          <w:sz w:val="26"/>
          <w:szCs w:val="26"/>
          <w:lang w:val="uk-UA"/>
        </w:rPr>
      </w:pPr>
    </w:p>
    <w:p w:rsidR="00921955" w:rsidRPr="00A60E9E" w:rsidRDefault="00921955" w:rsidP="0092195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proofErr w:type="spellStart"/>
      <w:r w:rsidRPr="00A60E9E">
        <w:rPr>
          <w:rFonts w:ascii="Times New Roman" w:hAnsi="Times New Roman" w:cs="Times New Roman"/>
          <w:b/>
          <w:bCs/>
          <w:color w:val="000000"/>
          <w:sz w:val="28"/>
          <w:szCs w:val="28"/>
        </w:rPr>
        <w:t>Фінансово-економічне</w:t>
      </w:r>
      <w:proofErr w:type="spellEnd"/>
      <w:r w:rsidRPr="00A60E9E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proofErr w:type="spellStart"/>
      <w:r w:rsidRPr="00A60E9E">
        <w:rPr>
          <w:rFonts w:ascii="Times New Roman" w:hAnsi="Times New Roman" w:cs="Times New Roman"/>
          <w:b/>
          <w:bCs/>
          <w:color w:val="000000"/>
          <w:sz w:val="28"/>
          <w:szCs w:val="28"/>
        </w:rPr>
        <w:t>обґрунтування</w:t>
      </w:r>
      <w:proofErr w:type="spellEnd"/>
      <w:r w:rsidRPr="00A60E9E">
        <w:rPr>
          <w:rFonts w:ascii="Times New Roman" w:hAnsi="Times New Roman" w:cs="Times New Roman"/>
          <w:b/>
          <w:bCs/>
          <w:color w:val="000000"/>
          <w:sz w:val="28"/>
          <w:szCs w:val="28"/>
        </w:rPr>
        <w:t>:</w:t>
      </w:r>
    </w:p>
    <w:p w:rsidR="00921955" w:rsidRPr="00A60E9E" w:rsidRDefault="00921955" w:rsidP="0092195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proofErr w:type="spellStart"/>
      <w:r w:rsidRPr="00A60E9E">
        <w:rPr>
          <w:rFonts w:ascii="Times New Roman" w:hAnsi="Times New Roman" w:cs="Times New Roman"/>
          <w:color w:val="000000"/>
          <w:sz w:val="28"/>
          <w:szCs w:val="28"/>
        </w:rPr>
        <w:t>порівняльний</w:t>
      </w:r>
      <w:proofErr w:type="spellEnd"/>
      <w:r w:rsidRPr="00A60E9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60E9E">
        <w:rPr>
          <w:rFonts w:ascii="Times New Roman" w:hAnsi="Times New Roman" w:cs="Times New Roman"/>
          <w:color w:val="000000"/>
          <w:sz w:val="28"/>
          <w:szCs w:val="28"/>
        </w:rPr>
        <w:t>аналіз</w:t>
      </w:r>
      <w:proofErr w:type="spellEnd"/>
      <w:r w:rsidRPr="00A60E9E">
        <w:rPr>
          <w:rFonts w:ascii="Times New Roman" w:hAnsi="Times New Roman" w:cs="Times New Roman"/>
          <w:color w:val="000000"/>
          <w:sz w:val="28"/>
          <w:szCs w:val="28"/>
        </w:rPr>
        <w:t xml:space="preserve"> фонду оплати </w:t>
      </w:r>
      <w:proofErr w:type="spellStart"/>
      <w:r w:rsidRPr="00A60E9E">
        <w:rPr>
          <w:rFonts w:ascii="Times New Roman" w:hAnsi="Times New Roman" w:cs="Times New Roman"/>
          <w:color w:val="000000"/>
          <w:sz w:val="28"/>
          <w:szCs w:val="28"/>
        </w:rPr>
        <w:t>праці</w:t>
      </w:r>
      <w:proofErr w:type="spellEnd"/>
      <w:r w:rsidRPr="00A60E9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>КНП</w:t>
      </w:r>
      <w:r w:rsidRPr="00A60E9E">
        <w:rPr>
          <w:rFonts w:ascii="Times New Roman" w:hAnsi="Times New Roman" w:cs="Times New Roman"/>
          <w:color w:val="000000"/>
          <w:sz w:val="28"/>
          <w:szCs w:val="28"/>
        </w:rPr>
        <w:t xml:space="preserve"> до та </w:t>
      </w:r>
      <w:proofErr w:type="spellStart"/>
      <w:r w:rsidRPr="00A60E9E">
        <w:rPr>
          <w:rFonts w:ascii="Times New Roman" w:hAnsi="Times New Roman" w:cs="Times New Roman"/>
          <w:color w:val="000000"/>
          <w:sz w:val="28"/>
          <w:szCs w:val="28"/>
        </w:rPr>
        <w:t>після</w:t>
      </w:r>
      <w:proofErr w:type="spellEnd"/>
      <w:r w:rsidRPr="00A60E9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60E9E">
        <w:rPr>
          <w:rFonts w:ascii="Times New Roman" w:hAnsi="Times New Roman" w:cs="Times New Roman"/>
          <w:color w:val="000000"/>
          <w:sz w:val="28"/>
          <w:szCs w:val="28"/>
        </w:rPr>
        <w:t>внесення</w:t>
      </w:r>
      <w:proofErr w:type="spellEnd"/>
      <w:r w:rsidRPr="00A60E9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proofErr w:type="gramStart"/>
      <w:r w:rsidRPr="00A60E9E">
        <w:rPr>
          <w:rFonts w:ascii="Times New Roman" w:hAnsi="Times New Roman" w:cs="Times New Roman"/>
          <w:color w:val="000000"/>
          <w:sz w:val="28"/>
          <w:szCs w:val="28"/>
        </w:rPr>
        <w:t>змін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A60E9E">
        <w:rPr>
          <w:rFonts w:ascii="Times New Roman" w:hAnsi="Times New Roman" w:cs="Times New Roman"/>
          <w:color w:val="000000"/>
          <w:sz w:val="28"/>
          <w:szCs w:val="28"/>
        </w:rPr>
        <w:t>(</w:t>
      </w:r>
      <w:proofErr w:type="gramEnd"/>
      <w:r w:rsidRPr="00A60E9E">
        <w:rPr>
          <w:rFonts w:ascii="Times New Roman" w:hAnsi="Times New Roman" w:cs="Times New Roman"/>
          <w:color w:val="000000"/>
          <w:sz w:val="28"/>
          <w:szCs w:val="28"/>
        </w:rPr>
        <w:t xml:space="preserve">у </w:t>
      </w:r>
      <w:proofErr w:type="spellStart"/>
      <w:r w:rsidRPr="00A60E9E">
        <w:rPr>
          <w:rFonts w:ascii="Times New Roman" w:hAnsi="Times New Roman" w:cs="Times New Roman"/>
          <w:color w:val="000000"/>
          <w:sz w:val="28"/>
          <w:szCs w:val="28"/>
        </w:rPr>
        <w:t>розрахунку</w:t>
      </w:r>
      <w:proofErr w:type="spellEnd"/>
      <w:r w:rsidRPr="00A60E9E">
        <w:rPr>
          <w:rFonts w:ascii="Times New Roman" w:hAnsi="Times New Roman" w:cs="Times New Roman"/>
          <w:color w:val="000000"/>
          <w:sz w:val="28"/>
          <w:szCs w:val="28"/>
        </w:rPr>
        <w:t xml:space="preserve"> на </w:t>
      </w:r>
      <w:proofErr w:type="spellStart"/>
      <w:r w:rsidRPr="00A60E9E">
        <w:rPr>
          <w:rFonts w:ascii="Times New Roman" w:hAnsi="Times New Roman" w:cs="Times New Roman"/>
          <w:color w:val="000000"/>
          <w:sz w:val="28"/>
          <w:szCs w:val="28"/>
        </w:rPr>
        <w:t>місяць</w:t>
      </w:r>
      <w:proofErr w:type="spellEnd"/>
      <w:r w:rsidRPr="00A60E9E">
        <w:rPr>
          <w:rFonts w:ascii="Times New Roman" w:hAnsi="Times New Roman" w:cs="Times New Roman"/>
          <w:color w:val="000000"/>
          <w:sz w:val="28"/>
          <w:szCs w:val="28"/>
        </w:rPr>
        <w:t xml:space="preserve"> та на </w:t>
      </w:r>
      <w:proofErr w:type="spellStart"/>
      <w:r w:rsidRPr="00A60E9E">
        <w:rPr>
          <w:rFonts w:ascii="Times New Roman" w:hAnsi="Times New Roman" w:cs="Times New Roman"/>
          <w:color w:val="000000"/>
          <w:sz w:val="28"/>
          <w:szCs w:val="28"/>
        </w:rPr>
        <w:t>поточний</w:t>
      </w:r>
      <w:proofErr w:type="spellEnd"/>
      <w:r w:rsidRPr="00A60E9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60E9E">
        <w:rPr>
          <w:rFonts w:ascii="Times New Roman" w:hAnsi="Times New Roman" w:cs="Times New Roman"/>
          <w:color w:val="000000"/>
          <w:sz w:val="28"/>
          <w:szCs w:val="28"/>
        </w:rPr>
        <w:t>рік</w:t>
      </w:r>
      <w:proofErr w:type="spellEnd"/>
      <w:r w:rsidRPr="00A60E9E">
        <w:rPr>
          <w:rFonts w:ascii="Times New Roman" w:hAnsi="Times New Roman" w:cs="Times New Roman"/>
          <w:color w:val="000000"/>
          <w:sz w:val="28"/>
          <w:szCs w:val="28"/>
        </w:rPr>
        <w:t>);</w:t>
      </w:r>
    </w:p>
    <w:p w:rsidR="00921955" w:rsidRPr="00A60E9E" w:rsidRDefault="00921955" w:rsidP="0092195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proofErr w:type="spellStart"/>
      <w:r w:rsidRPr="00A60E9E">
        <w:rPr>
          <w:rFonts w:ascii="Times New Roman" w:hAnsi="Times New Roman" w:cs="Times New Roman"/>
          <w:color w:val="000000"/>
          <w:sz w:val="28"/>
          <w:szCs w:val="28"/>
        </w:rPr>
        <w:t>зазначення</w:t>
      </w:r>
      <w:proofErr w:type="spellEnd"/>
      <w:r w:rsidRPr="00A60E9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60E9E">
        <w:rPr>
          <w:rFonts w:ascii="Times New Roman" w:hAnsi="Times New Roman" w:cs="Times New Roman"/>
          <w:color w:val="000000"/>
          <w:sz w:val="28"/>
          <w:szCs w:val="28"/>
        </w:rPr>
        <w:t>конкретних</w:t>
      </w:r>
      <w:proofErr w:type="spellEnd"/>
      <w:r w:rsidRPr="00A60E9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60E9E">
        <w:rPr>
          <w:rFonts w:ascii="Times New Roman" w:hAnsi="Times New Roman" w:cs="Times New Roman"/>
          <w:color w:val="000000"/>
          <w:sz w:val="28"/>
          <w:szCs w:val="28"/>
        </w:rPr>
        <w:t>джерел</w:t>
      </w:r>
      <w:proofErr w:type="spellEnd"/>
      <w:r w:rsidRPr="00A60E9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60E9E">
        <w:rPr>
          <w:rFonts w:ascii="Times New Roman" w:hAnsi="Times New Roman" w:cs="Times New Roman"/>
          <w:color w:val="000000"/>
          <w:sz w:val="28"/>
          <w:szCs w:val="28"/>
        </w:rPr>
        <w:t>фінансування</w:t>
      </w:r>
      <w:proofErr w:type="spellEnd"/>
      <w:r w:rsidRPr="00A60E9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60E9E">
        <w:rPr>
          <w:rFonts w:ascii="Times New Roman" w:hAnsi="Times New Roman" w:cs="Times New Roman"/>
          <w:color w:val="000000"/>
          <w:sz w:val="28"/>
          <w:szCs w:val="28"/>
        </w:rPr>
        <w:t>нових</w:t>
      </w:r>
      <w:proofErr w:type="spellEnd"/>
      <w:r w:rsidRPr="00A60E9E">
        <w:rPr>
          <w:rFonts w:ascii="Times New Roman" w:hAnsi="Times New Roman" w:cs="Times New Roman"/>
          <w:color w:val="000000"/>
          <w:sz w:val="28"/>
          <w:szCs w:val="28"/>
        </w:rPr>
        <w:t xml:space="preserve"> посад (</w:t>
      </w:r>
      <w:proofErr w:type="spellStart"/>
      <w:r w:rsidRPr="00A60E9E">
        <w:rPr>
          <w:rFonts w:ascii="Times New Roman" w:hAnsi="Times New Roman" w:cs="Times New Roman"/>
          <w:color w:val="000000"/>
          <w:sz w:val="28"/>
          <w:szCs w:val="28"/>
        </w:rPr>
        <w:t>кошти</w:t>
      </w:r>
      <w:proofErr w:type="spellEnd"/>
      <w:r w:rsidRPr="00A60E9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60E9E">
        <w:rPr>
          <w:rFonts w:ascii="Times New Roman" w:hAnsi="Times New Roman" w:cs="Times New Roman"/>
          <w:color w:val="000000"/>
          <w:sz w:val="28"/>
          <w:szCs w:val="28"/>
        </w:rPr>
        <w:t>від</w:t>
      </w:r>
      <w:proofErr w:type="spellEnd"/>
      <w:r w:rsidRPr="00A60E9E">
        <w:rPr>
          <w:rFonts w:ascii="Times New Roman" w:hAnsi="Times New Roman" w:cs="Times New Roman"/>
          <w:color w:val="000000"/>
          <w:sz w:val="28"/>
          <w:szCs w:val="28"/>
        </w:rPr>
        <w:t xml:space="preserve"> НСЗУ за пакетами ПМГ, </w:t>
      </w:r>
      <w:proofErr w:type="spellStart"/>
      <w:r w:rsidRPr="00A60E9E">
        <w:rPr>
          <w:rFonts w:ascii="Times New Roman" w:hAnsi="Times New Roman" w:cs="Times New Roman"/>
          <w:color w:val="000000"/>
          <w:sz w:val="28"/>
          <w:szCs w:val="28"/>
        </w:rPr>
        <w:t>надходження</w:t>
      </w:r>
      <w:proofErr w:type="spellEnd"/>
      <w:r w:rsidRPr="00A60E9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60E9E">
        <w:rPr>
          <w:rFonts w:ascii="Times New Roman" w:hAnsi="Times New Roman" w:cs="Times New Roman"/>
          <w:color w:val="000000"/>
          <w:sz w:val="28"/>
          <w:szCs w:val="28"/>
        </w:rPr>
        <w:t>коштів</w:t>
      </w:r>
      <w:proofErr w:type="spellEnd"/>
      <w:r w:rsidRPr="00A60E9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60E9E">
        <w:rPr>
          <w:rFonts w:ascii="Times New Roman" w:hAnsi="Times New Roman" w:cs="Times New Roman"/>
          <w:color w:val="000000"/>
          <w:sz w:val="28"/>
          <w:szCs w:val="28"/>
        </w:rPr>
        <w:t>від</w:t>
      </w:r>
      <w:proofErr w:type="spellEnd"/>
      <w:r w:rsidRPr="00A60E9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60E9E">
        <w:rPr>
          <w:rFonts w:ascii="Times New Roman" w:hAnsi="Times New Roman" w:cs="Times New Roman"/>
          <w:color w:val="000000"/>
          <w:sz w:val="28"/>
          <w:szCs w:val="28"/>
        </w:rPr>
        <w:t>надання</w:t>
      </w:r>
      <w:proofErr w:type="spellEnd"/>
      <w:r w:rsidRPr="00A60E9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60E9E">
        <w:rPr>
          <w:rFonts w:ascii="Times New Roman" w:hAnsi="Times New Roman" w:cs="Times New Roman"/>
          <w:color w:val="000000"/>
          <w:sz w:val="28"/>
          <w:szCs w:val="28"/>
        </w:rPr>
        <w:t>платних</w:t>
      </w:r>
      <w:proofErr w:type="spellEnd"/>
      <w:r w:rsidRPr="00A60E9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60E9E">
        <w:rPr>
          <w:rFonts w:ascii="Times New Roman" w:hAnsi="Times New Roman" w:cs="Times New Roman"/>
          <w:color w:val="000000"/>
          <w:sz w:val="28"/>
          <w:szCs w:val="28"/>
        </w:rPr>
        <w:t>послуг</w:t>
      </w:r>
      <w:proofErr w:type="spellEnd"/>
      <w:r w:rsidRPr="00A60E9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60E9E">
        <w:rPr>
          <w:rFonts w:ascii="Times New Roman" w:hAnsi="Times New Roman" w:cs="Times New Roman"/>
          <w:color w:val="000000"/>
          <w:sz w:val="28"/>
          <w:szCs w:val="28"/>
        </w:rPr>
        <w:t>тощо</w:t>
      </w:r>
      <w:proofErr w:type="spellEnd"/>
      <w:r w:rsidRPr="00A60E9E">
        <w:rPr>
          <w:rFonts w:ascii="Times New Roman" w:hAnsi="Times New Roman" w:cs="Times New Roman"/>
          <w:color w:val="000000"/>
          <w:sz w:val="28"/>
          <w:szCs w:val="28"/>
        </w:rPr>
        <w:t>);</w:t>
      </w:r>
    </w:p>
    <w:p w:rsidR="00921955" w:rsidRPr="00A60E9E" w:rsidRDefault="00921955" w:rsidP="0092195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proofErr w:type="spellStart"/>
      <w:r w:rsidRPr="00A60E9E">
        <w:rPr>
          <w:rFonts w:ascii="Times New Roman" w:hAnsi="Times New Roman" w:cs="Times New Roman"/>
          <w:color w:val="000000"/>
          <w:sz w:val="28"/>
          <w:szCs w:val="28"/>
        </w:rPr>
        <w:t>інформація</w:t>
      </w:r>
      <w:proofErr w:type="spellEnd"/>
      <w:r w:rsidRPr="00A60E9E">
        <w:rPr>
          <w:rFonts w:ascii="Times New Roman" w:hAnsi="Times New Roman" w:cs="Times New Roman"/>
          <w:color w:val="000000"/>
          <w:sz w:val="28"/>
          <w:szCs w:val="28"/>
        </w:rPr>
        <w:t xml:space="preserve"> про </w:t>
      </w:r>
      <w:proofErr w:type="spellStart"/>
      <w:r w:rsidRPr="00A60E9E">
        <w:rPr>
          <w:rFonts w:ascii="Times New Roman" w:hAnsi="Times New Roman" w:cs="Times New Roman"/>
          <w:color w:val="000000"/>
          <w:sz w:val="28"/>
          <w:szCs w:val="28"/>
        </w:rPr>
        <w:t>відповідність</w:t>
      </w:r>
      <w:proofErr w:type="spellEnd"/>
      <w:r w:rsidRPr="00A60E9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60E9E">
        <w:rPr>
          <w:rFonts w:ascii="Times New Roman" w:hAnsi="Times New Roman" w:cs="Times New Roman"/>
          <w:color w:val="000000"/>
          <w:sz w:val="28"/>
          <w:szCs w:val="28"/>
        </w:rPr>
        <w:t>запропонованих</w:t>
      </w:r>
      <w:proofErr w:type="spellEnd"/>
      <w:r w:rsidRPr="00A60E9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60E9E">
        <w:rPr>
          <w:rFonts w:ascii="Times New Roman" w:hAnsi="Times New Roman" w:cs="Times New Roman"/>
          <w:color w:val="000000"/>
          <w:sz w:val="28"/>
          <w:szCs w:val="28"/>
        </w:rPr>
        <w:t>змін</w:t>
      </w:r>
      <w:proofErr w:type="spellEnd"/>
      <w:r w:rsidRPr="00A60E9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60E9E">
        <w:rPr>
          <w:rFonts w:ascii="Times New Roman" w:hAnsi="Times New Roman" w:cs="Times New Roman"/>
          <w:color w:val="000000"/>
          <w:sz w:val="28"/>
          <w:szCs w:val="28"/>
        </w:rPr>
        <w:t>затвердженому</w:t>
      </w:r>
      <w:proofErr w:type="spellEnd"/>
      <w:r w:rsidRPr="00A60E9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ф</w:t>
      </w:r>
      <w:r w:rsidRPr="00A60E9E">
        <w:rPr>
          <w:rFonts w:ascii="Times New Roman" w:hAnsi="Times New Roman" w:cs="Times New Roman"/>
          <w:color w:val="000000"/>
          <w:sz w:val="28"/>
          <w:szCs w:val="28"/>
        </w:rPr>
        <w:t>інансовому</w:t>
      </w:r>
      <w:proofErr w:type="spellEnd"/>
      <w:r w:rsidRPr="00A60E9E">
        <w:rPr>
          <w:rFonts w:ascii="Times New Roman" w:hAnsi="Times New Roman" w:cs="Times New Roman"/>
          <w:color w:val="000000"/>
          <w:sz w:val="28"/>
          <w:szCs w:val="28"/>
        </w:rPr>
        <w:t xml:space="preserve"> плану КНП (</w:t>
      </w:r>
      <w:proofErr w:type="spellStart"/>
      <w:r w:rsidRPr="00A60E9E">
        <w:rPr>
          <w:rFonts w:ascii="Times New Roman" w:hAnsi="Times New Roman" w:cs="Times New Roman"/>
          <w:color w:val="000000"/>
          <w:sz w:val="28"/>
          <w:szCs w:val="28"/>
        </w:rPr>
        <w:t>із</w:t>
      </w:r>
      <w:proofErr w:type="spellEnd"/>
      <w:r w:rsidRPr="00A60E9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60E9E">
        <w:rPr>
          <w:rFonts w:ascii="Times New Roman" w:hAnsi="Times New Roman" w:cs="Times New Roman"/>
          <w:color w:val="000000"/>
          <w:sz w:val="28"/>
          <w:szCs w:val="28"/>
        </w:rPr>
        <w:t>зазначенням</w:t>
      </w:r>
      <w:proofErr w:type="spellEnd"/>
      <w:r w:rsidRPr="00A60E9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60E9E">
        <w:rPr>
          <w:rFonts w:ascii="Times New Roman" w:hAnsi="Times New Roman" w:cs="Times New Roman"/>
          <w:color w:val="000000"/>
          <w:sz w:val="28"/>
          <w:szCs w:val="28"/>
        </w:rPr>
        <w:t>відсутності</w:t>
      </w:r>
      <w:proofErr w:type="spellEnd"/>
      <w:r w:rsidRPr="00A60E9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60E9E">
        <w:rPr>
          <w:rFonts w:ascii="Times New Roman" w:hAnsi="Times New Roman" w:cs="Times New Roman"/>
          <w:color w:val="000000"/>
          <w:sz w:val="28"/>
          <w:szCs w:val="28"/>
        </w:rPr>
        <w:t>дефіциту</w:t>
      </w:r>
      <w:proofErr w:type="spellEnd"/>
      <w:r w:rsidRPr="00A60E9E">
        <w:rPr>
          <w:rFonts w:ascii="Times New Roman" w:hAnsi="Times New Roman" w:cs="Times New Roman"/>
          <w:color w:val="000000"/>
          <w:sz w:val="28"/>
          <w:szCs w:val="28"/>
        </w:rPr>
        <w:t xml:space="preserve"> бюджету на </w:t>
      </w:r>
      <w:proofErr w:type="spellStart"/>
      <w:r w:rsidRPr="00A60E9E">
        <w:rPr>
          <w:rFonts w:ascii="Times New Roman" w:hAnsi="Times New Roman" w:cs="Times New Roman"/>
          <w:color w:val="000000"/>
          <w:sz w:val="28"/>
          <w:szCs w:val="28"/>
        </w:rPr>
        <w:t>виплату</w:t>
      </w:r>
      <w:proofErr w:type="spellEnd"/>
      <w:r w:rsidRPr="00A60E9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60E9E">
        <w:rPr>
          <w:rFonts w:ascii="Times New Roman" w:hAnsi="Times New Roman" w:cs="Times New Roman"/>
          <w:color w:val="000000"/>
          <w:sz w:val="28"/>
          <w:szCs w:val="28"/>
        </w:rPr>
        <w:t>заробітної</w:t>
      </w:r>
      <w:proofErr w:type="spellEnd"/>
      <w:r w:rsidRPr="00A60E9E">
        <w:rPr>
          <w:rFonts w:ascii="Times New Roman" w:hAnsi="Times New Roman" w:cs="Times New Roman"/>
          <w:color w:val="000000"/>
          <w:sz w:val="28"/>
          <w:szCs w:val="28"/>
        </w:rPr>
        <w:t xml:space="preserve"> плати та </w:t>
      </w:r>
      <w:proofErr w:type="spellStart"/>
      <w:r w:rsidRPr="00A60E9E">
        <w:rPr>
          <w:rFonts w:ascii="Times New Roman" w:hAnsi="Times New Roman" w:cs="Times New Roman"/>
          <w:color w:val="000000"/>
          <w:sz w:val="28"/>
          <w:szCs w:val="28"/>
        </w:rPr>
        <w:t>обов'язкових</w:t>
      </w:r>
      <w:proofErr w:type="spellEnd"/>
      <w:r w:rsidRPr="00A60E9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60E9E">
        <w:rPr>
          <w:rFonts w:ascii="Times New Roman" w:hAnsi="Times New Roman" w:cs="Times New Roman"/>
          <w:color w:val="000000"/>
          <w:sz w:val="28"/>
          <w:szCs w:val="28"/>
        </w:rPr>
        <w:t>виплат</w:t>
      </w:r>
      <w:proofErr w:type="spellEnd"/>
      <w:r w:rsidRPr="00A60E9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60E9E">
        <w:rPr>
          <w:rFonts w:ascii="Times New Roman" w:hAnsi="Times New Roman" w:cs="Times New Roman"/>
          <w:color w:val="000000"/>
          <w:sz w:val="28"/>
          <w:szCs w:val="28"/>
        </w:rPr>
        <w:t>згідно</w:t>
      </w:r>
      <w:proofErr w:type="spellEnd"/>
      <w:r w:rsidRPr="00A60E9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60E9E">
        <w:rPr>
          <w:rFonts w:ascii="Times New Roman" w:hAnsi="Times New Roman" w:cs="Times New Roman"/>
          <w:color w:val="000000"/>
          <w:sz w:val="28"/>
          <w:szCs w:val="28"/>
        </w:rPr>
        <w:t>тарифікації</w:t>
      </w:r>
      <w:proofErr w:type="spellEnd"/>
      <w:r w:rsidRPr="00A60E9E">
        <w:rPr>
          <w:rFonts w:ascii="Times New Roman" w:hAnsi="Times New Roman" w:cs="Times New Roman"/>
          <w:color w:val="000000"/>
          <w:sz w:val="28"/>
          <w:szCs w:val="28"/>
        </w:rPr>
        <w:t>);</w:t>
      </w:r>
    </w:p>
    <w:p w:rsidR="00921955" w:rsidRPr="00A60E9E" w:rsidRDefault="00921955" w:rsidP="0092195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A60E9E">
        <w:rPr>
          <w:rFonts w:ascii="Times New Roman" w:hAnsi="Times New Roman" w:cs="Times New Roman"/>
          <w:color w:val="000000"/>
          <w:sz w:val="28"/>
          <w:szCs w:val="28"/>
        </w:rPr>
        <w:t xml:space="preserve">у </w:t>
      </w:r>
      <w:proofErr w:type="spellStart"/>
      <w:r w:rsidRPr="00A60E9E">
        <w:rPr>
          <w:rFonts w:ascii="Times New Roman" w:hAnsi="Times New Roman" w:cs="Times New Roman"/>
          <w:color w:val="000000"/>
          <w:sz w:val="28"/>
          <w:szCs w:val="28"/>
        </w:rPr>
        <w:t>разі</w:t>
      </w:r>
      <w:proofErr w:type="spellEnd"/>
      <w:r w:rsidRPr="00A60E9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60E9E">
        <w:rPr>
          <w:rFonts w:ascii="Times New Roman" w:hAnsi="Times New Roman" w:cs="Times New Roman"/>
          <w:color w:val="000000"/>
          <w:sz w:val="28"/>
          <w:szCs w:val="28"/>
        </w:rPr>
        <w:t>скорочення</w:t>
      </w:r>
      <w:proofErr w:type="spellEnd"/>
      <w:r w:rsidRPr="00A60E9E">
        <w:rPr>
          <w:rFonts w:ascii="Times New Roman" w:hAnsi="Times New Roman" w:cs="Times New Roman"/>
          <w:color w:val="000000"/>
          <w:sz w:val="28"/>
          <w:szCs w:val="28"/>
        </w:rPr>
        <w:t xml:space="preserve"> посад</w:t>
      </w:r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>,</w:t>
      </w:r>
      <w:r w:rsidRPr="00A60E9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60E9E">
        <w:rPr>
          <w:rFonts w:ascii="Times New Roman" w:hAnsi="Times New Roman" w:cs="Times New Roman"/>
          <w:color w:val="000000"/>
          <w:sz w:val="28"/>
          <w:szCs w:val="28"/>
        </w:rPr>
        <w:t>необхідно</w:t>
      </w:r>
      <w:proofErr w:type="spellEnd"/>
      <w:r w:rsidRPr="00A60E9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60E9E">
        <w:rPr>
          <w:rFonts w:ascii="Times New Roman" w:hAnsi="Times New Roman" w:cs="Times New Roman"/>
          <w:color w:val="000000"/>
          <w:sz w:val="28"/>
          <w:szCs w:val="28"/>
        </w:rPr>
        <w:t>зазначити</w:t>
      </w:r>
      <w:proofErr w:type="spellEnd"/>
      <w:r w:rsidRPr="00A60E9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60E9E">
        <w:rPr>
          <w:rFonts w:ascii="Times New Roman" w:hAnsi="Times New Roman" w:cs="Times New Roman"/>
          <w:color w:val="000000"/>
          <w:sz w:val="28"/>
          <w:szCs w:val="28"/>
        </w:rPr>
        <w:t>розрахунок</w:t>
      </w:r>
      <w:proofErr w:type="spellEnd"/>
      <w:r w:rsidRPr="00A60E9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60E9E">
        <w:rPr>
          <w:rFonts w:ascii="Times New Roman" w:hAnsi="Times New Roman" w:cs="Times New Roman"/>
          <w:color w:val="000000"/>
          <w:sz w:val="28"/>
          <w:szCs w:val="28"/>
        </w:rPr>
        <w:t>суми</w:t>
      </w:r>
      <w:proofErr w:type="spellEnd"/>
      <w:r w:rsidRPr="00A60E9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60E9E">
        <w:rPr>
          <w:rFonts w:ascii="Times New Roman" w:hAnsi="Times New Roman" w:cs="Times New Roman"/>
          <w:color w:val="000000"/>
          <w:sz w:val="28"/>
          <w:szCs w:val="28"/>
        </w:rPr>
        <w:t>вивільнених</w:t>
      </w:r>
      <w:proofErr w:type="spellEnd"/>
      <w:r w:rsidRPr="00A60E9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60E9E">
        <w:rPr>
          <w:rFonts w:ascii="Times New Roman" w:hAnsi="Times New Roman" w:cs="Times New Roman"/>
          <w:color w:val="000000"/>
          <w:sz w:val="28"/>
          <w:szCs w:val="28"/>
        </w:rPr>
        <w:t>коштів</w:t>
      </w:r>
      <w:proofErr w:type="spellEnd"/>
      <w:r w:rsidRPr="00A60E9E">
        <w:rPr>
          <w:rFonts w:ascii="Times New Roman" w:hAnsi="Times New Roman" w:cs="Times New Roman"/>
          <w:color w:val="000000"/>
          <w:sz w:val="28"/>
          <w:szCs w:val="28"/>
        </w:rPr>
        <w:t xml:space="preserve"> та </w:t>
      </w:r>
      <w:proofErr w:type="spellStart"/>
      <w:r w:rsidRPr="00A60E9E">
        <w:rPr>
          <w:rFonts w:ascii="Times New Roman" w:hAnsi="Times New Roman" w:cs="Times New Roman"/>
          <w:color w:val="000000"/>
          <w:sz w:val="28"/>
          <w:szCs w:val="28"/>
        </w:rPr>
        <w:t>напрями</w:t>
      </w:r>
      <w:proofErr w:type="spellEnd"/>
      <w:r w:rsidRPr="00A60E9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60E9E">
        <w:rPr>
          <w:rFonts w:ascii="Times New Roman" w:hAnsi="Times New Roman" w:cs="Times New Roman"/>
          <w:color w:val="000000"/>
          <w:sz w:val="28"/>
          <w:szCs w:val="28"/>
        </w:rPr>
        <w:t>їх</w:t>
      </w:r>
      <w:proofErr w:type="spellEnd"/>
      <w:r w:rsidRPr="00A60E9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60E9E">
        <w:rPr>
          <w:rFonts w:ascii="Times New Roman" w:hAnsi="Times New Roman" w:cs="Times New Roman"/>
          <w:color w:val="000000"/>
          <w:sz w:val="28"/>
          <w:szCs w:val="28"/>
        </w:rPr>
        <w:t>подальшого</w:t>
      </w:r>
      <w:proofErr w:type="spellEnd"/>
      <w:r w:rsidRPr="00A60E9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60E9E">
        <w:rPr>
          <w:rFonts w:ascii="Times New Roman" w:hAnsi="Times New Roman" w:cs="Times New Roman"/>
          <w:color w:val="000000"/>
          <w:sz w:val="28"/>
          <w:szCs w:val="28"/>
        </w:rPr>
        <w:t>спрямування</w:t>
      </w:r>
      <w:proofErr w:type="spellEnd"/>
      <w:r w:rsidRPr="00A60E9E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921955" w:rsidRPr="00A60E9E" w:rsidRDefault="00921955" w:rsidP="0092195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proofErr w:type="spellStart"/>
      <w:r w:rsidRPr="00A60E9E">
        <w:rPr>
          <w:rFonts w:ascii="Times New Roman" w:hAnsi="Times New Roman" w:cs="Times New Roman"/>
          <w:b/>
          <w:bCs/>
          <w:color w:val="000000"/>
          <w:sz w:val="28"/>
          <w:szCs w:val="28"/>
        </w:rPr>
        <w:t>Організаційно-виробнича</w:t>
      </w:r>
      <w:proofErr w:type="spellEnd"/>
      <w:r w:rsidRPr="00A60E9E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proofErr w:type="spellStart"/>
      <w:r w:rsidRPr="00A60E9E">
        <w:rPr>
          <w:rFonts w:ascii="Times New Roman" w:hAnsi="Times New Roman" w:cs="Times New Roman"/>
          <w:b/>
          <w:bCs/>
          <w:color w:val="000000"/>
          <w:sz w:val="28"/>
          <w:szCs w:val="28"/>
        </w:rPr>
        <w:t>доцільність</w:t>
      </w:r>
      <w:proofErr w:type="spellEnd"/>
      <w:r w:rsidRPr="00A60E9E">
        <w:rPr>
          <w:rFonts w:ascii="Times New Roman" w:hAnsi="Times New Roman" w:cs="Times New Roman"/>
          <w:b/>
          <w:bCs/>
          <w:color w:val="000000"/>
          <w:sz w:val="28"/>
          <w:szCs w:val="28"/>
        </w:rPr>
        <w:t>:</w:t>
      </w:r>
    </w:p>
    <w:p w:rsidR="00921955" w:rsidRPr="00A60E9E" w:rsidRDefault="00921955" w:rsidP="0092195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proofErr w:type="spellStart"/>
      <w:r w:rsidRPr="00A60E9E">
        <w:rPr>
          <w:rFonts w:ascii="Times New Roman" w:hAnsi="Times New Roman" w:cs="Times New Roman"/>
          <w:color w:val="000000"/>
          <w:sz w:val="28"/>
          <w:szCs w:val="28"/>
        </w:rPr>
        <w:t>статистичне</w:t>
      </w:r>
      <w:proofErr w:type="spellEnd"/>
      <w:r w:rsidRPr="00A60E9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60E9E">
        <w:rPr>
          <w:rFonts w:ascii="Times New Roman" w:hAnsi="Times New Roman" w:cs="Times New Roman"/>
          <w:color w:val="000000"/>
          <w:sz w:val="28"/>
          <w:szCs w:val="28"/>
        </w:rPr>
        <w:t>обґрунтування</w:t>
      </w:r>
      <w:proofErr w:type="spellEnd"/>
      <w:r w:rsidRPr="00A60E9E">
        <w:rPr>
          <w:rFonts w:ascii="Times New Roman" w:hAnsi="Times New Roman" w:cs="Times New Roman"/>
          <w:color w:val="000000"/>
          <w:sz w:val="28"/>
          <w:szCs w:val="28"/>
        </w:rPr>
        <w:t xml:space="preserve">: </w:t>
      </w:r>
      <w:proofErr w:type="spellStart"/>
      <w:r w:rsidRPr="00A60E9E">
        <w:rPr>
          <w:rFonts w:ascii="Times New Roman" w:hAnsi="Times New Roman" w:cs="Times New Roman"/>
          <w:color w:val="000000"/>
          <w:sz w:val="28"/>
          <w:szCs w:val="28"/>
        </w:rPr>
        <w:t>дані</w:t>
      </w:r>
      <w:proofErr w:type="spellEnd"/>
      <w:r w:rsidRPr="00A60E9E">
        <w:rPr>
          <w:rFonts w:ascii="Times New Roman" w:hAnsi="Times New Roman" w:cs="Times New Roman"/>
          <w:color w:val="000000"/>
          <w:sz w:val="28"/>
          <w:szCs w:val="28"/>
        </w:rPr>
        <w:t xml:space="preserve"> про </w:t>
      </w:r>
      <w:proofErr w:type="spellStart"/>
      <w:r w:rsidRPr="00A60E9E">
        <w:rPr>
          <w:rFonts w:ascii="Times New Roman" w:hAnsi="Times New Roman" w:cs="Times New Roman"/>
          <w:color w:val="000000"/>
          <w:sz w:val="28"/>
          <w:szCs w:val="28"/>
        </w:rPr>
        <w:t>динаміку</w:t>
      </w:r>
      <w:proofErr w:type="spellEnd"/>
      <w:r w:rsidRPr="00A60E9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60E9E">
        <w:rPr>
          <w:rFonts w:ascii="Times New Roman" w:hAnsi="Times New Roman" w:cs="Times New Roman"/>
          <w:color w:val="000000"/>
          <w:sz w:val="28"/>
          <w:szCs w:val="28"/>
        </w:rPr>
        <w:t>навантаження</w:t>
      </w:r>
      <w:proofErr w:type="spellEnd"/>
      <w:r w:rsidRPr="00A60E9E">
        <w:rPr>
          <w:rFonts w:ascii="Times New Roman" w:hAnsi="Times New Roman" w:cs="Times New Roman"/>
          <w:color w:val="000000"/>
          <w:sz w:val="28"/>
          <w:szCs w:val="28"/>
        </w:rPr>
        <w:t xml:space="preserve"> на персонал (</w:t>
      </w:r>
      <w:proofErr w:type="spellStart"/>
      <w:r w:rsidRPr="00A60E9E">
        <w:rPr>
          <w:rFonts w:ascii="Times New Roman" w:hAnsi="Times New Roman" w:cs="Times New Roman"/>
          <w:color w:val="000000"/>
          <w:sz w:val="28"/>
          <w:szCs w:val="28"/>
        </w:rPr>
        <w:t>кількість</w:t>
      </w:r>
      <w:proofErr w:type="spellEnd"/>
      <w:r w:rsidRPr="00A60E9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60E9E">
        <w:rPr>
          <w:rFonts w:ascii="Times New Roman" w:hAnsi="Times New Roman" w:cs="Times New Roman"/>
          <w:color w:val="000000"/>
          <w:sz w:val="28"/>
          <w:szCs w:val="28"/>
        </w:rPr>
        <w:t>ліжко-днів</w:t>
      </w:r>
      <w:proofErr w:type="spellEnd"/>
      <w:r w:rsidRPr="00A60E9E"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A60E9E">
        <w:rPr>
          <w:rFonts w:ascii="Times New Roman" w:hAnsi="Times New Roman" w:cs="Times New Roman"/>
          <w:color w:val="000000"/>
          <w:sz w:val="28"/>
          <w:szCs w:val="28"/>
        </w:rPr>
        <w:t>пролікованих</w:t>
      </w:r>
      <w:proofErr w:type="spellEnd"/>
      <w:r w:rsidRPr="00A60E9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60E9E">
        <w:rPr>
          <w:rFonts w:ascii="Times New Roman" w:hAnsi="Times New Roman" w:cs="Times New Roman"/>
          <w:color w:val="000000"/>
          <w:sz w:val="28"/>
          <w:szCs w:val="28"/>
        </w:rPr>
        <w:t>хворих</w:t>
      </w:r>
      <w:proofErr w:type="spellEnd"/>
      <w:r w:rsidRPr="00A60E9E"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A60E9E">
        <w:rPr>
          <w:rFonts w:ascii="Times New Roman" w:hAnsi="Times New Roman" w:cs="Times New Roman"/>
          <w:color w:val="000000"/>
          <w:sz w:val="28"/>
          <w:szCs w:val="28"/>
        </w:rPr>
        <w:t>амбулаторних</w:t>
      </w:r>
      <w:proofErr w:type="spellEnd"/>
      <w:r w:rsidRPr="00A60E9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60E9E">
        <w:rPr>
          <w:rFonts w:ascii="Times New Roman" w:hAnsi="Times New Roman" w:cs="Times New Roman"/>
          <w:color w:val="000000"/>
          <w:sz w:val="28"/>
          <w:szCs w:val="28"/>
        </w:rPr>
        <w:t>відвідувань</w:t>
      </w:r>
      <w:proofErr w:type="spellEnd"/>
      <w:r w:rsidRPr="00A60E9E"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A60E9E">
        <w:rPr>
          <w:rFonts w:ascii="Times New Roman" w:hAnsi="Times New Roman" w:cs="Times New Roman"/>
          <w:color w:val="000000"/>
          <w:sz w:val="28"/>
          <w:szCs w:val="28"/>
        </w:rPr>
        <w:t>операцій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т</w:t>
      </w:r>
      <w:r w:rsidRPr="00A60E9E">
        <w:rPr>
          <w:rFonts w:ascii="Times New Roman" w:hAnsi="Times New Roman" w:cs="Times New Roman"/>
          <w:color w:val="000000"/>
          <w:sz w:val="28"/>
          <w:szCs w:val="28"/>
        </w:rPr>
        <w:t>ощо</w:t>
      </w:r>
      <w:proofErr w:type="spellEnd"/>
      <w:r w:rsidRPr="00A60E9E">
        <w:rPr>
          <w:rFonts w:ascii="Times New Roman" w:hAnsi="Times New Roman" w:cs="Times New Roman"/>
          <w:color w:val="000000"/>
          <w:sz w:val="28"/>
          <w:szCs w:val="28"/>
        </w:rPr>
        <w:t xml:space="preserve"> за </w:t>
      </w:r>
      <w:proofErr w:type="spellStart"/>
      <w:r w:rsidRPr="00A60E9E">
        <w:rPr>
          <w:rFonts w:ascii="Times New Roman" w:hAnsi="Times New Roman" w:cs="Times New Roman"/>
          <w:color w:val="000000"/>
          <w:sz w:val="28"/>
          <w:szCs w:val="28"/>
        </w:rPr>
        <w:t>останні</w:t>
      </w:r>
      <w:proofErr w:type="spellEnd"/>
      <w:r w:rsidRPr="00A60E9E">
        <w:rPr>
          <w:rFonts w:ascii="Times New Roman" w:hAnsi="Times New Roman" w:cs="Times New Roman"/>
          <w:color w:val="000000"/>
          <w:sz w:val="28"/>
          <w:szCs w:val="28"/>
        </w:rPr>
        <w:t xml:space="preserve"> 6-12 </w:t>
      </w:r>
      <w:proofErr w:type="spellStart"/>
      <w:r w:rsidRPr="00A60E9E">
        <w:rPr>
          <w:rFonts w:ascii="Times New Roman" w:hAnsi="Times New Roman" w:cs="Times New Roman"/>
          <w:color w:val="000000"/>
          <w:sz w:val="28"/>
          <w:szCs w:val="28"/>
        </w:rPr>
        <w:t>місяців</w:t>
      </w:r>
      <w:proofErr w:type="spellEnd"/>
      <w:r w:rsidRPr="00A60E9E">
        <w:rPr>
          <w:rFonts w:ascii="Times New Roman" w:hAnsi="Times New Roman" w:cs="Times New Roman"/>
          <w:color w:val="000000"/>
          <w:sz w:val="28"/>
          <w:szCs w:val="28"/>
        </w:rPr>
        <w:t>);</w:t>
      </w:r>
    </w:p>
    <w:p w:rsidR="00921955" w:rsidRPr="00A60E9E" w:rsidRDefault="00921955" w:rsidP="0092195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proofErr w:type="spellStart"/>
      <w:r w:rsidRPr="00A60E9E">
        <w:rPr>
          <w:rFonts w:ascii="Times New Roman" w:hAnsi="Times New Roman" w:cs="Times New Roman"/>
          <w:color w:val="000000"/>
          <w:sz w:val="28"/>
          <w:szCs w:val="28"/>
        </w:rPr>
        <w:t>посилання</w:t>
      </w:r>
      <w:proofErr w:type="spellEnd"/>
      <w:r w:rsidRPr="00A60E9E">
        <w:rPr>
          <w:rFonts w:ascii="Times New Roman" w:hAnsi="Times New Roman" w:cs="Times New Roman"/>
          <w:color w:val="000000"/>
          <w:sz w:val="28"/>
          <w:szCs w:val="28"/>
        </w:rPr>
        <w:t xml:space="preserve"> на нормативно-</w:t>
      </w:r>
      <w:proofErr w:type="spellStart"/>
      <w:r w:rsidRPr="00A60E9E">
        <w:rPr>
          <w:rFonts w:ascii="Times New Roman" w:hAnsi="Times New Roman" w:cs="Times New Roman"/>
          <w:color w:val="000000"/>
          <w:sz w:val="28"/>
          <w:szCs w:val="28"/>
        </w:rPr>
        <w:t>правові</w:t>
      </w:r>
      <w:proofErr w:type="spellEnd"/>
      <w:r w:rsidRPr="00A60E9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60E9E">
        <w:rPr>
          <w:rFonts w:ascii="Times New Roman" w:hAnsi="Times New Roman" w:cs="Times New Roman"/>
          <w:color w:val="000000"/>
          <w:sz w:val="28"/>
          <w:szCs w:val="28"/>
        </w:rPr>
        <w:t>акти</w:t>
      </w:r>
      <w:proofErr w:type="spellEnd"/>
      <w:r w:rsidRPr="00A60E9E">
        <w:rPr>
          <w:rFonts w:ascii="Times New Roman" w:hAnsi="Times New Roman" w:cs="Times New Roman"/>
          <w:color w:val="000000"/>
          <w:sz w:val="28"/>
          <w:szCs w:val="28"/>
        </w:rPr>
        <w:t xml:space="preserve"> (</w:t>
      </w:r>
      <w:proofErr w:type="spellStart"/>
      <w:r w:rsidRPr="00A60E9E">
        <w:rPr>
          <w:rFonts w:ascii="Times New Roman" w:hAnsi="Times New Roman" w:cs="Times New Roman"/>
          <w:color w:val="000000"/>
          <w:sz w:val="28"/>
          <w:szCs w:val="28"/>
        </w:rPr>
        <w:t>накази</w:t>
      </w:r>
      <w:proofErr w:type="spellEnd"/>
      <w:r w:rsidRPr="00A60E9E">
        <w:rPr>
          <w:rFonts w:ascii="Times New Roman" w:hAnsi="Times New Roman" w:cs="Times New Roman"/>
          <w:color w:val="000000"/>
          <w:sz w:val="28"/>
          <w:szCs w:val="28"/>
        </w:rPr>
        <w:t xml:space="preserve"> МОЗ </w:t>
      </w:r>
      <w:proofErr w:type="spellStart"/>
      <w:r w:rsidRPr="00A60E9E">
        <w:rPr>
          <w:rFonts w:ascii="Times New Roman" w:hAnsi="Times New Roman" w:cs="Times New Roman"/>
          <w:color w:val="000000"/>
          <w:sz w:val="28"/>
          <w:szCs w:val="28"/>
        </w:rPr>
        <w:t>України</w:t>
      </w:r>
      <w:proofErr w:type="spellEnd"/>
      <w:r w:rsidRPr="00A60E9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60E9E">
        <w:rPr>
          <w:rFonts w:ascii="Times New Roman" w:hAnsi="Times New Roman" w:cs="Times New Roman"/>
          <w:color w:val="000000"/>
          <w:sz w:val="28"/>
          <w:szCs w:val="28"/>
        </w:rPr>
        <w:t>щодо</w:t>
      </w:r>
      <w:proofErr w:type="spellEnd"/>
      <w:r w:rsidRPr="00A60E9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60E9E">
        <w:rPr>
          <w:rFonts w:ascii="Times New Roman" w:hAnsi="Times New Roman" w:cs="Times New Roman"/>
          <w:color w:val="000000"/>
          <w:sz w:val="28"/>
          <w:szCs w:val="28"/>
        </w:rPr>
        <w:t>ліцензійних</w:t>
      </w:r>
      <w:proofErr w:type="spellEnd"/>
      <w:r w:rsidRPr="00A60E9E">
        <w:rPr>
          <w:rFonts w:ascii="Times New Roman" w:hAnsi="Times New Roman" w:cs="Times New Roman"/>
          <w:color w:val="000000"/>
          <w:sz w:val="28"/>
          <w:szCs w:val="28"/>
        </w:rPr>
        <w:t xml:space="preserve"> умов, </w:t>
      </w:r>
      <w:proofErr w:type="spellStart"/>
      <w:r w:rsidRPr="00A60E9E">
        <w:rPr>
          <w:rFonts w:ascii="Times New Roman" w:hAnsi="Times New Roman" w:cs="Times New Roman"/>
          <w:color w:val="000000"/>
          <w:sz w:val="28"/>
          <w:szCs w:val="28"/>
        </w:rPr>
        <w:t>впровадження</w:t>
      </w:r>
      <w:proofErr w:type="spellEnd"/>
      <w:r w:rsidRPr="00A60E9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60E9E">
        <w:rPr>
          <w:rFonts w:ascii="Times New Roman" w:hAnsi="Times New Roman" w:cs="Times New Roman"/>
          <w:color w:val="000000"/>
          <w:sz w:val="28"/>
          <w:szCs w:val="28"/>
        </w:rPr>
        <w:t>нових</w:t>
      </w:r>
      <w:proofErr w:type="spellEnd"/>
      <w:r w:rsidRPr="00A60E9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60E9E">
        <w:rPr>
          <w:rFonts w:ascii="Times New Roman" w:hAnsi="Times New Roman" w:cs="Times New Roman"/>
          <w:color w:val="000000"/>
          <w:sz w:val="28"/>
          <w:szCs w:val="28"/>
        </w:rPr>
        <w:t>медичних</w:t>
      </w:r>
      <w:proofErr w:type="spellEnd"/>
      <w:r w:rsidRPr="00A60E9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60E9E">
        <w:rPr>
          <w:rFonts w:ascii="Times New Roman" w:hAnsi="Times New Roman" w:cs="Times New Roman"/>
          <w:color w:val="000000"/>
          <w:sz w:val="28"/>
          <w:szCs w:val="28"/>
        </w:rPr>
        <w:t>стандартів</w:t>
      </w:r>
      <w:proofErr w:type="spellEnd"/>
      <w:r w:rsidRPr="00A60E9E"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A60E9E">
        <w:rPr>
          <w:rFonts w:ascii="Times New Roman" w:hAnsi="Times New Roman" w:cs="Times New Roman"/>
          <w:color w:val="000000"/>
          <w:sz w:val="28"/>
          <w:szCs w:val="28"/>
        </w:rPr>
        <w:t>вимог</w:t>
      </w:r>
      <w:proofErr w:type="spellEnd"/>
      <w:r w:rsidRPr="00A60E9E">
        <w:rPr>
          <w:rFonts w:ascii="Times New Roman" w:hAnsi="Times New Roman" w:cs="Times New Roman"/>
          <w:color w:val="000000"/>
          <w:sz w:val="28"/>
          <w:szCs w:val="28"/>
        </w:rPr>
        <w:t xml:space="preserve"> до </w:t>
      </w:r>
      <w:proofErr w:type="spellStart"/>
      <w:r w:rsidRPr="00A60E9E">
        <w:rPr>
          <w:rFonts w:ascii="Times New Roman" w:hAnsi="Times New Roman" w:cs="Times New Roman"/>
          <w:color w:val="000000"/>
          <w:sz w:val="28"/>
          <w:szCs w:val="28"/>
        </w:rPr>
        <w:t>спроможної</w:t>
      </w:r>
      <w:proofErr w:type="spellEnd"/>
      <w:r w:rsidRPr="00A60E9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60E9E">
        <w:rPr>
          <w:rFonts w:ascii="Times New Roman" w:hAnsi="Times New Roman" w:cs="Times New Roman"/>
          <w:color w:val="000000"/>
          <w:sz w:val="28"/>
          <w:szCs w:val="28"/>
        </w:rPr>
        <w:t>мережі</w:t>
      </w:r>
      <w:proofErr w:type="spellEnd"/>
      <w:r w:rsidRPr="00A60E9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60E9E">
        <w:rPr>
          <w:rFonts w:ascii="Times New Roman" w:hAnsi="Times New Roman" w:cs="Times New Roman"/>
          <w:color w:val="000000"/>
          <w:sz w:val="28"/>
          <w:szCs w:val="28"/>
        </w:rPr>
        <w:t>тощо</w:t>
      </w:r>
      <w:proofErr w:type="spellEnd"/>
      <w:r w:rsidRPr="00A60E9E">
        <w:rPr>
          <w:rFonts w:ascii="Times New Roman" w:hAnsi="Times New Roman" w:cs="Times New Roman"/>
          <w:color w:val="000000"/>
          <w:sz w:val="28"/>
          <w:szCs w:val="28"/>
        </w:rPr>
        <w:t>);</w:t>
      </w:r>
    </w:p>
    <w:p w:rsidR="00921955" w:rsidRPr="00A60E9E" w:rsidRDefault="00921955" w:rsidP="0092195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proofErr w:type="spellStart"/>
      <w:r w:rsidRPr="00A60E9E">
        <w:rPr>
          <w:rFonts w:ascii="Times New Roman" w:hAnsi="Times New Roman" w:cs="Times New Roman"/>
          <w:color w:val="000000"/>
          <w:sz w:val="28"/>
          <w:szCs w:val="28"/>
        </w:rPr>
        <w:t>посилання</w:t>
      </w:r>
      <w:proofErr w:type="spellEnd"/>
      <w:r w:rsidRPr="00A60E9E">
        <w:rPr>
          <w:rFonts w:ascii="Times New Roman" w:hAnsi="Times New Roman" w:cs="Times New Roman"/>
          <w:color w:val="000000"/>
          <w:sz w:val="28"/>
          <w:szCs w:val="28"/>
        </w:rPr>
        <w:t xml:space="preserve"> на </w:t>
      </w:r>
      <w:proofErr w:type="spellStart"/>
      <w:r w:rsidRPr="00A60E9E">
        <w:rPr>
          <w:rFonts w:ascii="Times New Roman" w:hAnsi="Times New Roman" w:cs="Times New Roman"/>
          <w:color w:val="000000"/>
          <w:sz w:val="28"/>
          <w:szCs w:val="28"/>
        </w:rPr>
        <w:t>конкретні</w:t>
      </w:r>
      <w:proofErr w:type="spellEnd"/>
      <w:r w:rsidRPr="00A60E9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60E9E">
        <w:rPr>
          <w:rFonts w:ascii="Times New Roman" w:hAnsi="Times New Roman" w:cs="Times New Roman"/>
          <w:color w:val="000000"/>
          <w:sz w:val="28"/>
          <w:szCs w:val="28"/>
        </w:rPr>
        <w:t>специфікації</w:t>
      </w:r>
      <w:proofErr w:type="spellEnd"/>
      <w:r w:rsidRPr="00A60E9E">
        <w:rPr>
          <w:rFonts w:ascii="Times New Roman" w:hAnsi="Times New Roman" w:cs="Times New Roman"/>
          <w:color w:val="000000"/>
          <w:sz w:val="28"/>
          <w:szCs w:val="28"/>
        </w:rPr>
        <w:t xml:space="preserve"> та </w:t>
      </w:r>
      <w:proofErr w:type="spellStart"/>
      <w:r w:rsidRPr="00A60E9E">
        <w:rPr>
          <w:rFonts w:ascii="Times New Roman" w:hAnsi="Times New Roman" w:cs="Times New Roman"/>
          <w:color w:val="000000"/>
          <w:sz w:val="28"/>
          <w:szCs w:val="28"/>
        </w:rPr>
        <w:t>умови</w:t>
      </w:r>
      <w:proofErr w:type="spellEnd"/>
      <w:r w:rsidRPr="00A60E9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60E9E">
        <w:rPr>
          <w:rFonts w:ascii="Times New Roman" w:hAnsi="Times New Roman" w:cs="Times New Roman"/>
          <w:color w:val="000000"/>
          <w:sz w:val="28"/>
          <w:szCs w:val="28"/>
        </w:rPr>
        <w:t>закупівлі</w:t>
      </w:r>
      <w:proofErr w:type="spellEnd"/>
      <w:r w:rsidRPr="00A60E9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60E9E">
        <w:rPr>
          <w:rFonts w:ascii="Times New Roman" w:hAnsi="Times New Roman" w:cs="Times New Roman"/>
          <w:color w:val="000000"/>
          <w:sz w:val="28"/>
          <w:szCs w:val="28"/>
        </w:rPr>
        <w:t>медичних</w:t>
      </w:r>
      <w:proofErr w:type="spellEnd"/>
      <w:r w:rsidRPr="00A60E9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60E9E">
        <w:rPr>
          <w:rFonts w:ascii="Times New Roman" w:hAnsi="Times New Roman" w:cs="Times New Roman"/>
          <w:color w:val="000000"/>
          <w:sz w:val="28"/>
          <w:szCs w:val="28"/>
        </w:rPr>
        <w:t>послуг</w:t>
      </w:r>
      <w:proofErr w:type="spellEnd"/>
      <w:r w:rsidRPr="00A60E9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60E9E">
        <w:rPr>
          <w:rFonts w:ascii="Times New Roman" w:hAnsi="Times New Roman" w:cs="Times New Roman"/>
          <w:color w:val="000000"/>
          <w:sz w:val="28"/>
          <w:szCs w:val="28"/>
        </w:rPr>
        <w:t>Національної</w:t>
      </w:r>
      <w:proofErr w:type="spellEnd"/>
      <w:r w:rsidRPr="00A60E9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60E9E">
        <w:rPr>
          <w:rFonts w:ascii="Times New Roman" w:hAnsi="Times New Roman" w:cs="Times New Roman"/>
          <w:color w:val="000000"/>
          <w:sz w:val="28"/>
          <w:szCs w:val="28"/>
        </w:rPr>
        <w:t>служби</w:t>
      </w:r>
      <w:proofErr w:type="spellEnd"/>
      <w:r w:rsidRPr="00A60E9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60E9E">
        <w:rPr>
          <w:rFonts w:ascii="Times New Roman" w:hAnsi="Times New Roman" w:cs="Times New Roman"/>
          <w:color w:val="000000"/>
          <w:sz w:val="28"/>
          <w:szCs w:val="28"/>
        </w:rPr>
        <w:t>здоров'я</w:t>
      </w:r>
      <w:proofErr w:type="spellEnd"/>
      <w:r w:rsidRPr="00A60E9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60E9E">
        <w:rPr>
          <w:rFonts w:ascii="Times New Roman" w:hAnsi="Times New Roman" w:cs="Times New Roman"/>
          <w:color w:val="000000"/>
          <w:sz w:val="28"/>
          <w:szCs w:val="28"/>
        </w:rPr>
        <w:t>України</w:t>
      </w:r>
      <w:proofErr w:type="spellEnd"/>
      <w:r w:rsidRPr="00A60E9E"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A60E9E">
        <w:rPr>
          <w:rFonts w:ascii="Times New Roman" w:hAnsi="Times New Roman" w:cs="Times New Roman"/>
          <w:color w:val="000000"/>
          <w:sz w:val="28"/>
          <w:szCs w:val="28"/>
        </w:rPr>
        <w:t>які</w:t>
      </w:r>
      <w:proofErr w:type="spellEnd"/>
      <w:r w:rsidRPr="00A60E9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60E9E">
        <w:rPr>
          <w:rFonts w:ascii="Times New Roman" w:hAnsi="Times New Roman" w:cs="Times New Roman"/>
          <w:color w:val="000000"/>
          <w:sz w:val="28"/>
          <w:szCs w:val="28"/>
        </w:rPr>
        <w:t>вимагають</w:t>
      </w:r>
      <w:proofErr w:type="spellEnd"/>
      <w:r w:rsidRPr="00A60E9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60E9E">
        <w:rPr>
          <w:rFonts w:ascii="Times New Roman" w:hAnsi="Times New Roman" w:cs="Times New Roman"/>
          <w:color w:val="000000"/>
          <w:sz w:val="28"/>
          <w:szCs w:val="28"/>
        </w:rPr>
        <w:t>наявності</w:t>
      </w:r>
      <w:proofErr w:type="spellEnd"/>
      <w:r w:rsidRPr="00A60E9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60E9E">
        <w:rPr>
          <w:rFonts w:ascii="Times New Roman" w:hAnsi="Times New Roman" w:cs="Times New Roman"/>
          <w:color w:val="000000"/>
          <w:sz w:val="28"/>
          <w:szCs w:val="28"/>
        </w:rPr>
        <w:t>відповідних</w:t>
      </w:r>
      <w:proofErr w:type="spellEnd"/>
      <w:r w:rsidRPr="00A60E9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60E9E">
        <w:rPr>
          <w:rFonts w:ascii="Times New Roman" w:hAnsi="Times New Roman" w:cs="Times New Roman"/>
          <w:color w:val="000000"/>
          <w:sz w:val="28"/>
          <w:szCs w:val="28"/>
        </w:rPr>
        <w:t>фахівців</w:t>
      </w:r>
      <w:proofErr w:type="spellEnd"/>
      <w:r w:rsidRPr="00A60E9E">
        <w:rPr>
          <w:rFonts w:ascii="Times New Roman" w:hAnsi="Times New Roman" w:cs="Times New Roman"/>
          <w:color w:val="000000"/>
          <w:sz w:val="28"/>
          <w:szCs w:val="28"/>
        </w:rPr>
        <w:t xml:space="preserve"> у </w:t>
      </w:r>
      <w:proofErr w:type="spellStart"/>
      <w:r w:rsidRPr="00A60E9E">
        <w:rPr>
          <w:rFonts w:ascii="Times New Roman" w:hAnsi="Times New Roman" w:cs="Times New Roman"/>
          <w:color w:val="000000"/>
          <w:sz w:val="28"/>
          <w:szCs w:val="28"/>
        </w:rPr>
        <w:t>штаті</w:t>
      </w:r>
      <w:proofErr w:type="spellEnd"/>
      <w:r w:rsidRPr="00A60E9E">
        <w:rPr>
          <w:rFonts w:ascii="Times New Roman" w:hAnsi="Times New Roman" w:cs="Times New Roman"/>
          <w:color w:val="000000"/>
          <w:sz w:val="28"/>
          <w:szCs w:val="28"/>
        </w:rPr>
        <w:t xml:space="preserve"> закладу;</w:t>
      </w:r>
    </w:p>
    <w:p w:rsidR="00921955" w:rsidRPr="00A60E9E" w:rsidRDefault="00921955" w:rsidP="0092195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>д</w:t>
      </w:r>
      <w:proofErr w:type="spellStart"/>
      <w:r w:rsidRPr="00A60E9E">
        <w:rPr>
          <w:rFonts w:ascii="Times New Roman" w:hAnsi="Times New Roman" w:cs="Times New Roman"/>
          <w:color w:val="000000"/>
          <w:sz w:val="28"/>
          <w:szCs w:val="28"/>
        </w:rPr>
        <w:t>етальна</w:t>
      </w:r>
      <w:proofErr w:type="spellEnd"/>
      <w:r w:rsidRPr="00A60E9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60E9E">
        <w:rPr>
          <w:rFonts w:ascii="Times New Roman" w:hAnsi="Times New Roman" w:cs="Times New Roman"/>
          <w:color w:val="000000"/>
          <w:sz w:val="28"/>
          <w:szCs w:val="28"/>
        </w:rPr>
        <w:t>аргументація</w:t>
      </w:r>
      <w:proofErr w:type="spellEnd"/>
      <w:r w:rsidRPr="00A60E9E">
        <w:rPr>
          <w:rFonts w:ascii="Times New Roman" w:hAnsi="Times New Roman" w:cs="Times New Roman"/>
          <w:color w:val="000000"/>
          <w:sz w:val="28"/>
          <w:szCs w:val="28"/>
        </w:rPr>
        <w:t xml:space="preserve"> у </w:t>
      </w:r>
      <w:proofErr w:type="spellStart"/>
      <w:r w:rsidRPr="00A60E9E">
        <w:rPr>
          <w:rFonts w:ascii="Times New Roman" w:hAnsi="Times New Roman" w:cs="Times New Roman"/>
          <w:color w:val="000000"/>
          <w:sz w:val="28"/>
          <w:szCs w:val="28"/>
        </w:rPr>
        <w:t>разі</w:t>
      </w:r>
      <w:proofErr w:type="spellEnd"/>
      <w:r w:rsidRPr="00A60E9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60E9E">
        <w:rPr>
          <w:rFonts w:ascii="Times New Roman" w:hAnsi="Times New Roman" w:cs="Times New Roman"/>
          <w:color w:val="000000"/>
          <w:sz w:val="28"/>
          <w:szCs w:val="28"/>
        </w:rPr>
        <w:t>створення</w:t>
      </w:r>
      <w:proofErr w:type="spellEnd"/>
      <w:r w:rsidRPr="00A60E9E"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A60E9E">
        <w:rPr>
          <w:rFonts w:ascii="Times New Roman" w:hAnsi="Times New Roman" w:cs="Times New Roman"/>
          <w:color w:val="000000"/>
          <w:sz w:val="28"/>
          <w:szCs w:val="28"/>
        </w:rPr>
        <w:t>ліквідації</w:t>
      </w:r>
      <w:proofErr w:type="spellEnd"/>
      <w:r w:rsidRPr="00A60E9E"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A60E9E">
        <w:rPr>
          <w:rFonts w:ascii="Times New Roman" w:hAnsi="Times New Roman" w:cs="Times New Roman"/>
          <w:color w:val="000000"/>
          <w:sz w:val="28"/>
          <w:szCs w:val="28"/>
        </w:rPr>
        <w:t>злиття</w:t>
      </w:r>
      <w:proofErr w:type="spellEnd"/>
      <w:r w:rsidRPr="00A60E9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60E9E">
        <w:rPr>
          <w:rFonts w:ascii="Times New Roman" w:hAnsi="Times New Roman" w:cs="Times New Roman"/>
          <w:color w:val="000000"/>
          <w:sz w:val="28"/>
          <w:szCs w:val="28"/>
        </w:rPr>
        <w:t>чи</w:t>
      </w:r>
      <w:proofErr w:type="spellEnd"/>
      <w:r w:rsidRPr="00A60E9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60E9E">
        <w:rPr>
          <w:rFonts w:ascii="Times New Roman" w:hAnsi="Times New Roman" w:cs="Times New Roman"/>
          <w:color w:val="000000"/>
          <w:sz w:val="28"/>
          <w:szCs w:val="28"/>
        </w:rPr>
        <w:t>перепрофілюван</w:t>
      </w:r>
      <w:r w:rsidR="002B5327">
        <w:rPr>
          <w:rFonts w:ascii="Times New Roman" w:hAnsi="Times New Roman" w:cs="Times New Roman"/>
          <w:color w:val="000000"/>
          <w:sz w:val="28"/>
          <w:szCs w:val="28"/>
        </w:rPr>
        <w:t>ня</w:t>
      </w:r>
      <w:proofErr w:type="spellEnd"/>
      <w:r w:rsidR="002B5327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2B5327">
        <w:rPr>
          <w:rFonts w:ascii="Times New Roman" w:hAnsi="Times New Roman" w:cs="Times New Roman"/>
          <w:color w:val="000000"/>
          <w:sz w:val="28"/>
          <w:szCs w:val="28"/>
        </w:rPr>
        <w:t>структурних</w:t>
      </w:r>
      <w:proofErr w:type="spellEnd"/>
      <w:r w:rsidR="002B5327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2B5327">
        <w:rPr>
          <w:rFonts w:ascii="Times New Roman" w:hAnsi="Times New Roman" w:cs="Times New Roman"/>
          <w:color w:val="000000"/>
          <w:sz w:val="28"/>
          <w:szCs w:val="28"/>
        </w:rPr>
        <w:t>підрозділів</w:t>
      </w:r>
      <w:proofErr w:type="spellEnd"/>
      <w:r w:rsidR="002B5327">
        <w:rPr>
          <w:rFonts w:ascii="Times New Roman" w:hAnsi="Times New Roman" w:cs="Times New Roman"/>
          <w:color w:val="000000"/>
          <w:sz w:val="28"/>
          <w:szCs w:val="28"/>
        </w:rPr>
        <w:t xml:space="preserve"> (</w:t>
      </w:r>
      <w:proofErr w:type="spellStart"/>
      <w:r w:rsidR="002B5327">
        <w:rPr>
          <w:rFonts w:ascii="Times New Roman" w:hAnsi="Times New Roman" w:cs="Times New Roman"/>
          <w:color w:val="000000"/>
          <w:sz w:val="28"/>
          <w:szCs w:val="28"/>
        </w:rPr>
        <w:t>відд</w:t>
      </w:r>
      <w:bookmarkStart w:id="7" w:name="_GoBack"/>
      <w:bookmarkEnd w:id="7"/>
      <w:r w:rsidRPr="00A60E9E">
        <w:rPr>
          <w:rFonts w:ascii="Times New Roman" w:hAnsi="Times New Roman" w:cs="Times New Roman"/>
          <w:color w:val="000000"/>
          <w:sz w:val="28"/>
          <w:szCs w:val="28"/>
        </w:rPr>
        <w:t>ілень</w:t>
      </w:r>
      <w:proofErr w:type="spellEnd"/>
      <w:r w:rsidRPr="00A60E9E"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A60E9E">
        <w:rPr>
          <w:rFonts w:ascii="Times New Roman" w:hAnsi="Times New Roman" w:cs="Times New Roman"/>
          <w:color w:val="000000"/>
          <w:sz w:val="28"/>
          <w:szCs w:val="28"/>
        </w:rPr>
        <w:t>кабінетів</w:t>
      </w:r>
      <w:proofErr w:type="spellEnd"/>
      <w:r w:rsidRPr="00A60E9E">
        <w:rPr>
          <w:rFonts w:ascii="Times New Roman" w:hAnsi="Times New Roman" w:cs="Times New Roman"/>
          <w:color w:val="000000"/>
          <w:sz w:val="28"/>
          <w:szCs w:val="28"/>
        </w:rPr>
        <w:t xml:space="preserve">, служб </w:t>
      </w:r>
      <w:proofErr w:type="spellStart"/>
      <w:r w:rsidRPr="00A60E9E">
        <w:rPr>
          <w:rFonts w:ascii="Times New Roman" w:hAnsi="Times New Roman" w:cs="Times New Roman"/>
          <w:color w:val="000000"/>
          <w:sz w:val="28"/>
          <w:szCs w:val="28"/>
        </w:rPr>
        <w:t>тощо</w:t>
      </w:r>
      <w:proofErr w:type="spellEnd"/>
      <w:r w:rsidRPr="00A60E9E">
        <w:rPr>
          <w:rFonts w:ascii="Times New Roman" w:hAnsi="Times New Roman" w:cs="Times New Roman"/>
          <w:color w:val="000000"/>
          <w:sz w:val="28"/>
          <w:szCs w:val="28"/>
        </w:rPr>
        <w:t>);</w:t>
      </w:r>
    </w:p>
    <w:p w:rsidR="00921955" w:rsidRPr="00A60E9E" w:rsidRDefault="00921955" w:rsidP="0092195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proofErr w:type="spellStart"/>
      <w:r w:rsidRPr="00A60E9E">
        <w:rPr>
          <w:rFonts w:ascii="Times New Roman" w:hAnsi="Times New Roman" w:cs="Times New Roman"/>
          <w:color w:val="000000"/>
          <w:sz w:val="28"/>
          <w:szCs w:val="28"/>
        </w:rPr>
        <w:t>покращення</w:t>
      </w:r>
      <w:proofErr w:type="spellEnd"/>
      <w:r w:rsidRPr="00A60E9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60E9E">
        <w:rPr>
          <w:rFonts w:ascii="Times New Roman" w:hAnsi="Times New Roman" w:cs="Times New Roman"/>
          <w:color w:val="000000"/>
          <w:sz w:val="28"/>
          <w:szCs w:val="28"/>
        </w:rPr>
        <w:t>якості</w:t>
      </w:r>
      <w:proofErr w:type="spellEnd"/>
      <w:r w:rsidRPr="00A60E9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60E9E">
        <w:rPr>
          <w:rFonts w:ascii="Times New Roman" w:hAnsi="Times New Roman" w:cs="Times New Roman"/>
          <w:color w:val="000000"/>
          <w:sz w:val="28"/>
          <w:szCs w:val="28"/>
        </w:rPr>
        <w:t>надання</w:t>
      </w:r>
      <w:proofErr w:type="spellEnd"/>
      <w:r w:rsidRPr="00A60E9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60E9E">
        <w:rPr>
          <w:rFonts w:ascii="Times New Roman" w:hAnsi="Times New Roman" w:cs="Times New Roman"/>
          <w:color w:val="000000"/>
          <w:sz w:val="28"/>
          <w:szCs w:val="28"/>
        </w:rPr>
        <w:t>медичної</w:t>
      </w:r>
      <w:proofErr w:type="spellEnd"/>
      <w:r w:rsidRPr="00A60E9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60E9E">
        <w:rPr>
          <w:rFonts w:ascii="Times New Roman" w:hAnsi="Times New Roman" w:cs="Times New Roman"/>
          <w:color w:val="000000"/>
          <w:sz w:val="28"/>
          <w:szCs w:val="28"/>
        </w:rPr>
        <w:t>послуги</w:t>
      </w:r>
      <w:proofErr w:type="spellEnd"/>
      <w:r w:rsidRPr="00A60E9E"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A60E9E">
        <w:rPr>
          <w:rFonts w:ascii="Times New Roman" w:hAnsi="Times New Roman" w:cs="Times New Roman"/>
          <w:color w:val="000000"/>
          <w:sz w:val="28"/>
          <w:szCs w:val="28"/>
        </w:rPr>
        <w:t>втілення</w:t>
      </w:r>
      <w:proofErr w:type="spellEnd"/>
      <w:r w:rsidRPr="00A60E9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60E9E">
        <w:rPr>
          <w:rFonts w:ascii="Times New Roman" w:hAnsi="Times New Roman" w:cs="Times New Roman"/>
          <w:color w:val="000000"/>
          <w:sz w:val="28"/>
          <w:szCs w:val="28"/>
        </w:rPr>
        <w:t>інноваційних</w:t>
      </w:r>
      <w:proofErr w:type="spellEnd"/>
      <w:r w:rsidRPr="00A60E9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60E9E">
        <w:rPr>
          <w:rFonts w:ascii="Times New Roman" w:hAnsi="Times New Roman" w:cs="Times New Roman"/>
          <w:color w:val="000000"/>
          <w:sz w:val="28"/>
          <w:szCs w:val="28"/>
        </w:rPr>
        <w:t>технологій</w:t>
      </w:r>
      <w:proofErr w:type="spellEnd"/>
      <w:r w:rsidRPr="00A60E9E"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A60E9E">
        <w:rPr>
          <w:rFonts w:ascii="Times New Roman" w:hAnsi="Times New Roman" w:cs="Times New Roman"/>
          <w:color w:val="000000"/>
          <w:sz w:val="28"/>
          <w:szCs w:val="28"/>
        </w:rPr>
        <w:t>раціоналізація</w:t>
      </w:r>
      <w:proofErr w:type="spellEnd"/>
      <w:r w:rsidRPr="00A60E9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60E9E">
        <w:rPr>
          <w:rFonts w:ascii="Times New Roman" w:hAnsi="Times New Roman" w:cs="Times New Roman"/>
          <w:color w:val="000000"/>
          <w:sz w:val="28"/>
          <w:szCs w:val="28"/>
        </w:rPr>
        <w:t>пропозицій</w:t>
      </w:r>
      <w:proofErr w:type="spellEnd"/>
      <w:r w:rsidRPr="00A60E9E"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A60E9E">
        <w:rPr>
          <w:rFonts w:ascii="Times New Roman" w:hAnsi="Times New Roman" w:cs="Times New Roman"/>
          <w:color w:val="000000"/>
          <w:sz w:val="28"/>
          <w:szCs w:val="28"/>
        </w:rPr>
        <w:t>зменшення</w:t>
      </w:r>
      <w:proofErr w:type="spellEnd"/>
      <w:r w:rsidRPr="00A60E9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60E9E">
        <w:rPr>
          <w:rFonts w:ascii="Times New Roman" w:hAnsi="Times New Roman" w:cs="Times New Roman"/>
          <w:color w:val="000000"/>
          <w:sz w:val="28"/>
          <w:szCs w:val="28"/>
        </w:rPr>
        <w:t>летальності</w:t>
      </w:r>
      <w:proofErr w:type="spellEnd"/>
      <w:r w:rsidRPr="00A60E9E"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A60E9E">
        <w:rPr>
          <w:rFonts w:ascii="Times New Roman" w:hAnsi="Times New Roman" w:cs="Times New Roman"/>
          <w:color w:val="000000"/>
          <w:sz w:val="28"/>
          <w:szCs w:val="28"/>
        </w:rPr>
        <w:t>скорочення</w:t>
      </w:r>
      <w:proofErr w:type="spellEnd"/>
      <w:r w:rsidRPr="00A60E9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60E9E">
        <w:rPr>
          <w:rFonts w:ascii="Times New Roman" w:hAnsi="Times New Roman" w:cs="Times New Roman"/>
          <w:color w:val="000000"/>
          <w:sz w:val="28"/>
          <w:szCs w:val="28"/>
        </w:rPr>
        <w:t>терміну</w:t>
      </w:r>
      <w:proofErr w:type="spellEnd"/>
      <w:r w:rsidRPr="00A60E9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60E9E">
        <w:rPr>
          <w:rFonts w:ascii="Times New Roman" w:hAnsi="Times New Roman" w:cs="Times New Roman"/>
          <w:color w:val="000000"/>
          <w:sz w:val="28"/>
          <w:szCs w:val="28"/>
        </w:rPr>
        <w:t>перебування</w:t>
      </w:r>
      <w:proofErr w:type="spellEnd"/>
      <w:r w:rsidRPr="00A60E9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60E9E">
        <w:rPr>
          <w:rFonts w:ascii="Times New Roman" w:hAnsi="Times New Roman" w:cs="Times New Roman"/>
          <w:color w:val="000000"/>
          <w:sz w:val="28"/>
          <w:szCs w:val="28"/>
        </w:rPr>
        <w:t>пацієнта</w:t>
      </w:r>
      <w:proofErr w:type="spellEnd"/>
      <w:r w:rsidRPr="00A60E9E">
        <w:rPr>
          <w:rFonts w:ascii="Times New Roman" w:hAnsi="Times New Roman" w:cs="Times New Roman"/>
          <w:color w:val="000000"/>
          <w:sz w:val="28"/>
          <w:szCs w:val="28"/>
        </w:rPr>
        <w:t xml:space="preserve"> на </w:t>
      </w:r>
      <w:proofErr w:type="spellStart"/>
      <w:r w:rsidRPr="00A60E9E">
        <w:rPr>
          <w:rFonts w:ascii="Times New Roman" w:hAnsi="Times New Roman" w:cs="Times New Roman"/>
          <w:color w:val="000000"/>
          <w:sz w:val="28"/>
          <w:szCs w:val="28"/>
        </w:rPr>
        <w:t>ліжку</w:t>
      </w:r>
      <w:proofErr w:type="spellEnd"/>
      <w:r w:rsidRPr="00A60E9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60E9E">
        <w:rPr>
          <w:rFonts w:ascii="Times New Roman" w:hAnsi="Times New Roman" w:cs="Times New Roman"/>
          <w:color w:val="000000"/>
          <w:sz w:val="28"/>
          <w:szCs w:val="28"/>
        </w:rPr>
        <w:t>тощо</w:t>
      </w:r>
      <w:proofErr w:type="spellEnd"/>
      <w:r w:rsidRPr="00A60E9E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921955" w:rsidRPr="00A60E9E" w:rsidRDefault="00921955" w:rsidP="0092195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proofErr w:type="spellStart"/>
      <w:r w:rsidRPr="00A60E9E">
        <w:rPr>
          <w:rFonts w:ascii="Times New Roman" w:hAnsi="Times New Roman" w:cs="Times New Roman"/>
          <w:b/>
          <w:bCs/>
          <w:color w:val="000000"/>
          <w:sz w:val="28"/>
          <w:szCs w:val="28"/>
        </w:rPr>
        <w:t>Кадровий</w:t>
      </w:r>
      <w:proofErr w:type="spellEnd"/>
      <w:r w:rsidRPr="00A60E9E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та </w:t>
      </w:r>
      <w:proofErr w:type="spellStart"/>
      <w:r w:rsidRPr="00A60E9E">
        <w:rPr>
          <w:rFonts w:ascii="Times New Roman" w:hAnsi="Times New Roman" w:cs="Times New Roman"/>
          <w:b/>
          <w:bCs/>
          <w:color w:val="000000"/>
          <w:sz w:val="28"/>
          <w:szCs w:val="28"/>
        </w:rPr>
        <w:t>правовий</w:t>
      </w:r>
      <w:proofErr w:type="spellEnd"/>
      <w:r w:rsidRPr="00A60E9E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proofErr w:type="spellStart"/>
      <w:r w:rsidRPr="00A60E9E">
        <w:rPr>
          <w:rFonts w:ascii="Times New Roman" w:hAnsi="Times New Roman" w:cs="Times New Roman"/>
          <w:b/>
          <w:bCs/>
          <w:color w:val="000000"/>
          <w:sz w:val="28"/>
          <w:szCs w:val="28"/>
        </w:rPr>
        <w:t>аналіз</w:t>
      </w:r>
      <w:proofErr w:type="spellEnd"/>
      <w:r w:rsidRPr="00A60E9E">
        <w:rPr>
          <w:rFonts w:ascii="Times New Roman" w:hAnsi="Times New Roman" w:cs="Times New Roman"/>
          <w:b/>
          <w:bCs/>
          <w:color w:val="000000"/>
          <w:sz w:val="28"/>
          <w:szCs w:val="28"/>
        </w:rPr>
        <w:t>:</w:t>
      </w:r>
    </w:p>
    <w:p w:rsidR="00921955" w:rsidRPr="00A60E9E" w:rsidRDefault="00921955" w:rsidP="0092195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proofErr w:type="spellStart"/>
      <w:r w:rsidRPr="00A60E9E">
        <w:rPr>
          <w:rFonts w:ascii="Times New Roman" w:hAnsi="Times New Roman" w:cs="Times New Roman"/>
          <w:color w:val="000000"/>
          <w:sz w:val="28"/>
          <w:szCs w:val="28"/>
        </w:rPr>
        <w:t>чітке</w:t>
      </w:r>
      <w:proofErr w:type="spellEnd"/>
      <w:r w:rsidRPr="00A60E9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60E9E">
        <w:rPr>
          <w:rFonts w:ascii="Times New Roman" w:hAnsi="Times New Roman" w:cs="Times New Roman"/>
          <w:color w:val="000000"/>
          <w:sz w:val="28"/>
          <w:szCs w:val="28"/>
        </w:rPr>
        <w:t>зазначення</w:t>
      </w:r>
      <w:proofErr w:type="spellEnd"/>
      <w:r w:rsidRPr="00A60E9E">
        <w:rPr>
          <w:rFonts w:ascii="Times New Roman" w:hAnsi="Times New Roman" w:cs="Times New Roman"/>
          <w:color w:val="000000"/>
          <w:sz w:val="28"/>
          <w:szCs w:val="28"/>
        </w:rPr>
        <w:t xml:space="preserve"> статусу посад, </w:t>
      </w:r>
      <w:proofErr w:type="spellStart"/>
      <w:r w:rsidRPr="00A60E9E">
        <w:rPr>
          <w:rFonts w:ascii="Times New Roman" w:hAnsi="Times New Roman" w:cs="Times New Roman"/>
          <w:color w:val="000000"/>
          <w:sz w:val="28"/>
          <w:szCs w:val="28"/>
        </w:rPr>
        <w:t>які</w:t>
      </w:r>
      <w:proofErr w:type="spellEnd"/>
      <w:r w:rsidRPr="00A60E9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60E9E">
        <w:rPr>
          <w:rFonts w:ascii="Times New Roman" w:hAnsi="Times New Roman" w:cs="Times New Roman"/>
          <w:color w:val="000000"/>
          <w:sz w:val="28"/>
          <w:szCs w:val="28"/>
        </w:rPr>
        <w:t>підлягають</w:t>
      </w:r>
      <w:proofErr w:type="spellEnd"/>
      <w:r w:rsidRPr="00A60E9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60E9E">
        <w:rPr>
          <w:rFonts w:ascii="Times New Roman" w:hAnsi="Times New Roman" w:cs="Times New Roman"/>
          <w:color w:val="000000"/>
          <w:sz w:val="28"/>
          <w:szCs w:val="28"/>
        </w:rPr>
        <w:t>зміні</w:t>
      </w:r>
      <w:proofErr w:type="spellEnd"/>
      <w:r w:rsidRPr="00A60E9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60E9E">
        <w:rPr>
          <w:rFonts w:ascii="Times New Roman" w:hAnsi="Times New Roman" w:cs="Times New Roman"/>
          <w:color w:val="000000"/>
          <w:sz w:val="28"/>
          <w:szCs w:val="28"/>
        </w:rPr>
        <w:t>або</w:t>
      </w:r>
      <w:proofErr w:type="spellEnd"/>
      <w:r w:rsidRPr="00A60E9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60E9E">
        <w:rPr>
          <w:rFonts w:ascii="Times New Roman" w:hAnsi="Times New Roman" w:cs="Times New Roman"/>
          <w:color w:val="000000"/>
          <w:sz w:val="28"/>
          <w:szCs w:val="28"/>
        </w:rPr>
        <w:t>виведенню</w:t>
      </w:r>
      <w:proofErr w:type="spellEnd"/>
      <w:r w:rsidRPr="00A60E9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60E9E">
        <w:rPr>
          <w:rFonts w:ascii="Times New Roman" w:hAnsi="Times New Roman" w:cs="Times New Roman"/>
          <w:color w:val="000000"/>
          <w:sz w:val="28"/>
          <w:szCs w:val="28"/>
        </w:rPr>
        <w:t>зі</w:t>
      </w:r>
      <w:proofErr w:type="spellEnd"/>
      <w:r w:rsidRPr="00A60E9E">
        <w:rPr>
          <w:rFonts w:ascii="Times New Roman" w:hAnsi="Times New Roman" w:cs="Times New Roman"/>
          <w:color w:val="000000"/>
          <w:sz w:val="28"/>
          <w:szCs w:val="28"/>
        </w:rPr>
        <w:t xml:space="preserve"> штату (вакантна посада </w:t>
      </w:r>
      <w:proofErr w:type="spellStart"/>
      <w:r w:rsidRPr="00A60E9E">
        <w:rPr>
          <w:rFonts w:ascii="Times New Roman" w:hAnsi="Times New Roman" w:cs="Times New Roman"/>
          <w:color w:val="000000"/>
          <w:sz w:val="28"/>
          <w:szCs w:val="28"/>
        </w:rPr>
        <w:t>чи</w:t>
      </w:r>
      <w:proofErr w:type="spellEnd"/>
      <w:r w:rsidRPr="00A60E9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60E9E">
        <w:rPr>
          <w:rFonts w:ascii="Times New Roman" w:hAnsi="Times New Roman" w:cs="Times New Roman"/>
          <w:color w:val="000000"/>
          <w:sz w:val="28"/>
          <w:szCs w:val="28"/>
        </w:rPr>
        <w:t>зайнята</w:t>
      </w:r>
      <w:proofErr w:type="spellEnd"/>
      <w:r w:rsidRPr="00A60E9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60E9E">
        <w:rPr>
          <w:rFonts w:ascii="Times New Roman" w:hAnsi="Times New Roman" w:cs="Times New Roman"/>
          <w:color w:val="000000"/>
          <w:sz w:val="28"/>
          <w:szCs w:val="28"/>
        </w:rPr>
        <w:t>фізичною</w:t>
      </w:r>
      <w:proofErr w:type="spellEnd"/>
      <w:r w:rsidRPr="00A60E9E">
        <w:rPr>
          <w:rFonts w:ascii="Times New Roman" w:hAnsi="Times New Roman" w:cs="Times New Roman"/>
          <w:color w:val="000000"/>
          <w:sz w:val="28"/>
          <w:szCs w:val="28"/>
        </w:rPr>
        <w:t xml:space="preserve"> особою);</w:t>
      </w:r>
    </w:p>
    <w:p w:rsidR="00921955" w:rsidRPr="00A60E9E" w:rsidRDefault="00921955" w:rsidP="0092195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proofErr w:type="spellStart"/>
      <w:r w:rsidRPr="00A60E9E">
        <w:rPr>
          <w:rFonts w:ascii="Times New Roman" w:hAnsi="Times New Roman" w:cs="Times New Roman"/>
          <w:color w:val="000000"/>
          <w:sz w:val="28"/>
          <w:szCs w:val="28"/>
        </w:rPr>
        <w:t>підтвердження</w:t>
      </w:r>
      <w:proofErr w:type="spellEnd"/>
      <w:r w:rsidRPr="00A60E9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60E9E">
        <w:rPr>
          <w:rFonts w:ascii="Times New Roman" w:hAnsi="Times New Roman" w:cs="Times New Roman"/>
          <w:color w:val="000000"/>
          <w:sz w:val="28"/>
          <w:szCs w:val="28"/>
        </w:rPr>
        <w:t>відповідності</w:t>
      </w:r>
      <w:proofErr w:type="spellEnd"/>
      <w:r w:rsidRPr="00A60E9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60E9E">
        <w:rPr>
          <w:rFonts w:ascii="Times New Roman" w:hAnsi="Times New Roman" w:cs="Times New Roman"/>
          <w:color w:val="000000"/>
          <w:sz w:val="28"/>
          <w:szCs w:val="28"/>
        </w:rPr>
        <w:t>нових</w:t>
      </w:r>
      <w:proofErr w:type="spellEnd"/>
      <w:r w:rsidRPr="00A60E9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60E9E">
        <w:rPr>
          <w:rFonts w:ascii="Times New Roman" w:hAnsi="Times New Roman" w:cs="Times New Roman"/>
          <w:color w:val="000000"/>
          <w:sz w:val="28"/>
          <w:szCs w:val="28"/>
        </w:rPr>
        <w:t>або</w:t>
      </w:r>
      <w:proofErr w:type="spellEnd"/>
      <w:r w:rsidRPr="00A60E9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60E9E">
        <w:rPr>
          <w:rFonts w:ascii="Times New Roman" w:hAnsi="Times New Roman" w:cs="Times New Roman"/>
          <w:color w:val="000000"/>
          <w:sz w:val="28"/>
          <w:szCs w:val="28"/>
        </w:rPr>
        <w:t>перейменованих</w:t>
      </w:r>
      <w:proofErr w:type="spellEnd"/>
      <w:r w:rsidRPr="00A60E9E">
        <w:rPr>
          <w:rFonts w:ascii="Times New Roman" w:hAnsi="Times New Roman" w:cs="Times New Roman"/>
          <w:color w:val="000000"/>
          <w:sz w:val="28"/>
          <w:szCs w:val="28"/>
        </w:rPr>
        <w:t xml:space="preserve"> посад </w:t>
      </w:r>
      <w:proofErr w:type="spellStart"/>
      <w:r w:rsidRPr="00A60E9E">
        <w:rPr>
          <w:rFonts w:ascii="Times New Roman" w:hAnsi="Times New Roman" w:cs="Times New Roman"/>
          <w:color w:val="000000"/>
          <w:sz w:val="28"/>
          <w:szCs w:val="28"/>
        </w:rPr>
        <w:t>Національному</w:t>
      </w:r>
      <w:proofErr w:type="spellEnd"/>
      <w:r w:rsidRPr="00A60E9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60E9E">
        <w:rPr>
          <w:rFonts w:ascii="Times New Roman" w:hAnsi="Times New Roman" w:cs="Times New Roman"/>
          <w:color w:val="000000"/>
          <w:sz w:val="28"/>
          <w:szCs w:val="28"/>
        </w:rPr>
        <w:t>класифікатору</w:t>
      </w:r>
      <w:proofErr w:type="spellEnd"/>
      <w:r w:rsidRPr="00A60E9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60E9E">
        <w:rPr>
          <w:rFonts w:ascii="Times New Roman" w:hAnsi="Times New Roman" w:cs="Times New Roman"/>
          <w:color w:val="000000"/>
          <w:sz w:val="28"/>
          <w:szCs w:val="28"/>
        </w:rPr>
        <w:t>професій</w:t>
      </w:r>
      <w:proofErr w:type="spellEnd"/>
      <w:r w:rsidRPr="00A60E9E">
        <w:rPr>
          <w:rFonts w:ascii="Times New Roman" w:hAnsi="Times New Roman" w:cs="Times New Roman"/>
          <w:color w:val="000000"/>
          <w:sz w:val="28"/>
          <w:szCs w:val="28"/>
        </w:rPr>
        <w:t xml:space="preserve"> ДК 003:2010 та </w:t>
      </w:r>
      <w:proofErr w:type="spellStart"/>
      <w:r w:rsidRPr="00A60E9E">
        <w:rPr>
          <w:rFonts w:ascii="Times New Roman" w:hAnsi="Times New Roman" w:cs="Times New Roman"/>
          <w:color w:val="000000"/>
          <w:sz w:val="28"/>
          <w:szCs w:val="28"/>
        </w:rPr>
        <w:t>Довіднику</w:t>
      </w:r>
      <w:proofErr w:type="spellEnd"/>
      <w:r w:rsidRPr="00A60E9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60E9E">
        <w:rPr>
          <w:rFonts w:ascii="Times New Roman" w:hAnsi="Times New Roman" w:cs="Times New Roman"/>
          <w:color w:val="000000"/>
          <w:sz w:val="28"/>
          <w:szCs w:val="28"/>
        </w:rPr>
        <w:t>кваліфікаційних</w:t>
      </w:r>
      <w:proofErr w:type="spellEnd"/>
      <w:r w:rsidRPr="00A60E9E">
        <w:rPr>
          <w:rFonts w:ascii="Times New Roman" w:hAnsi="Times New Roman" w:cs="Times New Roman"/>
          <w:color w:val="000000"/>
          <w:sz w:val="28"/>
          <w:szCs w:val="28"/>
        </w:rPr>
        <w:t xml:space="preserve"> характеристик </w:t>
      </w:r>
      <w:proofErr w:type="spellStart"/>
      <w:r w:rsidRPr="00A60E9E">
        <w:rPr>
          <w:rFonts w:ascii="Times New Roman" w:hAnsi="Times New Roman" w:cs="Times New Roman"/>
          <w:color w:val="000000"/>
          <w:sz w:val="28"/>
          <w:szCs w:val="28"/>
        </w:rPr>
        <w:t>професій</w:t>
      </w:r>
      <w:proofErr w:type="spellEnd"/>
      <w:r w:rsidRPr="00A60E9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60E9E">
        <w:rPr>
          <w:rFonts w:ascii="Times New Roman" w:hAnsi="Times New Roman" w:cs="Times New Roman"/>
          <w:color w:val="000000"/>
          <w:sz w:val="28"/>
          <w:szCs w:val="28"/>
        </w:rPr>
        <w:t>працівників</w:t>
      </w:r>
      <w:proofErr w:type="spellEnd"/>
      <w:r w:rsidRPr="00A60E9E">
        <w:rPr>
          <w:rFonts w:ascii="Times New Roman" w:hAnsi="Times New Roman" w:cs="Times New Roman"/>
          <w:color w:val="000000"/>
          <w:sz w:val="28"/>
          <w:szCs w:val="28"/>
        </w:rPr>
        <w:t xml:space="preserve"> (</w:t>
      </w:r>
      <w:proofErr w:type="spellStart"/>
      <w:r w:rsidRPr="00A60E9E">
        <w:rPr>
          <w:rFonts w:ascii="Times New Roman" w:hAnsi="Times New Roman" w:cs="Times New Roman"/>
          <w:color w:val="000000"/>
          <w:sz w:val="28"/>
          <w:szCs w:val="28"/>
        </w:rPr>
        <w:t>Випуск</w:t>
      </w:r>
      <w:proofErr w:type="spellEnd"/>
      <w:r w:rsidRPr="00A60E9E">
        <w:rPr>
          <w:rFonts w:ascii="Times New Roman" w:hAnsi="Times New Roman" w:cs="Times New Roman"/>
          <w:color w:val="000000"/>
          <w:sz w:val="28"/>
          <w:szCs w:val="28"/>
        </w:rPr>
        <w:t xml:space="preserve"> 78 «</w:t>
      </w:r>
      <w:proofErr w:type="spellStart"/>
      <w:r w:rsidRPr="00A60E9E">
        <w:rPr>
          <w:rFonts w:ascii="Times New Roman" w:hAnsi="Times New Roman" w:cs="Times New Roman"/>
          <w:color w:val="000000"/>
          <w:sz w:val="28"/>
          <w:szCs w:val="28"/>
        </w:rPr>
        <w:t>Охорона</w:t>
      </w:r>
      <w:proofErr w:type="spellEnd"/>
      <w:r w:rsidRPr="00A60E9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60E9E">
        <w:rPr>
          <w:rFonts w:ascii="Times New Roman" w:hAnsi="Times New Roman" w:cs="Times New Roman"/>
          <w:color w:val="000000"/>
          <w:sz w:val="28"/>
          <w:szCs w:val="28"/>
        </w:rPr>
        <w:t>здоров’я</w:t>
      </w:r>
      <w:proofErr w:type="spellEnd"/>
      <w:r w:rsidRPr="00A60E9E">
        <w:rPr>
          <w:rFonts w:ascii="Times New Roman" w:hAnsi="Times New Roman" w:cs="Times New Roman"/>
          <w:color w:val="000000"/>
          <w:sz w:val="28"/>
          <w:szCs w:val="28"/>
        </w:rPr>
        <w:t>»);</w:t>
      </w:r>
    </w:p>
    <w:p w:rsidR="00921955" w:rsidRPr="00A60E9E" w:rsidRDefault="00921955" w:rsidP="0092195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proofErr w:type="spellStart"/>
      <w:r w:rsidRPr="00A60E9E">
        <w:rPr>
          <w:rFonts w:ascii="Times New Roman" w:hAnsi="Times New Roman" w:cs="Times New Roman"/>
          <w:color w:val="000000"/>
          <w:sz w:val="28"/>
          <w:szCs w:val="28"/>
        </w:rPr>
        <w:t>гарантія</w:t>
      </w:r>
      <w:proofErr w:type="spellEnd"/>
      <w:r w:rsidRPr="00A60E9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60E9E">
        <w:rPr>
          <w:rFonts w:ascii="Times New Roman" w:hAnsi="Times New Roman" w:cs="Times New Roman"/>
          <w:color w:val="000000"/>
          <w:sz w:val="28"/>
          <w:szCs w:val="28"/>
        </w:rPr>
        <w:t>дотримання</w:t>
      </w:r>
      <w:proofErr w:type="spellEnd"/>
      <w:r w:rsidRPr="00A60E9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60E9E">
        <w:rPr>
          <w:rFonts w:ascii="Times New Roman" w:hAnsi="Times New Roman" w:cs="Times New Roman"/>
          <w:color w:val="000000"/>
          <w:sz w:val="28"/>
          <w:szCs w:val="28"/>
        </w:rPr>
        <w:t>вимог</w:t>
      </w:r>
      <w:proofErr w:type="spellEnd"/>
      <w:r w:rsidRPr="00A60E9E">
        <w:rPr>
          <w:rFonts w:ascii="Times New Roman" w:hAnsi="Times New Roman" w:cs="Times New Roman"/>
          <w:color w:val="000000"/>
          <w:sz w:val="28"/>
          <w:szCs w:val="28"/>
        </w:rPr>
        <w:t xml:space="preserve"> Кодексу </w:t>
      </w:r>
      <w:proofErr w:type="spellStart"/>
      <w:r w:rsidRPr="00A60E9E">
        <w:rPr>
          <w:rFonts w:ascii="Times New Roman" w:hAnsi="Times New Roman" w:cs="Times New Roman"/>
          <w:color w:val="000000"/>
          <w:sz w:val="28"/>
          <w:szCs w:val="28"/>
        </w:rPr>
        <w:t>законів</w:t>
      </w:r>
      <w:proofErr w:type="spellEnd"/>
      <w:r w:rsidRPr="00A60E9E">
        <w:rPr>
          <w:rFonts w:ascii="Times New Roman" w:hAnsi="Times New Roman" w:cs="Times New Roman"/>
          <w:color w:val="000000"/>
          <w:sz w:val="28"/>
          <w:szCs w:val="28"/>
        </w:rPr>
        <w:t xml:space="preserve"> про </w:t>
      </w:r>
      <w:proofErr w:type="spellStart"/>
      <w:r w:rsidRPr="00A60E9E">
        <w:rPr>
          <w:rFonts w:ascii="Times New Roman" w:hAnsi="Times New Roman" w:cs="Times New Roman"/>
          <w:color w:val="000000"/>
          <w:sz w:val="28"/>
          <w:szCs w:val="28"/>
        </w:rPr>
        <w:t>працю</w:t>
      </w:r>
      <w:proofErr w:type="spellEnd"/>
      <w:r w:rsidRPr="00A60E9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60E9E">
        <w:rPr>
          <w:rFonts w:ascii="Times New Roman" w:hAnsi="Times New Roman" w:cs="Times New Roman"/>
          <w:color w:val="000000"/>
          <w:sz w:val="28"/>
          <w:szCs w:val="28"/>
        </w:rPr>
        <w:t>України</w:t>
      </w:r>
      <w:proofErr w:type="spellEnd"/>
      <w:r w:rsidRPr="00A60E9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60E9E">
        <w:rPr>
          <w:rFonts w:ascii="Times New Roman" w:hAnsi="Times New Roman" w:cs="Times New Roman"/>
          <w:color w:val="000000"/>
          <w:sz w:val="28"/>
          <w:szCs w:val="28"/>
        </w:rPr>
        <w:t>щодо</w:t>
      </w:r>
      <w:proofErr w:type="spellEnd"/>
      <w:r w:rsidRPr="00A60E9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60E9E">
        <w:rPr>
          <w:rFonts w:ascii="Times New Roman" w:hAnsi="Times New Roman" w:cs="Times New Roman"/>
          <w:color w:val="000000"/>
          <w:sz w:val="28"/>
          <w:szCs w:val="28"/>
        </w:rPr>
        <w:t>своєчасного</w:t>
      </w:r>
      <w:proofErr w:type="spellEnd"/>
      <w:r w:rsidRPr="00A60E9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60E9E">
        <w:rPr>
          <w:rFonts w:ascii="Times New Roman" w:hAnsi="Times New Roman" w:cs="Times New Roman"/>
          <w:color w:val="000000"/>
          <w:sz w:val="28"/>
          <w:szCs w:val="28"/>
        </w:rPr>
        <w:t>попередження</w:t>
      </w:r>
      <w:proofErr w:type="spellEnd"/>
      <w:r w:rsidRPr="00A60E9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60E9E">
        <w:rPr>
          <w:rFonts w:ascii="Times New Roman" w:hAnsi="Times New Roman" w:cs="Times New Roman"/>
          <w:color w:val="000000"/>
          <w:sz w:val="28"/>
          <w:szCs w:val="28"/>
        </w:rPr>
        <w:t>працівників</w:t>
      </w:r>
      <w:proofErr w:type="spellEnd"/>
      <w:r w:rsidRPr="00A60E9E">
        <w:rPr>
          <w:rFonts w:ascii="Times New Roman" w:hAnsi="Times New Roman" w:cs="Times New Roman"/>
          <w:color w:val="000000"/>
          <w:sz w:val="28"/>
          <w:szCs w:val="28"/>
        </w:rPr>
        <w:t xml:space="preserve"> (не </w:t>
      </w:r>
      <w:proofErr w:type="spellStart"/>
      <w:r w:rsidRPr="00A60E9E">
        <w:rPr>
          <w:rFonts w:ascii="Times New Roman" w:hAnsi="Times New Roman" w:cs="Times New Roman"/>
          <w:color w:val="000000"/>
          <w:sz w:val="28"/>
          <w:szCs w:val="28"/>
        </w:rPr>
        <w:t>пізніше</w:t>
      </w:r>
      <w:proofErr w:type="spellEnd"/>
      <w:r w:rsidRPr="00A60E9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60E9E">
        <w:rPr>
          <w:rFonts w:ascii="Times New Roman" w:hAnsi="Times New Roman" w:cs="Times New Roman"/>
          <w:color w:val="000000"/>
          <w:sz w:val="28"/>
          <w:szCs w:val="28"/>
        </w:rPr>
        <w:t>ніж</w:t>
      </w:r>
      <w:proofErr w:type="spellEnd"/>
      <w:r w:rsidRPr="00A60E9E">
        <w:rPr>
          <w:rFonts w:ascii="Times New Roman" w:hAnsi="Times New Roman" w:cs="Times New Roman"/>
          <w:color w:val="000000"/>
          <w:sz w:val="28"/>
          <w:szCs w:val="28"/>
        </w:rPr>
        <w:t xml:space="preserve"> за два </w:t>
      </w:r>
      <w:proofErr w:type="spellStart"/>
      <w:r w:rsidRPr="00A60E9E">
        <w:rPr>
          <w:rFonts w:ascii="Times New Roman" w:hAnsi="Times New Roman" w:cs="Times New Roman"/>
          <w:color w:val="000000"/>
          <w:sz w:val="28"/>
          <w:szCs w:val="28"/>
        </w:rPr>
        <w:t>місяці</w:t>
      </w:r>
      <w:proofErr w:type="spellEnd"/>
      <w:r w:rsidRPr="00A60E9E">
        <w:rPr>
          <w:rFonts w:ascii="Times New Roman" w:hAnsi="Times New Roman" w:cs="Times New Roman"/>
          <w:color w:val="000000"/>
          <w:sz w:val="28"/>
          <w:szCs w:val="28"/>
        </w:rPr>
        <w:t xml:space="preserve">) у </w:t>
      </w:r>
      <w:proofErr w:type="spellStart"/>
      <w:r w:rsidRPr="00A60E9E">
        <w:rPr>
          <w:rFonts w:ascii="Times New Roman" w:hAnsi="Times New Roman" w:cs="Times New Roman"/>
          <w:color w:val="000000"/>
          <w:sz w:val="28"/>
          <w:szCs w:val="28"/>
        </w:rPr>
        <w:t>разі</w:t>
      </w:r>
      <w:proofErr w:type="spellEnd"/>
      <w:r w:rsidRPr="00A60E9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60E9E">
        <w:rPr>
          <w:rFonts w:ascii="Times New Roman" w:hAnsi="Times New Roman" w:cs="Times New Roman"/>
          <w:color w:val="000000"/>
          <w:sz w:val="28"/>
          <w:szCs w:val="28"/>
        </w:rPr>
        <w:t>зміни</w:t>
      </w:r>
      <w:proofErr w:type="spellEnd"/>
      <w:r w:rsidRPr="00A60E9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60E9E">
        <w:rPr>
          <w:rFonts w:ascii="Times New Roman" w:hAnsi="Times New Roman" w:cs="Times New Roman"/>
          <w:color w:val="000000"/>
          <w:sz w:val="28"/>
          <w:szCs w:val="28"/>
        </w:rPr>
        <w:t>істотних</w:t>
      </w:r>
      <w:proofErr w:type="spellEnd"/>
      <w:r w:rsidRPr="00A60E9E">
        <w:rPr>
          <w:rFonts w:ascii="Times New Roman" w:hAnsi="Times New Roman" w:cs="Times New Roman"/>
          <w:color w:val="000000"/>
          <w:sz w:val="28"/>
          <w:szCs w:val="28"/>
        </w:rPr>
        <w:t xml:space="preserve"> умов </w:t>
      </w:r>
      <w:proofErr w:type="spellStart"/>
      <w:r w:rsidRPr="00A60E9E">
        <w:rPr>
          <w:rFonts w:ascii="Times New Roman" w:hAnsi="Times New Roman" w:cs="Times New Roman"/>
          <w:color w:val="000000"/>
          <w:sz w:val="28"/>
          <w:szCs w:val="28"/>
        </w:rPr>
        <w:t>праці</w:t>
      </w:r>
      <w:proofErr w:type="spellEnd"/>
      <w:r w:rsidRPr="00A60E9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60E9E">
        <w:rPr>
          <w:rFonts w:ascii="Times New Roman" w:hAnsi="Times New Roman" w:cs="Times New Roman"/>
          <w:color w:val="000000"/>
          <w:sz w:val="28"/>
          <w:szCs w:val="28"/>
        </w:rPr>
        <w:t>чи</w:t>
      </w:r>
      <w:proofErr w:type="spellEnd"/>
      <w:r w:rsidRPr="00A60E9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60E9E">
        <w:rPr>
          <w:rFonts w:ascii="Times New Roman" w:hAnsi="Times New Roman" w:cs="Times New Roman"/>
          <w:color w:val="000000"/>
          <w:sz w:val="28"/>
          <w:szCs w:val="28"/>
        </w:rPr>
        <w:t>скорочення</w:t>
      </w:r>
      <w:proofErr w:type="spellEnd"/>
      <w:r w:rsidRPr="00A60E9E">
        <w:rPr>
          <w:rFonts w:ascii="Times New Roman" w:hAnsi="Times New Roman" w:cs="Times New Roman"/>
          <w:color w:val="000000"/>
          <w:sz w:val="28"/>
          <w:szCs w:val="28"/>
        </w:rPr>
        <w:t xml:space="preserve"> штату.</w:t>
      </w:r>
    </w:p>
    <w:sectPr w:rsidR="00921955" w:rsidRPr="00A60E9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EF325BE"/>
    <w:multiLevelType w:val="hybridMultilevel"/>
    <w:tmpl w:val="40AC609A"/>
    <w:lvl w:ilvl="0" w:tplc="0422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EFD176B"/>
    <w:multiLevelType w:val="multilevel"/>
    <w:tmpl w:val="35824D14"/>
    <w:lvl w:ilvl="0">
      <w:start w:val="3"/>
      <w:numFmt w:val="decimal"/>
      <w:lvlText w:val="%1."/>
      <w:lvlJc w:val="left"/>
      <w:pPr>
        <w:ind w:left="390" w:hanging="390"/>
      </w:pPr>
      <w:rPr>
        <w:rFonts w:hint="default"/>
        <w:color w:val="000000"/>
      </w:rPr>
    </w:lvl>
    <w:lvl w:ilvl="1">
      <w:start w:val="1"/>
      <w:numFmt w:val="decimal"/>
      <w:lvlText w:val="%1.%2."/>
      <w:lvlJc w:val="left"/>
      <w:pPr>
        <w:ind w:left="2422" w:hanging="720"/>
      </w:pPr>
      <w:rPr>
        <w:rFonts w:hint="default"/>
        <w:color w:val="000000"/>
      </w:rPr>
    </w:lvl>
    <w:lvl w:ilvl="2">
      <w:start w:val="1"/>
      <w:numFmt w:val="decimal"/>
      <w:lvlText w:val="%1.%2.%3."/>
      <w:lvlJc w:val="left"/>
      <w:pPr>
        <w:ind w:left="1960" w:hanging="720"/>
      </w:pPr>
      <w:rPr>
        <w:rFonts w:hint="default"/>
        <w:color w:val="000000"/>
      </w:rPr>
    </w:lvl>
    <w:lvl w:ilvl="3">
      <w:start w:val="1"/>
      <w:numFmt w:val="decimal"/>
      <w:lvlText w:val="%1.%2.%3.%4."/>
      <w:lvlJc w:val="left"/>
      <w:pPr>
        <w:ind w:left="2940" w:hanging="1080"/>
      </w:pPr>
      <w:rPr>
        <w:rFonts w:hint="default"/>
        <w:color w:val="000000"/>
      </w:rPr>
    </w:lvl>
    <w:lvl w:ilvl="4">
      <w:start w:val="1"/>
      <w:numFmt w:val="decimal"/>
      <w:lvlText w:val="%1.%2.%3.%4.%5."/>
      <w:lvlJc w:val="left"/>
      <w:pPr>
        <w:ind w:left="3560" w:hanging="1080"/>
      </w:pPr>
      <w:rPr>
        <w:rFonts w:hint="default"/>
        <w:color w:val="000000"/>
      </w:rPr>
    </w:lvl>
    <w:lvl w:ilvl="5">
      <w:start w:val="1"/>
      <w:numFmt w:val="decimal"/>
      <w:lvlText w:val="%1.%2.%3.%4.%5.%6."/>
      <w:lvlJc w:val="left"/>
      <w:pPr>
        <w:ind w:left="4540" w:hanging="1440"/>
      </w:pPr>
      <w:rPr>
        <w:rFonts w:hint="default"/>
        <w:color w:val="000000"/>
      </w:rPr>
    </w:lvl>
    <w:lvl w:ilvl="6">
      <w:start w:val="1"/>
      <w:numFmt w:val="decimal"/>
      <w:lvlText w:val="%1.%2.%3.%4.%5.%6.%7."/>
      <w:lvlJc w:val="left"/>
      <w:pPr>
        <w:ind w:left="5160" w:hanging="1440"/>
      </w:pPr>
      <w:rPr>
        <w:rFonts w:hint="default"/>
        <w:color w:val="000000"/>
      </w:rPr>
    </w:lvl>
    <w:lvl w:ilvl="7">
      <w:start w:val="1"/>
      <w:numFmt w:val="decimal"/>
      <w:lvlText w:val="%1.%2.%3.%4.%5.%6.%7.%8."/>
      <w:lvlJc w:val="left"/>
      <w:pPr>
        <w:ind w:left="6140" w:hanging="1800"/>
      </w:pPr>
      <w:rPr>
        <w:rFonts w:hint="default"/>
        <w:color w:val="000000"/>
      </w:rPr>
    </w:lvl>
    <w:lvl w:ilvl="8">
      <w:start w:val="1"/>
      <w:numFmt w:val="decimal"/>
      <w:lvlText w:val="%1.%2.%3.%4.%5.%6.%7.%8.%9."/>
      <w:lvlJc w:val="left"/>
      <w:pPr>
        <w:ind w:left="6760" w:hanging="1800"/>
      </w:pPr>
      <w:rPr>
        <w:rFonts w:hint="default"/>
        <w:color w:val="000000"/>
      </w:rPr>
    </w:lvl>
  </w:abstractNum>
  <w:abstractNum w:abstractNumId="2">
    <w:nsid w:val="26CD2F57"/>
    <w:multiLevelType w:val="hybridMultilevel"/>
    <w:tmpl w:val="53D6A45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A19636B"/>
    <w:multiLevelType w:val="multilevel"/>
    <w:tmpl w:val="BE4291A8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  <w:b/>
        <w:color w:val="000000"/>
      </w:rPr>
    </w:lvl>
    <w:lvl w:ilvl="1">
      <w:start w:val="1"/>
      <w:numFmt w:val="decimal"/>
      <w:lvlText w:val="%1.%2."/>
      <w:lvlJc w:val="left"/>
      <w:pPr>
        <w:ind w:left="1070" w:hanging="360"/>
      </w:pPr>
      <w:rPr>
        <w:rFonts w:hint="default"/>
        <w:color w:val="000000"/>
      </w:rPr>
    </w:lvl>
    <w:lvl w:ilvl="2">
      <w:start w:val="1"/>
      <w:numFmt w:val="decimal"/>
      <w:lvlText w:val="%1.%2.%3."/>
      <w:lvlJc w:val="left"/>
      <w:pPr>
        <w:ind w:left="1960" w:hanging="720"/>
      </w:pPr>
      <w:rPr>
        <w:rFonts w:hint="default"/>
        <w:color w:val="000000"/>
      </w:rPr>
    </w:lvl>
    <w:lvl w:ilvl="3">
      <w:start w:val="1"/>
      <w:numFmt w:val="decimal"/>
      <w:lvlText w:val="%1.%2.%3.%4."/>
      <w:lvlJc w:val="left"/>
      <w:pPr>
        <w:ind w:left="2580" w:hanging="720"/>
      </w:pPr>
      <w:rPr>
        <w:rFonts w:hint="default"/>
        <w:color w:val="000000"/>
      </w:rPr>
    </w:lvl>
    <w:lvl w:ilvl="4">
      <w:start w:val="1"/>
      <w:numFmt w:val="decimal"/>
      <w:lvlText w:val="%1.%2.%3.%4.%5."/>
      <w:lvlJc w:val="left"/>
      <w:pPr>
        <w:ind w:left="3560" w:hanging="1080"/>
      </w:pPr>
      <w:rPr>
        <w:rFonts w:hint="default"/>
        <w:color w:val="000000"/>
      </w:rPr>
    </w:lvl>
    <w:lvl w:ilvl="5">
      <w:start w:val="1"/>
      <w:numFmt w:val="decimal"/>
      <w:lvlText w:val="%1.%2.%3.%4.%5.%6."/>
      <w:lvlJc w:val="left"/>
      <w:pPr>
        <w:ind w:left="4180" w:hanging="1080"/>
      </w:pPr>
      <w:rPr>
        <w:rFonts w:hint="default"/>
        <w:color w:val="000000"/>
      </w:rPr>
    </w:lvl>
    <w:lvl w:ilvl="6">
      <w:start w:val="1"/>
      <w:numFmt w:val="decimal"/>
      <w:lvlText w:val="%1.%2.%3.%4.%5.%6.%7."/>
      <w:lvlJc w:val="left"/>
      <w:pPr>
        <w:ind w:left="5160" w:hanging="1440"/>
      </w:pPr>
      <w:rPr>
        <w:rFonts w:hint="default"/>
        <w:color w:val="000000"/>
      </w:rPr>
    </w:lvl>
    <w:lvl w:ilvl="7">
      <w:start w:val="1"/>
      <w:numFmt w:val="decimal"/>
      <w:lvlText w:val="%1.%2.%3.%4.%5.%6.%7.%8."/>
      <w:lvlJc w:val="left"/>
      <w:pPr>
        <w:ind w:left="5780" w:hanging="1440"/>
      </w:pPr>
      <w:rPr>
        <w:rFonts w:hint="default"/>
        <w:color w:val="000000"/>
      </w:rPr>
    </w:lvl>
    <w:lvl w:ilvl="8">
      <w:start w:val="1"/>
      <w:numFmt w:val="decimal"/>
      <w:lvlText w:val="%1.%2.%3.%4.%5.%6.%7.%8.%9."/>
      <w:lvlJc w:val="left"/>
      <w:pPr>
        <w:ind w:left="6760" w:hanging="1800"/>
      </w:pPr>
      <w:rPr>
        <w:rFonts w:hint="default"/>
        <w:color w:val="000000"/>
      </w:rPr>
    </w:lvl>
  </w:abstractNum>
  <w:abstractNum w:abstractNumId="4">
    <w:nsid w:val="4F680495"/>
    <w:multiLevelType w:val="multilevel"/>
    <w:tmpl w:val="0F62813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uk-UA" w:eastAsia="uk-UA" w:bidi="uk-UA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uk-UA" w:eastAsia="uk-UA" w:bidi="uk-UA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69A07C5A"/>
    <w:multiLevelType w:val="multilevel"/>
    <w:tmpl w:val="A8F40EB4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uk-UA" w:eastAsia="uk-UA" w:bidi="uk-UA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4"/>
  </w:num>
  <w:num w:numId="2">
    <w:abstractNumId w:val="5"/>
  </w:num>
  <w:num w:numId="3">
    <w:abstractNumId w:val="0"/>
  </w:num>
  <w:num w:numId="4">
    <w:abstractNumId w:val="1"/>
  </w:num>
  <w:num w:numId="5">
    <w:abstractNumId w:val="2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449A6"/>
    <w:rsid w:val="000076C3"/>
    <w:rsid w:val="000327D3"/>
    <w:rsid w:val="00050B73"/>
    <w:rsid w:val="00053AA4"/>
    <w:rsid w:val="00063ADB"/>
    <w:rsid w:val="00067BD3"/>
    <w:rsid w:val="00086E23"/>
    <w:rsid w:val="00092CC2"/>
    <w:rsid w:val="000A04B6"/>
    <w:rsid w:val="000A6037"/>
    <w:rsid w:val="000C312B"/>
    <w:rsid w:val="000D1EED"/>
    <w:rsid w:val="00106853"/>
    <w:rsid w:val="00130B81"/>
    <w:rsid w:val="0014536F"/>
    <w:rsid w:val="00155FED"/>
    <w:rsid w:val="00161640"/>
    <w:rsid w:val="00161D6F"/>
    <w:rsid w:val="00166766"/>
    <w:rsid w:val="001704C8"/>
    <w:rsid w:val="001717CA"/>
    <w:rsid w:val="001A51DB"/>
    <w:rsid w:val="001A6703"/>
    <w:rsid w:val="001B03E4"/>
    <w:rsid w:val="001C2373"/>
    <w:rsid w:val="001E03E9"/>
    <w:rsid w:val="0020307E"/>
    <w:rsid w:val="002055BD"/>
    <w:rsid w:val="00242A32"/>
    <w:rsid w:val="00242D65"/>
    <w:rsid w:val="00254FCA"/>
    <w:rsid w:val="00256C67"/>
    <w:rsid w:val="00260084"/>
    <w:rsid w:val="002623CE"/>
    <w:rsid w:val="00275B18"/>
    <w:rsid w:val="00290A41"/>
    <w:rsid w:val="002B5327"/>
    <w:rsid w:val="002B5EB8"/>
    <w:rsid w:val="002E30B7"/>
    <w:rsid w:val="002E3973"/>
    <w:rsid w:val="002F1293"/>
    <w:rsid w:val="00333019"/>
    <w:rsid w:val="003357A7"/>
    <w:rsid w:val="00337B87"/>
    <w:rsid w:val="0034185B"/>
    <w:rsid w:val="00345F17"/>
    <w:rsid w:val="00360933"/>
    <w:rsid w:val="00363E73"/>
    <w:rsid w:val="00375C8A"/>
    <w:rsid w:val="0038729D"/>
    <w:rsid w:val="00390CA3"/>
    <w:rsid w:val="003E2A21"/>
    <w:rsid w:val="003F298F"/>
    <w:rsid w:val="003F79EF"/>
    <w:rsid w:val="0044333C"/>
    <w:rsid w:val="004433C9"/>
    <w:rsid w:val="00467C6E"/>
    <w:rsid w:val="004A15DD"/>
    <w:rsid w:val="004A66F0"/>
    <w:rsid w:val="004B5B18"/>
    <w:rsid w:val="004B6250"/>
    <w:rsid w:val="004C0FE9"/>
    <w:rsid w:val="004D0D85"/>
    <w:rsid w:val="004D0E9A"/>
    <w:rsid w:val="004D7BAF"/>
    <w:rsid w:val="004E0BAD"/>
    <w:rsid w:val="004F0499"/>
    <w:rsid w:val="00507918"/>
    <w:rsid w:val="00515441"/>
    <w:rsid w:val="005249FF"/>
    <w:rsid w:val="005471E8"/>
    <w:rsid w:val="00564453"/>
    <w:rsid w:val="005744BC"/>
    <w:rsid w:val="00585E55"/>
    <w:rsid w:val="005A28EA"/>
    <w:rsid w:val="005B08D4"/>
    <w:rsid w:val="005C4841"/>
    <w:rsid w:val="005C7908"/>
    <w:rsid w:val="005F48A2"/>
    <w:rsid w:val="005F4A1A"/>
    <w:rsid w:val="00604E59"/>
    <w:rsid w:val="00615E98"/>
    <w:rsid w:val="0062103A"/>
    <w:rsid w:val="00624A54"/>
    <w:rsid w:val="006B5420"/>
    <w:rsid w:val="006D5957"/>
    <w:rsid w:val="006E1E8C"/>
    <w:rsid w:val="006E1E90"/>
    <w:rsid w:val="006F5549"/>
    <w:rsid w:val="00721A91"/>
    <w:rsid w:val="00741573"/>
    <w:rsid w:val="00757A36"/>
    <w:rsid w:val="00764526"/>
    <w:rsid w:val="0078020C"/>
    <w:rsid w:val="00793E33"/>
    <w:rsid w:val="007A3D3A"/>
    <w:rsid w:val="007A7965"/>
    <w:rsid w:val="007C1E2F"/>
    <w:rsid w:val="007E0DDC"/>
    <w:rsid w:val="007F549C"/>
    <w:rsid w:val="00807C86"/>
    <w:rsid w:val="00835DA7"/>
    <w:rsid w:val="008449A6"/>
    <w:rsid w:val="00857B64"/>
    <w:rsid w:val="008609AF"/>
    <w:rsid w:val="008664E2"/>
    <w:rsid w:val="008778AE"/>
    <w:rsid w:val="008B3F36"/>
    <w:rsid w:val="008C04C6"/>
    <w:rsid w:val="008D7371"/>
    <w:rsid w:val="008E1170"/>
    <w:rsid w:val="00916878"/>
    <w:rsid w:val="00921955"/>
    <w:rsid w:val="00924876"/>
    <w:rsid w:val="0094076D"/>
    <w:rsid w:val="00945A8C"/>
    <w:rsid w:val="009472F6"/>
    <w:rsid w:val="009534E0"/>
    <w:rsid w:val="00956AEA"/>
    <w:rsid w:val="00961212"/>
    <w:rsid w:val="00961D60"/>
    <w:rsid w:val="009630D3"/>
    <w:rsid w:val="00966706"/>
    <w:rsid w:val="009722AD"/>
    <w:rsid w:val="00976B5F"/>
    <w:rsid w:val="00986C1F"/>
    <w:rsid w:val="009A0958"/>
    <w:rsid w:val="009A3679"/>
    <w:rsid w:val="009B6321"/>
    <w:rsid w:val="009B697C"/>
    <w:rsid w:val="009D3B65"/>
    <w:rsid w:val="00A236F8"/>
    <w:rsid w:val="00A314F4"/>
    <w:rsid w:val="00A60C9F"/>
    <w:rsid w:val="00AA44D3"/>
    <w:rsid w:val="00AA464B"/>
    <w:rsid w:val="00AB0901"/>
    <w:rsid w:val="00AB1567"/>
    <w:rsid w:val="00AE3FBC"/>
    <w:rsid w:val="00AF0725"/>
    <w:rsid w:val="00B01BB6"/>
    <w:rsid w:val="00B04C78"/>
    <w:rsid w:val="00B17B45"/>
    <w:rsid w:val="00B704B0"/>
    <w:rsid w:val="00BC1D08"/>
    <w:rsid w:val="00BD71D6"/>
    <w:rsid w:val="00BD7933"/>
    <w:rsid w:val="00C00607"/>
    <w:rsid w:val="00C16417"/>
    <w:rsid w:val="00C216CD"/>
    <w:rsid w:val="00C377FE"/>
    <w:rsid w:val="00C761F1"/>
    <w:rsid w:val="00C80F74"/>
    <w:rsid w:val="00C968C9"/>
    <w:rsid w:val="00CA51F8"/>
    <w:rsid w:val="00CA5FF2"/>
    <w:rsid w:val="00CD028C"/>
    <w:rsid w:val="00D21F71"/>
    <w:rsid w:val="00D25542"/>
    <w:rsid w:val="00D36F60"/>
    <w:rsid w:val="00D45094"/>
    <w:rsid w:val="00D64EA8"/>
    <w:rsid w:val="00D747D0"/>
    <w:rsid w:val="00D82DD1"/>
    <w:rsid w:val="00D96183"/>
    <w:rsid w:val="00DA7C4C"/>
    <w:rsid w:val="00DC653C"/>
    <w:rsid w:val="00DE2225"/>
    <w:rsid w:val="00DF1C10"/>
    <w:rsid w:val="00E10CD1"/>
    <w:rsid w:val="00E12D12"/>
    <w:rsid w:val="00E40564"/>
    <w:rsid w:val="00E73D0E"/>
    <w:rsid w:val="00E91E89"/>
    <w:rsid w:val="00E94DBD"/>
    <w:rsid w:val="00EB1044"/>
    <w:rsid w:val="00EB293F"/>
    <w:rsid w:val="00EB2E8A"/>
    <w:rsid w:val="00EB6C60"/>
    <w:rsid w:val="00EB6D64"/>
    <w:rsid w:val="00ED21C3"/>
    <w:rsid w:val="00ED75D1"/>
    <w:rsid w:val="00EE37DC"/>
    <w:rsid w:val="00EE649C"/>
    <w:rsid w:val="00EF3495"/>
    <w:rsid w:val="00F26BE6"/>
    <w:rsid w:val="00F26D92"/>
    <w:rsid w:val="00F323EB"/>
    <w:rsid w:val="00F331AE"/>
    <w:rsid w:val="00F412DF"/>
    <w:rsid w:val="00F50368"/>
    <w:rsid w:val="00F55720"/>
    <w:rsid w:val="00F6441F"/>
    <w:rsid w:val="00F751FB"/>
    <w:rsid w:val="00F823FC"/>
    <w:rsid w:val="00F9620D"/>
    <w:rsid w:val="00FA0072"/>
    <w:rsid w:val="00FB19CF"/>
    <w:rsid w:val="00FE45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4D2D7BA-9644-4D7C-B280-EDD3A2398A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Заголовок №1_"/>
    <w:basedOn w:val="a0"/>
    <w:link w:val="10"/>
    <w:rsid w:val="00CA5FF2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character" w:customStyle="1" w:styleId="4">
    <w:name w:val="Основной текст (4)_"/>
    <w:basedOn w:val="a0"/>
    <w:link w:val="40"/>
    <w:rsid w:val="00CA5FF2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paragraph" w:customStyle="1" w:styleId="10">
    <w:name w:val="Заголовок №1"/>
    <w:basedOn w:val="a"/>
    <w:link w:val="1"/>
    <w:rsid w:val="00CA5FF2"/>
    <w:pPr>
      <w:widowControl w:val="0"/>
      <w:shd w:val="clear" w:color="auto" w:fill="FFFFFF"/>
      <w:spacing w:before="1920" w:after="0" w:line="317" w:lineRule="exact"/>
      <w:jc w:val="center"/>
      <w:outlineLvl w:val="0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40">
    <w:name w:val="Основной текст (4)"/>
    <w:basedOn w:val="a"/>
    <w:link w:val="4"/>
    <w:rsid w:val="00CA5FF2"/>
    <w:pPr>
      <w:widowControl w:val="0"/>
      <w:shd w:val="clear" w:color="auto" w:fill="FFFFFF"/>
      <w:spacing w:after="240" w:line="317" w:lineRule="exact"/>
      <w:jc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character" w:styleId="a3">
    <w:name w:val="Hyperlink"/>
    <w:basedOn w:val="a0"/>
    <w:rsid w:val="00CA5FF2"/>
    <w:rPr>
      <w:color w:val="0066CC"/>
      <w:u w:val="single"/>
    </w:rPr>
  </w:style>
  <w:style w:type="character" w:customStyle="1" w:styleId="2">
    <w:name w:val="Основной текст (2)_"/>
    <w:basedOn w:val="a0"/>
    <w:link w:val="20"/>
    <w:rsid w:val="00CA5FF2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character" w:customStyle="1" w:styleId="21">
    <w:name w:val="Основной текст (2) + Полужирный"/>
    <w:basedOn w:val="2"/>
    <w:rsid w:val="00CA5FF2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8"/>
      <w:szCs w:val="28"/>
      <w:shd w:val="clear" w:color="auto" w:fill="FFFFFF"/>
      <w:lang w:val="uk-UA" w:eastAsia="uk-UA" w:bidi="uk-UA"/>
    </w:rPr>
  </w:style>
  <w:style w:type="paragraph" w:customStyle="1" w:styleId="20">
    <w:name w:val="Основной текст (2)"/>
    <w:basedOn w:val="a"/>
    <w:link w:val="2"/>
    <w:rsid w:val="00CA5FF2"/>
    <w:pPr>
      <w:widowControl w:val="0"/>
      <w:shd w:val="clear" w:color="auto" w:fill="FFFFFF"/>
      <w:spacing w:before="420" w:after="0" w:line="312" w:lineRule="exact"/>
      <w:jc w:val="both"/>
    </w:pPr>
    <w:rPr>
      <w:rFonts w:ascii="Times New Roman" w:eastAsia="Times New Roman" w:hAnsi="Times New Roman" w:cs="Times New Roman"/>
      <w:sz w:val="28"/>
      <w:szCs w:val="28"/>
    </w:rPr>
  </w:style>
  <w:style w:type="paragraph" w:styleId="a4">
    <w:name w:val="Normal (Web)"/>
    <w:basedOn w:val="a"/>
    <w:uiPriority w:val="99"/>
    <w:unhideWhenUsed/>
    <w:rsid w:val="006F554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2">
    <w:name w:val="Основний текст (2)_"/>
    <w:link w:val="23"/>
    <w:rsid w:val="0044333C"/>
    <w:rPr>
      <w:rFonts w:ascii="Times New Roman" w:eastAsia="Times New Roman" w:hAnsi="Times New Roman"/>
      <w:sz w:val="26"/>
      <w:szCs w:val="26"/>
      <w:shd w:val="clear" w:color="auto" w:fill="FFFFFF"/>
    </w:rPr>
  </w:style>
  <w:style w:type="paragraph" w:customStyle="1" w:styleId="23">
    <w:name w:val="Основний текст (2)"/>
    <w:basedOn w:val="a"/>
    <w:link w:val="22"/>
    <w:rsid w:val="0044333C"/>
    <w:pPr>
      <w:widowControl w:val="0"/>
      <w:shd w:val="clear" w:color="auto" w:fill="FFFFFF"/>
      <w:spacing w:before="240" w:after="240" w:line="322" w:lineRule="exact"/>
      <w:jc w:val="both"/>
    </w:pPr>
    <w:rPr>
      <w:rFonts w:ascii="Times New Roman" w:eastAsia="Times New Roman" w:hAnsi="Times New Roman"/>
      <w:sz w:val="26"/>
      <w:szCs w:val="26"/>
    </w:rPr>
  </w:style>
  <w:style w:type="character" w:styleId="a5">
    <w:name w:val="Strong"/>
    <w:basedOn w:val="a0"/>
    <w:uiPriority w:val="22"/>
    <w:qFormat/>
    <w:rsid w:val="00EF3495"/>
    <w:rPr>
      <w:b/>
      <w:bCs/>
    </w:rPr>
  </w:style>
  <w:style w:type="paragraph" w:styleId="a6">
    <w:name w:val="List Paragraph"/>
    <w:basedOn w:val="a"/>
    <w:uiPriority w:val="34"/>
    <w:qFormat/>
    <w:rsid w:val="00EE649C"/>
    <w:pPr>
      <w:ind w:left="720"/>
      <w:contextualSpacing/>
    </w:pPr>
    <w:rPr>
      <w:rFonts w:ascii="Calibri" w:eastAsia="Calibri" w:hAnsi="Calibri" w:cs="Times New Roman"/>
    </w:rPr>
  </w:style>
  <w:style w:type="table" w:styleId="a7">
    <w:name w:val="Table Grid"/>
    <w:basedOn w:val="a1"/>
    <w:uiPriority w:val="39"/>
    <w:rsid w:val="008B3F3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3">
    <w:name w:val="Основний текст (3)_"/>
    <w:link w:val="30"/>
    <w:rsid w:val="001A51DB"/>
    <w:rPr>
      <w:rFonts w:ascii="Times New Roman" w:eastAsia="Times New Roman" w:hAnsi="Times New Roman"/>
      <w:b/>
      <w:bCs/>
      <w:sz w:val="28"/>
      <w:szCs w:val="28"/>
      <w:shd w:val="clear" w:color="auto" w:fill="FFFFFF"/>
    </w:rPr>
  </w:style>
  <w:style w:type="paragraph" w:customStyle="1" w:styleId="30">
    <w:name w:val="Основний текст (3)"/>
    <w:basedOn w:val="a"/>
    <w:link w:val="3"/>
    <w:rsid w:val="001A51DB"/>
    <w:pPr>
      <w:widowControl w:val="0"/>
      <w:shd w:val="clear" w:color="auto" w:fill="FFFFFF"/>
      <w:spacing w:after="60" w:line="576" w:lineRule="exact"/>
      <w:ind w:hanging="1100"/>
    </w:pPr>
    <w:rPr>
      <w:rFonts w:ascii="Times New Roman" w:eastAsia="Times New Roman" w:hAnsi="Times New Roman"/>
      <w:b/>
      <w:bCs/>
      <w:sz w:val="28"/>
      <w:szCs w:val="28"/>
    </w:rPr>
  </w:style>
  <w:style w:type="paragraph" w:styleId="a8">
    <w:name w:val="Balloon Text"/>
    <w:basedOn w:val="a"/>
    <w:link w:val="a9"/>
    <w:uiPriority w:val="99"/>
    <w:semiHidden/>
    <w:unhideWhenUsed/>
    <w:rsid w:val="0010685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у виносці Знак"/>
    <w:basedOn w:val="a0"/>
    <w:link w:val="a8"/>
    <w:uiPriority w:val="99"/>
    <w:semiHidden/>
    <w:rsid w:val="0010685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71736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5667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4321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1556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9805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267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2707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75CEE74-D1AA-49E1-A273-C703A10E33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863</TotalTime>
  <Pages>1</Pages>
  <Words>1793</Words>
  <Characters>10222</Characters>
  <Application>Microsoft Office Word</Application>
  <DocSecurity>0</DocSecurity>
  <Lines>85</Lines>
  <Paragraphs>23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11992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Администратор</dc:creator>
  <cp:keywords/>
  <dc:description/>
  <cp:lastModifiedBy>User</cp:lastModifiedBy>
  <cp:revision>280</cp:revision>
  <cp:lastPrinted>2026-07-20T08:43:00Z</cp:lastPrinted>
  <dcterms:created xsi:type="dcterms:W3CDTF">2026-05-26T08:12:00Z</dcterms:created>
  <dcterms:modified xsi:type="dcterms:W3CDTF">2026-07-20T08:44:00Z</dcterms:modified>
</cp:coreProperties>
</file>