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  <w:gridCol w:w="4146"/>
      </w:tblGrid>
      <w:tr w:rsidR="000E3633" w:rsidRPr="00F45D2E" w14:paraId="17D3F64C" w14:textId="77777777" w:rsidTr="00F45D2E">
        <w:tc>
          <w:tcPr>
            <w:tcW w:w="10548" w:type="dxa"/>
            <w:shd w:val="clear" w:color="auto" w:fill="auto"/>
          </w:tcPr>
          <w:p w14:paraId="1D4E84CA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68490270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53EF6059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2150121F" w14:textId="77777777" w:rsidR="000E3633" w:rsidRPr="00F45D2E" w:rsidRDefault="00DE1CDE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від  </w:t>
            </w:r>
            <w:r w:rsidR="005031D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E3633" w:rsidRPr="00F45D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206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E3633" w:rsidRPr="00F45D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0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99C7C94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6411BB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71091636" w14:textId="77777777" w:rsidR="000E3633" w:rsidRPr="0021745E" w:rsidRDefault="00C7253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об’єктів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04A6094F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57"/>
        <w:gridCol w:w="1140"/>
        <w:gridCol w:w="2650"/>
        <w:gridCol w:w="2246"/>
        <w:gridCol w:w="5360"/>
      </w:tblGrid>
      <w:tr w:rsidR="00783948" w:rsidRPr="00423B3F" w14:paraId="2D1C4B26" w14:textId="77777777" w:rsidTr="00362694">
        <w:tc>
          <w:tcPr>
            <w:tcW w:w="190" w:type="pct"/>
            <w:shd w:val="clear" w:color="auto" w:fill="auto"/>
          </w:tcPr>
          <w:p w14:paraId="70BFE08E" w14:textId="77777777" w:rsidR="004B3A45" w:rsidRPr="00423B3F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C16A505" w14:textId="77777777" w:rsidR="007537CF" w:rsidRPr="00423B3F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B3A45" w:rsidRPr="00423B3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5BC566FD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F0CDE43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BB78ED2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BEF105C" w14:textId="77777777" w:rsidR="007537CF" w:rsidRPr="00423B3F" w:rsidRDefault="007537CF" w:rsidP="004E1A1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Землекористувачі, землевласники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1D53A637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Коротка характеристика</w:t>
            </w:r>
          </w:p>
        </w:tc>
      </w:tr>
      <w:tr w:rsidR="00783948" w:rsidRPr="00423B3F" w14:paraId="79E99CBF" w14:textId="77777777" w:rsidTr="00441A9E">
        <w:tc>
          <w:tcPr>
            <w:tcW w:w="190" w:type="pct"/>
            <w:shd w:val="clear" w:color="auto" w:fill="auto"/>
          </w:tcPr>
          <w:p w14:paraId="317BA901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14:paraId="700F47AE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14:paraId="153DC085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pct"/>
            <w:shd w:val="clear" w:color="auto" w:fill="auto"/>
          </w:tcPr>
          <w:p w14:paraId="7D0F6DC7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14:paraId="53F365BA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1" w:type="pct"/>
            <w:shd w:val="clear" w:color="auto" w:fill="auto"/>
          </w:tcPr>
          <w:p w14:paraId="3B9262EB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1E50" w:rsidRPr="00423B3F" w14:paraId="05AC5A96" w14:textId="77777777" w:rsidTr="00441A9E">
        <w:trPr>
          <w:trHeight w:val="1471"/>
        </w:trPr>
        <w:tc>
          <w:tcPr>
            <w:tcW w:w="190" w:type="pct"/>
            <w:shd w:val="clear" w:color="auto" w:fill="auto"/>
          </w:tcPr>
          <w:p w14:paraId="122F4141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pct"/>
            <w:shd w:val="clear" w:color="auto" w:fill="auto"/>
          </w:tcPr>
          <w:p w14:paraId="39E70373" w14:textId="77777777" w:rsidR="00DD1E50" w:rsidRPr="00423B3F" w:rsidRDefault="00456388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Лісовий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заказник місцевого знач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 xml:space="preserve">ення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«Урочище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Зікове</w:t>
            </w:r>
            <w:proofErr w:type="spellEnd"/>
            <w:r w:rsidR="00DD1E50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" w:type="pct"/>
            <w:shd w:val="clear" w:color="auto" w:fill="auto"/>
          </w:tcPr>
          <w:p w14:paraId="6E7C2C64" w14:textId="77777777" w:rsidR="00DD1E50" w:rsidRPr="00423B3F" w:rsidRDefault="00684A60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388">
              <w:rPr>
                <w:rFonts w:ascii="Times New Roman" w:hAnsi="Times New Roman"/>
                <w:sz w:val="28"/>
                <w:szCs w:val="28"/>
              </w:rPr>
              <w:t>227,8</w:t>
            </w:r>
          </w:p>
        </w:tc>
        <w:tc>
          <w:tcPr>
            <w:tcW w:w="920" w:type="pct"/>
            <w:shd w:val="clear" w:color="auto" w:fill="auto"/>
          </w:tcPr>
          <w:p w14:paraId="2CBFDB76" w14:textId="77777777" w:rsidR="00DD1E50" w:rsidRPr="00423B3F" w:rsidRDefault="00DD1E50" w:rsidP="0044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r w:rsidR="00446DB0">
              <w:rPr>
                <w:rFonts w:ascii="Times New Roman" w:hAnsi="Times New Roman"/>
                <w:sz w:val="28"/>
                <w:szCs w:val="28"/>
              </w:rPr>
              <w:t>Городницьке лісове господарство</w:t>
            </w:r>
            <w:r w:rsidR="00456388">
              <w:rPr>
                <w:rFonts w:ascii="Times New Roman" w:hAnsi="Times New Roman"/>
                <w:sz w:val="28"/>
                <w:szCs w:val="28"/>
              </w:rPr>
              <w:t xml:space="preserve">»,                   </w:t>
            </w:r>
            <w:proofErr w:type="spellStart"/>
            <w:r w:rsidR="00456388">
              <w:rPr>
                <w:rFonts w:ascii="Times New Roman" w:hAnsi="Times New Roman"/>
                <w:sz w:val="28"/>
                <w:szCs w:val="28"/>
              </w:rPr>
              <w:t>Курчицьке</w:t>
            </w:r>
            <w:proofErr w:type="spellEnd"/>
            <w:r w:rsidR="0000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38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000CD3">
              <w:rPr>
                <w:rFonts w:ascii="Times New Roman" w:hAnsi="Times New Roman"/>
                <w:sz w:val="28"/>
                <w:szCs w:val="28"/>
              </w:rPr>
              <w:t>лісництво,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456388">
              <w:rPr>
                <w:rFonts w:ascii="Times New Roman" w:hAnsi="Times New Roman"/>
                <w:sz w:val="28"/>
                <w:szCs w:val="28"/>
              </w:rPr>
              <w:t>и 20,</w:t>
            </w:r>
            <w:r w:rsidR="004E1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388">
              <w:rPr>
                <w:rFonts w:ascii="Times New Roman" w:hAnsi="Times New Roman"/>
                <w:sz w:val="28"/>
                <w:szCs w:val="28"/>
              </w:rPr>
              <w:t>30,</w:t>
            </w:r>
            <w:r w:rsidR="004E1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388">
              <w:rPr>
                <w:rFonts w:ascii="Times New Roman" w:hAnsi="Times New Roman"/>
                <w:sz w:val="28"/>
                <w:szCs w:val="28"/>
              </w:rPr>
              <w:t>31,</w:t>
            </w:r>
            <w:r w:rsidR="004E1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388">
              <w:rPr>
                <w:rFonts w:ascii="Times New Roman" w:hAnsi="Times New Roman"/>
                <w:sz w:val="28"/>
                <w:szCs w:val="28"/>
              </w:rPr>
              <w:t>32,</w:t>
            </w:r>
            <w:r w:rsidR="004E1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38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80" w:type="pct"/>
            <w:shd w:val="clear" w:color="auto" w:fill="auto"/>
          </w:tcPr>
          <w:p w14:paraId="5752FD55" w14:textId="77777777" w:rsidR="00DD1E50" w:rsidRPr="00423B3F" w:rsidRDefault="00456388" w:rsidP="00446DB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</w:t>
            </w:r>
            <w:r w:rsidR="00446DB0">
              <w:rPr>
                <w:rFonts w:ascii="Times New Roman" w:hAnsi="Times New Roman"/>
                <w:sz w:val="28"/>
                <w:szCs w:val="28"/>
              </w:rPr>
              <w:t>Городницьке лісове господарство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1" w:type="pct"/>
            <w:shd w:val="clear" w:color="auto" w:fill="auto"/>
          </w:tcPr>
          <w:p w14:paraId="25CD79F3" w14:textId="77777777" w:rsidR="006E14B9" w:rsidRDefault="002E1148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Територія 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казника – це слабо</w:t>
            </w:r>
            <w:r w:rsidR="005165B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хвиляста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водороздільна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ділянка, зайнята переважно дубово-сосновими та грабово-дубовими лісами.</w:t>
            </w:r>
          </w:p>
          <w:p w14:paraId="56CC3179" w14:textId="77777777" w:rsidR="004578B8" w:rsidRDefault="004578B8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Пріоритетами </w:t>
            </w:r>
            <w:r w:rsidR="005165B6">
              <w:rPr>
                <w:rFonts w:ascii="Times New Roman" w:hAnsi="Times New Roman"/>
                <w:sz w:val="28"/>
                <w:szCs w:val="28"/>
              </w:rPr>
              <w:t>в охороні флори та фауни заказника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старовікові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7BD8">
              <w:rPr>
                <w:rFonts w:ascii="Times New Roman" w:hAnsi="Times New Roman"/>
                <w:sz w:val="28"/>
                <w:szCs w:val="28"/>
              </w:rPr>
              <w:t>(130-160 років) сосново-дубові</w:t>
            </w:r>
            <w:r w:rsidR="002E1148">
              <w:rPr>
                <w:rFonts w:ascii="Times New Roman" w:hAnsi="Times New Roman"/>
                <w:sz w:val="28"/>
                <w:szCs w:val="28"/>
              </w:rPr>
              <w:t xml:space="preserve"> ліси</w:t>
            </w:r>
            <w:r w:rsidR="00307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7BD8">
              <w:rPr>
                <w:rFonts w:ascii="Times New Roman" w:hAnsi="Times New Roman"/>
                <w:sz w:val="28"/>
                <w:szCs w:val="28"/>
              </w:rPr>
              <w:t>крушиново-трясучковидноосокові</w:t>
            </w:r>
            <w:proofErr w:type="spellEnd"/>
            <w:r w:rsidR="002E1148">
              <w:rPr>
                <w:rFonts w:ascii="Times New Roman" w:hAnsi="Times New Roman"/>
                <w:sz w:val="28"/>
                <w:szCs w:val="28"/>
              </w:rPr>
              <w:t>, а також рідкісні види рослин, занесені у Червону книгу України (2009)</w:t>
            </w:r>
            <w:r w:rsidR="00083F06">
              <w:rPr>
                <w:rFonts w:ascii="Times New Roman" w:hAnsi="Times New Roman"/>
                <w:sz w:val="28"/>
                <w:szCs w:val="28"/>
              </w:rPr>
              <w:t>, зокрема</w:t>
            </w:r>
            <w:r w:rsidR="004E1A15">
              <w:rPr>
                <w:rFonts w:ascii="Times New Roman" w:hAnsi="Times New Roman"/>
                <w:sz w:val="28"/>
                <w:szCs w:val="28"/>
              </w:rPr>
              <w:t>,</w:t>
            </w:r>
            <w:r w:rsidR="00083F06">
              <w:rPr>
                <w:rFonts w:ascii="Times New Roman" w:hAnsi="Times New Roman"/>
                <w:sz w:val="28"/>
                <w:szCs w:val="28"/>
              </w:rPr>
              <w:t xml:space="preserve"> гніздівка звичайна, </w:t>
            </w:r>
            <w:proofErr w:type="spellStart"/>
            <w:r w:rsidR="00083F06">
              <w:rPr>
                <w:rFonts w:ascii="Times New Roman" w:hAnsi="Times New Roman"/>
                <w:sz w:val="28"/>
                <w:szCs w:val="28"/>
              </w:rPr>
              <w:t>булатка</w:t>
            </w:r>
            <w:proofErr w:type="spellEnd"/>
            <w:r w:rsidR="00083F06">
              <w:rPr>
                <w:rFonts w:ascii="Times New Roman" w:hAnsi="Times New Roman"/>
                <w:sz w:val="28"/>
                <w:szCs w:val="28"/>
              </w:rPr>
              <w:t xml:space="preserve"> червона, лілія лісова, любка дволиста та </w:t>
            </w:r>
            <w:proofErr w:type="spellStart"/>
            <w:r w:rsidR="00083F06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="00083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3F06">
              <w:rPr>
                <w:rFonts w:ascii="Times New Roman" w:hAnsi="Times New Roman"/>
                <w:sz w:val="28"/>
                <w:szCs w:val="28"/>
              </w:rPr>
              <w:t>морозноковидна</w:t>
            </w:r>
            <w:proofErr w:type="spellEnd"/>
            <w:r w:rsidR="00083F06">
              <w:rPr>
                <w:rFonts w:ascii="Times New Roman" w:hAnsi="Times New Roman"/>
                <w:sz w:val="28"/>
                <w:szCs w:val="28"/>
              </w:rPr>
              <w:t xml:space="preserve">; рідкісні рослинні угруповання, занесені у Зелену книгу України – </w:t>
            </w:r>
            <w:proofErr w:type="spellStart"/>
            <w:r w:rsidR="00083F06">
              <w:rPr>
                <w:rFonts w:ascii="Times New Roman" w:hAnsi="Times New Roman"/>
                <w:sz w:val="28"/>
                <w:szCs w:val="28"/>
              </w:rPr>
              <w:t>звичайнодубові</w:t>
            </w:r>
            <w:proofErr w:type="spellEnd"/>
            <w:r w:rsidR="00083F06">
              <w:rPr>
                <w:rFonts w:ascii="Times New Roman" w:hAnsi="Times New Roman"/>
                <w:sz w:val="28"/>
                <w:szCs w:val="28"/>
              </w:rPr>
              <w:t xml:space="preserve"> ліси </w:t>
            </w:r>
            <w:proofErr w:type="spellStart"/>
            <w:r w:rsidR="00083F06">
              <w:rPr>
                <w:rFonts w:ascii="Times New Roman" w:hAnsi="Times New Roman"/>
                <w:sz w:val="28"/>
                <w:szCs w:val="28"/>
              </w:rPr>
              <w:t>жовторододендронові</w:t>
            </w:r>
            <w:proofErr w:type="spellEnd"/>
            <w:r w:rsidR="00083F06">
              <w:rPr>
                <w:rFonts w:ascii="Times New Roman" w:hAnsi="Times New Roman"/>
                <w:sz w:val="28"/>
                <w:szCs w:val="28"/>
              </w:rPr>
              <w:t>; види птахів, що охоро</w:t>
            </w:r>
            <w:r w:rsidR="004E1A15">
              <w:rPr>
                <w:rFonts w:ascii="Times New Roman" w:hAnsi="Times New Roman"/>
                <w:sz w:val="28"/>
                <w:szCs w:val="28"/>
              </w:rPr>
              <w:t>няються за Бернською конвенцією, а саме</w:t>
            </w:r>
            <w:r w:rsidR="00362694">
              <w:rPr>
                <w:rFonts w:ascii="Times New Roman" w:hAnsi="Times New Roman"/>
                <w:sz w:val="28"/>
                <w:szCs w:val="28"/>
              </w:rPr>
              <w:t>:</w:t>
            </w:r>
            <w:r w:rsidR="00083F06">
              <w:rPr>
                <w:rFonts w:ascii="Times New Roman" w:hAnsi="Times New Roman"/>
                <w:sz w:val="28"/>
                <w:szCs w:val="28"/>
              </w:rPr>
              <w:t xml:space="preserve"> з денних хижих птахів-канюк звичайний та яструб великий, а з нічних хижих птахів-сова сіра та </w:t>
            </w:r>
            <w:r w:rsidR="005165B6">
              <w:rPr>
                <w:rFonts w:ascii="Times New Roman" w:hAnsi="Times New Roman"/>
                <w:sz w:val="28"/>
                <w:szCs w:val="28"/>
              </w:rPr>
              <w:t>сова вухата</w:t>
            </w:r>
          </w:p>
          <w:p w14:paraId="7292D2C2" w14:textId="77777777" w:rsidR="004E1A15" w:rsidRPr="00423B3F" w:rsidRDefault="004E1A15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A15" w:rsidRPr="00423B3F" w14:paraId="7C0B5022" w14:textId="77777777" w:rsidTr="004E1A15">
        <w:trPr>
          <w:trHeight w:val="274"/>
        </w:trPr>
        <w:tc>
          <w:tcPr>
            <w:tcW w:w="190" w:type="pct"/>
            <w:shd w:val="clear" w:color="auto" w:fill="auto"/>
          </w:tcPr>
          <w:p w14:paraId="401BD494" w14:textId="77777777" w:rsidR="004E1A15" w:rsidRPr="00423B3F" w:rsidRDefault="004E1A15" w:rsidP="004E1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pct"/>
            <w:shd w:val="clear" w:color="auto" w:fill="auto"/>
          </w:tcPr>
          <w:p w14:paraId="06B7126D" w14:textId="77777777" w:rsidR="004E1A15" w:rsidRDefault="004E1A15" w:rsidP="004E1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14:paraId="384A9F36" w14:textId="77777777" w:rsidR="004E1A15" w:rsidRPr="00423B3F" w:rsidRDefault="004E1A15" w:rsidP="004E1A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pct"/>
            <w:shd w:val="clear" w:color="auto" w:fill="auto"/>
          </w:tcPr>
          <w:p w14:paraId="21CABCA0" w14:textId="77777777" w:rsidR="004E1A15" w:rsidRDefault="004E1A15" w:rsidP="004E1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14:paraId="79B31013" w14:textId="77777777" w:rsidR="004E1A15" w:rsidRDefault="004E1A15" w:rsidP="004E1A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1" w:type="pct"/>
            <w:shd w:val="clear" w:color="auto" w:fill="auto"/>
          </w:tcPr>
          <w:p w14:paraId="657CB3D1" w14:textId="77777777" w:rsidR="004E1A15" w:rsidRDefault="004E1A15" w:rsidP="004E1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73CA" w:rsidRPr="00423B3F" w14:paraId="0A7872E7" w14:textId="77777777" w:rsidTr="00441A9E">
        <w:trPr>
          <w:trHeight w:val="1471"/>
        </w:trPr>
        <w:tc>
          <w:tcPr>
            <w:tcW w:w="190" w:type="pct"/>
            <w:shd w:val="clear" w:color="auto" w:fill="auto"/>
          </w:tcPr>
          <w:p w14:paraId="590E282E" w14:textId="77777777" w:rsidR="00E773CA" w:rsidRPr="00423B3F" w:rsidRDefault="0024162E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14:paraId="0F28420F" w14:textId="77777777" w:rsidR="00E773CA" w:rsidRPr="00423B3F" w:rsidRDefault="003F0AFB" w:rsidP="003F0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Лісовий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заказник місцевого значення              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Мокренський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" w:type="pct"/>
            <w:shd w:val="clear" w:color="auto" w:fill="auto"/>
          </w:tcPr>
          <w:p w14:paraId="167AE8A8" w14:textId="77777777" w:rsidR="00E773CA" w:rsidRPr="00423B3F" w:rsidRDefault="00FF1041" w:rsidP="003F0AF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AFB">
              <w:rPr>
                <w:rFonts w:ascii="Times New Roman" w:hAnsi="Times New Roman"/>
                <w:sz w:val="28"/>
                <w:szCs w:val="28"/>
              </w:rPr>
              <w:t>56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920" w:type="pct"/>
            <w:shd w:val="clear" w:color="auto" w:fill="auto"/>
          </w:tcPr>
          <w:p w14:paraId="043C3925" w14:textId="77777777" w:rsidR="00E773CA" w:rsidRPr="00423B3F" w:rsidRDefault="00613EF9" w:rsidP="0044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</w:t>
            </w:r>
            <w:r w:rsidR="00446DB0">
              <w:rPr>
                <w:rFonts w:ascii="Times New Roman" w:hAnsi="Times New Roman"/>
                <w:sz w:val="28"/>
                <w:szCs w:val="28"/>
              </w:rPr>
              <w:t>Городницьке лісове господарство</w:t>
            </w:r>
            <w:r w:rsidR="00514486" w:rsidRPr="00423B3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Ярунське</w:t>
            </w:r>
            <w:proofErr w:type="spellEnd"/>
            <w:r w:rsidR="00000CD3">
              <w:rPr>
                <w:rFonts w:ascii="Times New Roman" w:hAnsi="Times New Roman"/>
                <w:sz w:val="28"/>
                <w:szCs w:val="28"/>
              </w:rPr>
              <w:t xml:space="preserve"> лісництво,            </w:t>
            </w:r>
            <w:r>
              <w:rPr>
                <w:rFonts w:ascii="Times New Roman" w:hAnsi="Times New Roman"/>
                <w:sz w:val="28"/>
                <w:szCs w:val="28"/>
              </w:rPr>
              <w:t>квартали 47, 48</w:t>
            </w:r>
          </w:p>
        </w:tc>
        <w:tc>
          <w:tcPr>
            <w:tcW w:w="780" w:type="pct"/>
            <w:shd w:val="clear" w:color="auto" w:fill="auto"/>
          </w:tcPr>
          <w:p w14:paraId="1568F831" w14:textId="77777777" w:rsidR="00E773CA" w:rsidRPr="00423B3F" w:rsidRDefault="00613EF9" w:rsidP="00446DB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</w:t>
            </w:r>
            <w:r w:rsidR="00446DB0">
              <w:rPr>
                <w:rFonts w:ascii="Times New Roman" w:hAnsi="Times New Roman"/>
                <w:sz w:val="28"/>
                <w:szCs w:val="28"/>
              </w:rPr>
              <w:t>Городницьке лісове господарство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1" w:type="pct"/>
            <w:shd w:val="clear" w:color="auto" w:fill="auto"/>
          </w:tcPr>
          <w:p w14:paraId="770628AB" w14:textId="77777777" w:rsidR="0014104C" w:rsidRPr="00423B3F" w:rsidRDefault="002146CA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Основним завданням заказника є охорона та збереження в природному стані унікальних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високобонітетних</w:t>
            </w:r>
            <w:proofErr w:type="spellEnd"/>
            <w:r w:rsidR="00307B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07BD8">
              <w:rPr>
                <w:rFonts w:ascii="Times New Roman" w:hAnsi="Times New Roman"/>
                <w:sz w:val="28"/>
                <w:szCs w:val="28"/>
              </w:rPr>
              <w:t>старовікових</w:t>
            </w:r>
            <w:proofErr w:type="spellEnd"/>
            <w:r w:rsidR="00307BD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120-125 років</w:t>
            </w:r>
            <w:r w:rsidR="00307BD8">
              <w:rPr>
                <w:rFonts w:ascii="Times New Roman" w:hAnsi="Times New Roman"/>
                <w:sz w:val="28"/>
                <w:szCs w:val="28"/>
              </w:rPr>
              <w:t>) дубових, грабово-дубових та липово-дубових лісів неморального типу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532327" w14:textId="77777777" w:rsidR="00847E22" w:rsidRPr="00423B3F" w:rsidRDefault="00CE22C3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Пріоритетом охорони у заказнику є</w:t>
            </w:r>
            <w:r w:rsidR="00307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рідкісні види</w:t>
            </w:r>
            <w:r w:rsidR="00444660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рослин, </w:t>
            </w:r>
            <w:r w:rsidR="00847E22" w:rsidRPr="00423B3F">
              <w:rPr>
                <w:rFonts w:ascii="Times New Roman" w:hAnsi="Times New Roman"/>
                <w:sz w:val="28"/>
                <w:szCs w:val="28"/>
              </w:rPr>
              <w:t>занесені у Червону книгу України (200</w:t>
            </w:r>
            <w:r w:rsidR="009A4AD0" w:rsidRPr="00423B3F">
              <w:rPr>
                <w:rFonts w:ascii="Times New Roman" w:hAnsi="Times New Roman"/>
                <w:sz w:val="28"/>
                <w:szCs w:val="28"/>
              </w:rPr>
              <w:t>9),</w:t>
            </w:r>
            <w:r w:rsidR="00652064" w:rsidRPr="00423B3F">
              <w:rPr>
                <w:rFonts w:ascii="Times New Roman" w:hAnsi="Times New Roman"/>
                <w:sz w:val="28"/>
                <w:szCs w:val="28"/>
              </w:rPr>
              <w:t xml:space="preserve"> а саме: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підсніжник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білосніжний, </w:t>
            </w:r>
            <w:proofErr w:type="spellStart"/>
            <w:r w:rsidR="00F04718" w:rsidRPr="00423B3F">
              <w:rPr>
                <w:rFonts w:ascii="Times New Roman" w:hAnsi="Times New Roman"/>
                <w:sz w:val="28"/>
                <w:szCs w:val="28"/>
              </w:rPr>
              <w:t>коручка</w:t>
            </w:r>
            <w:proofErr w:type="spellEnd"/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718" w:rsidRPr="00423B3F">
              <w:rPr>
                <w:rFonts w:ascii="Times New Roman" w:hAnsi="Times New Roman"/>
                <w:sz w:val="28"/>
                <w:szCs w:val="28"/>
              </w:rPr>
              <w:t>морозниковидна</w:t>
            </w:r>
            <w:proofErr w:type="spellEnd"/>
            <w:r w:rsidR="00F04718" w:rsidRPr="00423B3F">
              <w:rPr>
                <w:rFonts w:ascii="Times New Roman" w:hAnsi="Times New Roman"/>
                <w:sz w:val="28"/>
                <w:szCs w:val="28"/>
              </w:rPr>
              <w:t>,</w:t>
            </w:r>
            <w:r w:rsidR="00AF0BD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лілія лісова, любка </w:t>
            </w:r>
            <w:proofErr w:type="spellStart"/>
            <w:r w:rsidRPr="00423B3F">
              <w:rPr>
                <w:rFonts w:ascii="Times New Roman" w:hAnsi="Times New Roman"/>
                <w:sz w:val="28"/>
                <w:szCs w:val="28"/>
              </w:rPr>
              <w:t>зеленоквіткова</w:t>
            </w:r>
            <w:proofErr w:type="spellEnd"/>
            <w:r w:rsidRPr="00423B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65B6">
              <w:rPr>
                <w:rFonts w:ascii="Times New Roman" w:hAnsi="Times New Roman"/>
                <w:sz w:val="28"/>
                <w:szCs w:val="28"/>
              </w:rPr>
              <w:t>гніздівка звичайна</w:t>
            </w:r>
          </w:p>
        </w:tc>
      </w:tr>
      <w:tr w:rsidR="00AC3514" w:rsidRPr="00423B3F" w14:paraId="03CF10C8" w14:textId="77777777" w:rsidTr="00441A9E">
        <w:trPr>
          <w:trHeight w:val="1471"/>
        </w:trPr>
        <w:tc>
          <w:tcPr>
            <w:tcW w:w="190" w:type="pct"/>
            <w:shd w:val="clear" w:color="auto" w:fill="auto"/>
          </w:tcPr>
          <w:p w14:paraId="49DCB254" w14:textId="77777777" w:rsidR="00AC3514" w:rsidRPr="00423B3F" w:rsidRDefault="00310515" w:rsidP="00441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14:paraId="32B21303" w14:textId="77777777" w:rsidR="00AC3514" w:rsidRPr="00423B3F" w:rsidRDefault="00AC3514" w:rsidP="00441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Ландшафтний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заказник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місцевого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значення                 </w:t>
            </w:r>
            <w:r>
              <w:rPr>
                <w:rFonts w:ascii="Times New Roman" w:hAnsi="Times New Roman"/>
                <w:sz w:val="28"/>
                <w:szCs w:val="28"/>
              </w:rPr>
              <w:t>«Любарський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" w:type="pct"/>
            <w:shd w:val="clear" w:color="auto" w:fill="auto"/>
          </w:tcPr>
          <w:p w14:paraId="74903367" w14:textId="77777777" w:rsidR="00AC3514" w:rsidRPr="00423B3F" w:rsidRDefault="00AC3514" w:rsidP="00441A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159,2611</w:t>
            </w:r>
          </w:p>
        </w:tc>
        <w:tc>
          <w:tcPr>
            <w:tcW w:w="920" w:type="pct"/>
            <w:shd w:val="clear" w:color="auto" w:fill="auto"/>
          </w:tcPr>
          <w:p w14:paraId="5B10E409" w14:textId="77777777" w:rsidR="00AC3514" w:rsidRPr="00423B3F" w:rsidRDefault="00AC3514" w:rsidP="00441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Любарська         селищна                         рада </w:t>
            </w:r>
          </w:p>
        </w:tc>
        <w:tc>
          <w:tcPr>
            <w:tcW w:w="780" w:type="pct"/>
            <w:shd w:val="clear" w:color="auto" w:fill="auto"/>
          </w:tcPr>
          <w:p w14:paraId="32092395" w14:textId="77777777" w:rsidR="00AC3514" w:rsidRPr="00423B3F" w:rsidRDefault="00AC3514" w:rsidP="00441A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Любарська             селищна                      рада</w:t>
            </w:r>
          </w:p>
        </w:tc>
        <w:tc>
          <w:tcPr>
            <w:tcW w:w="1861" w:type="pct"/>
            <w:shd w:val="clear" w:color="auto" w:fill="auto"/>
          </w:tcPr>
          <w:p w14:paraId="23A6DDB4" w14:textId="77777777" w:rsidR="00AC3514" w:rsidRDefault="00AC3514" w:rsidP="00441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Ландшафтна територія заказника - це верхів</w:t>
            </w:r>
            <w:r w:rsidRPr="00A64965">
              <w:rPr>
                <w:rFonts w:ascii="Times New Roman" w:hAnsi="Times New Roman"/>
                <w:sz w:val="28"/>
                <w:szCs w:val="28"/>
              </w:rPr>
              <w:t>`</w:t>
            </w:r>
            <w:r w:rsidR="00362694">
              <w:rPr>
                <w:rFonts w:ascii="Times New Roman" w:hAnsi="Times New Roman"/>
                <w:sz w:val="28"/>
                <w:szCs w:val="28"/>
              </w:rPr>
              <w:t xml:space="preserve">я р. Случ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прилеглі ділянки заплави. Загальний вигляд заплави досить строкатий – чергування ділянок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евтрофних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трав</w:t>
            </w:r>
            <w:r w:rsidRPr="00A64965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трав</w:t>
            </w:r>
            <w:r w:rsidRPr="00A64965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яно-гіпнових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чагарникових боліт, а також болотистих та торф</w:t>
            </w:r>
            <w:r w:rsidRPr="00A64965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янистих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лук.</w:t>
            </w:r>
          </w:p>
          <w:p w14:paraId="5393FC4F" w14:textId="77777777" w:rsidR="00AC3514" w:rsidRDefault="00AC3514" w:rsidP="00441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Пріоритеними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охороні у заказнику є види тварин, що охороняються за Бернською конвенцією, а саме: лебідь - шипун, чапля сіра, чапля біла, бугай,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бугайчик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 також черепаха болотна. З рослинного світу пріоритетними в охороні є рідкісні угруповання прикріплених водних видів з плаваючим на поверхні листям – латаття білого та глечиків жовтих, з</w:t>
            </w:r>
            <w:r w:rsidR="009D4746">
              <w:rPr>
                <w:rFonts w:ascii="Times New Roman" w:hAnsi="Times New Roman"/>
                <w:sz w:val="28"/>
                <w:szCs w:val="28"/>
              </w:rPr>
              <w:t>анесених у Зелену книгу України</w:t>
            </w:r>
          </w:p>
          <w:p w14:paraId="6F434C32" w14:textId="77777777" w:rsidR="004E1A15" w:rsidRPr="00423B3F" w:rsidRDefault="004E1A15" w:rsidP="00441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A15" w:rsidRPr="00423B3F" w14:paraId="434EA31D" w14:textId="77777777" w:rsidTr="004E1A15">
        <w:trPr>
          <w:trHeight w:val="130"/>
        </w:trPr>
        <w:tc>
          <w:tcPr>
            <w:tcW w:w="190" w:type="pct"/>
            <w:shd w:val="clear" w:color="auto" w:fill="auto"/>
          </w:tcPr>
          <w:p w14:paraId="39C36A73" w14:textId="77777777" w:rsidR="004E1A15" w:rsidRPr="00423B3F" w:rsidRDefault="004E1A15" w:rsidP="009D4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pct"/>
            <w:shd w:val="clear" w:color="auto" w:fill="auto"/>
          </w:tcPr>
          <w:p w14:paraId="18D7948C" w14:textId="77777777" w:rsidR="004E1A15" w:rsidRDefault="004E1A15" w:rsidP="009D4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14:paraId="216A7F60" w14:textId="77777777" w:rsidR="004E1A15" w:rsidRPr="00423B3F" w:rsidRDefault="004E1A15" w:rsidP="009D47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0" w:type="pct"/>
            <w:shd w:val="clear" w:color="auto" w:fill="auto"/>
          </w:tcPr>
          <w:p w14:paraId="0DA5486A" w14:textId="77777777" w:rsidR="004E1A15" w:rsidRDefault="004E1A15" w:rsidP="009D4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14:paraId="18D7C960" w14:textId="77777777" w:rsidR="004E1A15" w:rsidRDefault="004E1A15" w:rsidP="009D47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1" w:type="pct"/>
            <w:shd w:val="clear" w:color="auto" w:fill="auto"/>
          </w:tcPr>
          <w:p w14:paraId="29552A90" w14:textId="77777777" w:rsidR="004E1A15" w:rsidRDefault="004E1A15" w:rsidP="009D4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3514" w:rsidRPr="00423B3F" w14:paraId="38D81B7C" w14:textId="77777777" w:rsidTr="00441A9E">
        <w:trPr>
          <w:trHeight w:val="1471"/>
        </w:trPr>
        <w:tc>
          <w:tcPr>
            <w:tcW w:w="190" w:type="pct"/>
            <w:shd w:val="clear" w:color="auto" w:fill="auto"/>
          </w:tcPr>
          <w:p w14:paraId="3AD47058" w14:textId="77777777" w:rsidR="00AC3514" w:rsidRPr="00423B3F" w:rsidRDefault="00310515" w:rsidP="00441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shd w:val="clear" w:color="auto" w:fill="auto"/>
          </w:tcPr>
          <w:p w14:paraId="02E6AD86" w14:textId="77777777" w:rsidR="00AC3514" w:rsidRPr="00423B3F" w:rsidRDefault="00AC3514" w:rsidP="00441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Ландшафтний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заказник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місцевого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значення                 </w:t>
            </w:r>
            <w:r>
              <w:rPr>
                <w:rFonts w:ascii="Times New Roman" w:hAnsi="Times New Roman"/>
                <w:sz w:val="28"/>
                <w:szCs w:val="28"/>
              </w:rPr>
              <w:t>«Трощанський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" w:type="pct"/>
            <w:shd w:val="clear" w:color="auto" w:fill="auto"/>
          </w:tcPr>
          <w:p w14:paraId="669BA114" w14:textId="77777777" w:rsidR="00AC3514" w:rsidRPr="00423B3F" w:rsidRDefault="00AC3514" w:rsidP="00441A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  <w:tc>
          <w:tcPr>
            <w:tcW w:w="920" w:type="pct"/>
            <w:shd w:val="clear" w:color="auto" w:fill="auto"/>
          </w:tcPr>
          <w:p w14:paraId="7B7F6D55" w14:textId="77777777" w:rsidR="00AC3514" w:rsidRPr="00423B3F" w:rsidRDefault="00AC3514" w:rsidP="00441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Краснопільська        сільська рада,             Вільшанська сільська рада</w:t>
            </w:r>
          </w:p>
        </w:tc>
        <w:tc>
          <w:tcPr>
            <w:tcW w:w="780" w:type="pct"/>
            <w:shd w:val="clear" w:color="auto" w:fill="auto"/>
          </w:tcPr>
          <w:p w14:paraId="62924A64" w14:textId="77777777" w:rsidR="00AC3514" w:rsidRPr="00423B3F" w:rsidRDefault="00AC3514" w:rsidP="00441A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Краснопільська сільська рада,                Вільшанська сільська рада</w:t>
            </w:r>
          </w:p>
        </w:tc>
        <w:tc>
          <w:tcPr>
            <w:tcW w:w="1861" w:type="pct"/>
            <w:shd w:val="clear" w:color="auto" w:fill="auto"/>
          </w:tcPr>
          <w:p w14:paraId="213CC98D" w14:textId="77777777" w:rsidR="00AC3514" w:rsidRPr="00423B3F" w:rsidRDefault="00AC3514" w:rsidP="00441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Територія заказника в цілому повторює напрямок р. Тетерів і простягається вузькою смугою вздовж її течії близько </w:t>
            </w:r>
            <w:r w:rsidR="009D4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3,7 км. Ширина заказника сильно змінюється. Вона є найбільшою у південній частині (близько 200 м), а найменшою (50 м) у північній частині, де його територія виділена у межах прибережної захисної смуги р. Тетерів.</w:t>
            </w:r>
          </w:p>
          <w:p w14:paraId="340CFD4A" w14:textId="77777777" w:rsidR="00AC3514" w:rsidRDefault="00AC3514" w:rsidP="00441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Пріоритет</w:t>
            </w:r>
            <w:r>
              <w:rPr>
                <w:rFonts w:ascii="Times New Roman" w:hAnsi="Times New Roman"/>
                <w:sz w:val="28"/>
                <w:szCs w:val="28"/>
              </w:rPr>
              <w:t>ними в охороні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у заказнику 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рідкісні види </w:t>
            </w:r>
            <w:r>
              <w:rPr>
                <w:rFonts w:ascii="Times New Roman" w:hAnsi="Times New Roman"/>
                <w:sz w:val="28"/>
                <w:szCs w:val="28"/>
              </w:rPr>
              <w:t>тварин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 охороняються за Бернською конвенцією - чапля біла, бугай. До Бернської конвенції і в Червону книгу України (2009) занесена скопа. </w:t>
            </w:r>
          </w:p>
          <w:p w14:paraId="715DDC44" w14:textId="77777777" w:rsidR="00AC3514" w:rsidRPr="00423B3F" w:rsidRDefault="00AC3514" w:rsidP="00441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рослинного світу пріоритетними в охороні є рідкісні водні угруповання латаття білого та глечиків жовтих, які </w:t>
            </w:r>
            <w:r w:rsidR="009D4746">
              <w:rPr>
                <w:rFonts w:ascii="Times New Roman" w:hAnsi="Times New Roman"/>
                <w:sz w:val="28"/>
                <w:szCs w:val="28"/>
              </w:rPr>
              <w:t>занесені у Зелену книгу України</w:t>
            </w:r>
          </w:p>
        </w:tc>
      </w:tr>
      <w:tr w:rsidR="00681CB5" w:rsidRPr="00423B3F" w14:paraId="41B89F1A" w14:textId="77777777" w:rsidTr="00441A9E">
        <w:trPr>
          <w:trHeight w:val="1471"/>
        </w:trPr>
        <w:tc>
          <w:tcPr>
            <w:tcW w:w="190" w:type="pct"/>
            <w:shd w:val="clear" w:color="auto" w:fill="auto"/>
          </w:tcPr>
          <w:p w14:paraId="55A32469" w14:textId="77777777" w:rsidR="00681CB5" w:rsidRPr="00423B3F" w:rsidRDefault="000C3D3B" w:rsidP="00441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pct"/>
            <w:shd w:val="clear" w:color="auto" w:fill="auto"/>
          </w:tcPr>
          <w:p w14:paraId="6EB8AB1B" w14:textId="77777777" w:rsidR="00681CB5" w:rsidRPr="00423B3F" w:rsidRDefault="00681CB5" w:rsidP="00441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Ботанічна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32210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ятка природи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місцевого значення                 </w:t>
            </w:r>
            <w:r>
              <w:rPr>
                <w:rFonts w:ascii="Times New Roman" w:hAnsi="Times New Roman"/>
                <w:sz w:val="28"/>
                <w:szCs w:val="28"/>
              </w:rPr>
              <w:t>«Поліський дуб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" w:type="pct"/>
            <w:shd w:val="clear" w:color="auto" w:fill="auto"/>
          </w:tcPr>
          <w:p w14:paraId="3D891848" w14:textId="77777777" w:rsidR="00681CB5" w:rsidRPr="00423B3F" w:rsidRDefault="00681CB5" w:rsidP="00441A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0,01</w:t>
            </w:r>
          </w:p>
        </w:tc>
        <w:tc>
          <w:tcPr>
            <w:tcW w:w="920" w:type="pct"/>
            <w:shd w:val="clear" w:color="auto" w:fill="auto"/>
          </w:tcPr>
          <w:p w14:paraId="4F75442B" w14:textId="77777777" w:rsidR="00681CB5" w:rsidRPr="00423B3F" w:rsidRDefault="00681CB5" w:rsidP="00441A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території центральної садиби Поліського природного заповідника в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Селезівка</w:t>
            </w:r>
            <w:proofErr w:type="spellEnd"/>
          </w:p>
        </w:tc>
        <w:tc>
          <w:tcPr>
            <w:tcW w:w="780" w:type="pct"/>
            <w:shd w:val="clear" w:color="auto" w:fill="auto"/>
          </w:tcPr>
          <w:p w14:paraId="60C5006F" w14:textId="77777777" w:rsidR="00681CB5" w:rsidRPr="00423B3F" w:rsidRDefault="00681CB5" w:rsidP="00441A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Поліський природний заповідник</w:t>
            </w:r>
          </w:p>
        </w:tc>
        <w:tc>
          <w:tcPr>
            <w:tcW w:w="1861" w:type="pct"/>
            <w:shd w:val="clear" w:color="auto" w:fill="auto"/>
          </w:tcPr>
          <w:p w14:paraId="00AE81DD" w14:textId="77777777" w:rsidR="00681CB5" w:rsidRPr="0032210B" w:rsidRDefault="00681CB5" w:rsidP="00441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32210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ятка природи місцевого значення «Поліський дуб» (вік </w:t>
            </w:r>
            <w:r w:rsidR="00FC3540">
              <w:rPr>
                <w:rFonts w:ascii="Times New Roman" w:hAnsi="Times New Roman"/>
                <w:sz w:val="28"/>
                <w:szCs w:val="28"/>
              </w:rPr>
              <w:t>- 350 років) знаходиться у 20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центральної будівлі Поліського природного заповідника, за адресою: вул. Заповідна, 1</w:t>
            </w:r>
          </w:p>
        </w:tc>
      </w:tr>
    </w:tbl>
    <w:p w14:paraId="62BC7B8A" w14:textId="77777777" w:rsidR="00E330A9" w:rsidRDefault="00E330A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DC534B" w14:textId="77777777" w:rsidR="00EF4114" w:rsidRPr="00E330A9" w:rsidRDefault="00EF4114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744F3E" w14:textId="77777777" w:rsidR="004E1A15" w:rsidRDefault="00AB3978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r w:rsidR="00B70239" w:rsidRPr="00530516">
        <w:rPr>
          <w:rFonts w:ascii="Times New Roman" w:hAnsi="Times New Roman"/>
          <w:sz w:val="28"/>
          <w:szCs w:val="28"/>
        </w:rPr>
        <w:t xml:space="preserve">голови </w:t>
      </w:r>
    </w:p>
    <w:p w14:paraId="1710E60D" w14:textId="77777777" w:rsidR="009B6A1A" w:rsidRPr="00C7681C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B6A1A" w:rsidRPr="00C7681C" w:rsidSect="00530516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  <w:r w:rsidRPr="00530516">
        <w:rPr>
          <w:rFonts w:ascii="Times New Roman" w:hAnsi="Times New Roman"/>
          <w:sz w:val="28"/>
          <w:szCs w:val="28"/>
        </w:rPr>
        <w:t xml:space="preserve">обласної ради      </w:t>
      </w:r>
      <w:r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Pr="00530516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9D474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AB397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A505A">
        <w:rPr>
          <w:rFonts w:ascii="Times New Roman" w:hAnsi="Times New Roman"/>
          <w:sz w:val="28"/>
          <w:szCs w:val="28"/>
        </w:rPr>
        <w:t xml:space="preserve">           </w:t>
      </w:r>
      <w:r w:rsidR="00CF6A90">
        <w:rPr>
          <w:rFonts w:ascii="Times New Roman" w:hAnsi="Times New Roman"/>
          <w:sz w:val="28"/>
          <w:szCs w:val="28"/>
        </w:rPr>
        <w:t xml:space="preserve"> </w:t>
      </w:r>
      <w:r w:rsidR="00AB3978">
        <w:rPr>
          <w:rFonts w:ascii="Times New Roman" w:hAnsi="Times New Roman"/>
          <w:sz w:val="28"/>
          <w:szCs w:val="28"/>
        </w:rPr>
        <w:t>В</w:t>
      </w:r>
      <w:r w:rsidR="00652064">
        <w:rPr>
          <w:rFonts w:ascii="Times New Roman" w:hAnsi="Times New Roman"/>
          <w:sz w:val="28"/>
          <w:szCs w:val="28"/>
        </w:rPr>
        <w:t>.</w:t>
      </w:r>
      <w:r w:rsidR="00AB3978">
        <w:rPr>
          <w:rFonts w:ascii="Times New Roman" w:hAnsi="Times New Roman"/>
          <w:sz w:val="28"/>
          <w:szCs w:val="28"/>
        </w:rPr>
        <w:t>В</w:t>
      </w:r>
      <w:r w:rsidR="00A25469">
        <w:rPr>
          <w:rFonts w:ascii="Times New Roman" w:hAnsi="Times New Roman"/>
          <w:sz w:val="28"/>
          <w:szCs w:val="28"/>
        </w:rPr>
        <w:t>.</w:t>
      </w:r>
      <w:r w:rsidR="005165B6">
        <w:rPr>
          <w:rFonts w:ascii="Times New Roman" w:hAnsi="Times New Roman"/>
          <w:sz w:val="28"/>
          <w:szCs w:val="28"/>
        </w:rPr>
        <w:t xml:space="preserve"> </w:t>
      </w:r>
      <w:r w:rsidR="00AB3978">
        <w:rPr>
          <w:rFonts w:ascii="Times New Roman" w:hAnsi="Times New Roman"/>
          <w:sz w:val="28"/>
          <w:szCs w:val="28"/>
        </w:rPr>
        <w:t>Ширма</w:t>
      </w:r>
    </w:p>
    <w:p w14:paraId="7E56431B" w14:textId="77777777" w:rsidR="00657D25" w:rsidRDefault="00657D25" w:rsidP="009B6A1A">
      <w:pPr>
        <w:spacing w:after="0" w:line="240" w:lineRule="auto"/>
        <w:jc w:val="both"/>
        <w:rPr>
          <w:rFonts w:ascii="Times New Roman" w:hAnsi="Times New Roman"/>
          <w:sz w:val="18"/>
          <w:szCs w:val="28"/>
          <w:lang w:val="ru-RU"/>
        </w:rPr>
      </w:pPr>
    </w:p>
    <w:sectPr w:rsidR="00657D25" w:rsidSect="0086019B">
      <w:pgSz w:w="11906" w:h="16838"/>
      <w:pgMar w:top="62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11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3"/>
    <w:rsid w:val="00000CD3"/>
    <w:rsid w:val="00002B50"/>
    <w:rsid w:val="0003081C"/>
    <w:rsid w:val="00036D7C"/>
    <w:rsid w:val="000400AD"/>
    <w:rsid w:val="00044552"/>
    <w:rsid w:val="00047C4A"/>
    <w:rsid w:val="000542CF"/>
    <w:rsid w:val="00054B90"/>
    <w:rsid w:val="000813B2"/>
    <w:rsid w:val="00083F06"/>
    <w:rsid w:val="00090EDB"/>
    <w:rsid w:val="0009133F"/>
    <w:rsid w:val="000B582B"/>
    <w:rsid w:val="000B5F70"/>
    <w:rsid w:val="000B6FD3"/>
    <w:rsid w:val="000C3D3B"/>
    <w:rsid w:val="000D60B9"/>
    <w:rsid w:val="000D799E"/>
    <w:rsid w:val="000E1170"/>
    <w:rsid w:val="000E3633"/>
    <w:rsid w:val="000E6B0C"/>
    <w:rsid w:val="000E7026"/>
    <w:rsid w:val="000E72F6"/>
    <w:rsid w:val="000F3C83"/>
    <w:rsid w:val="000F7D50"/>
    <w:rsid w:val="0014104C"/>
    <w:rsid w:val="001B7078"/>
    <w:rsid w:val="001C34D4"/>
    <w:rsid w:val="001C3A5E"/>
    <w:rsid w:val="001C7E29"/>
    <w:rsid w:val="001E09E8"/>
    <w:rsid w:val="001E1E78"/>
    <w:rsid w:val="001E2780"/>
    <w:rsid w:val="001F1910"/>
    <w:rsid w:val="001F7534"/>
    <w:rsid w:val="00203895"/>
    <w:rsid w:val="002146CA"/>
    <w:rsid w:val="00214EEC"/>
    <w:rsid w:val="00216E1C"/>
    <w:rsid w:val="00216E54"/>
    <w:rsid w:val="0021745E"/>
    <w:rsid w:val="002241D7"/>
    <w:rsid w:val="00232DF2"/>
    <w:rsid w:val="0023702B"/>
    <w:rsid w:val="0024162E"/>
    <w:rsid w:val="00247E5B"/>
    <w:rsid w:val="00263A88"/>
    <w:rsid w:val="002763F6"/>
    <w:rsid w:val="00283ED2"/>
    <w:rsid w:val="00296FD0"/>
    <w:rsid w:val="002B0E36"/>
    <w:rsid w:val="002B2710"/>
    <w:rsid w:val="002B290F"/>
    <w:rsid w:val="002B7F5F"/>
    <w:rsid w:val="002D6F1F"/>
    <w:rsid w:val="002E0385"/>
    <w:rsid w:val="002E1148"/>
    <w:rsid w:val="002E259D"/>
    <w:rsid w:val="002E2945"/>
    <w:rsid w:val="002E6811"/>
    <w:rsid w:val="00307BD8"/>
    <w:rsid w:val="00310515"/>
    <w:rsid w:val="00313086"/>
    <w:rsid w:val="00315C01"/>
    <w:rsid w:val="00317179"/>
    <w:rsid w:val="00331BBD"/>
    <w:rsid w:val="00331F61"/>
    <w:rsid w:val="00353C53"/>
    <w:rsid w:val="0035593A"/>
    <w:rsid w:val="00356310"/>
    <w:rsid w:val="00362694"/>
    <w:rsid w:val="00384218"/>
    <w:rsid w:val="003A3124"/>
    <w:rsid w:val="003A6771"/>
    <w:rsid w:val="003A7F7C"/>
    <w:rsid w:val="003B7D93"/>
    <w:rsid w:val="003C1C62"/>
    <w:rsid w:val="003D0D8D"/>
    <w:rsid w:val="003E27ED"/>
    <w:rsid w:val="003F0AFB"/>
    <w:rsid w:val="003F648E"/>
    <w:rsid w:val="00405603"/>
    <w:rsid w:val="00412FD8"/>
    <w:rsid w:val="00423B3F"/>
    <w:rsid w:val="0042433F"/>
    <w:rsid w:val="004246FB"/>
    <w:rsid w:val="004409EA"/>
    <w:rsid w:val="00441A9E"/>
    <w:rsid w:val="00444660"/>
    <w:rsid w:val="00445CE4"/>
    <w:rsid w:val="00446DB0"/>
    <w:rsid w:val="00456388"/>
    <w:rsid w:val="00457697"/>
    <w:rsid w:val="004578B8"/>
    <w:rsid w:val="004619BE"/>
    <w:rsid w:val="004711FA"/>
    <w:rsid w:val="00483A6A"/>
    <w:rsid w:val="0049543E"/>
    <w:rsid w:val="004A505A"/>
    <w:rsid w:val="004A7A3E"/>
    <w:rsid w:val="004B3A45"/>
    <w:rsid w:val="004C599B"/>
    <w:rsid w:val="004C6AEA"/>
    <w:rsid w:val="004E0EED"/>
    <w:rsid w:val="004E1284"/>
    <w:rsid w:val="004E1A15"/>
    <w:rsid w:val="004E4703"/>
    <w:rsid w:val="004F1586"/>
    <w:rsid w:val="00500E88"/>
    <w:rsid w:val="005019B8"/>
    <w:rsid w:val="005031D2"/>
    <w:rsid w:val="00514486"/>
    <w:rsid w:val="005165B6"/>
    <w:rsid w:val="00520585"/>
    <w:rsid w:val="0052422C"/>
    <w:rsid w:val="00530516"/>
    <w:rsid w:val="00531F2C"/>
    <w:rsid w:val="005420A1"/>
    <w:rsid w:val="00542C03"/>
    <w:rsid w:val="00547C5A"/>
    <w:rsid w:val="00551A00"/>
    <w:rsid w:val="00567AFA"/>
    <w:rsid w:val="00577828"/>
    <w:rsid w:val="00581CDE"/>
    <w:rsid w:val="00584F69"/>
    <w:rsid w:val="005A271E"/>
    <w:rsid w:val="005A62AD"/>
    <w:rsid w:val="005B71F0"/>
    <w:rsid w:val="005D5452"/>
    <w:rsid w:val="005D577F"/>
    <w:rsid w:val="005E573B"/>
    <w:rsid w:val="005E7970"/>
    <w:rsid w:val="005F11A4"/>
    <w:rsid w:val="005F6A84"/>
    <w:rsid w:val="006025EA"/>
    <w:rsid w:val="00613EF9"/>
    <w:rsid w:val="0061558C"/>
    <w:rsid w:val="00617550"/>
    <w:rsid w:val="00632724"/>
    <w:rsid w:val="00633D63"/>
    <w:rsid w:val="00636210"/>
    <w:rsid w:val="00642E7D"/>
    <w:rsid w:val="00646CCD"/>
    <w:rsid w:val="00652064"/>
    <w:rsid w:val="00654627"/>
    <w:rsid w:val="00657D25"/>
    <w:rsid w:val="00664323"/>
    <w:rsid w:val="006643D6"/>
    <w:rsid w:val="006656F2"/>
    <w:rsid w:val="00675A4C"/>
    <w:rsid w:val="00676E6A"/>
    <w:rsid w:val="00680C24"/>
    <w:rsid w:val="00681CB5"/>
    <w:rsid w:val="00684A60"/>
    <w:rsid w:val="00691214"/>
    <w:rsid w:val="00692C7A"/>
    <w:rsid w:val="006A461D"/>
    <w:rsid w:val="006B094A"/>
    <w:rsid w:val="006C372F"/>
    <w:rsid w:val="006D570F"/>
    <w:rsid w:val="006E14B9"/>
    <w:rsid w:val="006E176B"/>
    <w:rsid w:val="006E1D84"/>
    <w:rsid w:val="006E5132"/>
    <w:rsid w:val="006E6435"/>
    <w:rsid w:val="006F2A95"/>
    <w:rsid w:val="006F6444"/>
    <w:rsid w:val="00700F12"/>
    <w:rsid w:val="007052DC"/>
    <w:rsid w:val="00721AE5"/>
    <w:rsid w:val="00727DA7"/>
    <w:rsid w:val="0074601C"/>
    <w:rsid w:val="007537CF"/>
    <w:rsid w:val="0075407F"/>
    <w:rsid w:val="00754CDD"/>
    <w:rsid w:val="007600A0"/>
    <w:rsid w:val="007661C0"/>
    <w:rsid w:val="007725CB"/>
    <w:rsid w:val="007762C6"/>
    <w:rsid w:val="00783948"/>
    <w:rsid w:val="00787BBB"/>
    <w:rsid w:val="0079600C"/>
    <w:rsid w:val="007A0C74"/>
    <w:rsid w:val="007A639D"/>
    <w:rsid w:val="007D3B53"/>
    <w:rsid w:val="007D4D99"/>
    <w:rsid w:val="007D7575"/>
    <w:rsid w:val="007E16FC"/>
    <w:rsid w:val="007F1569"/>
    <w:rsid w:val="007F1DD4"/>
    <w:rsid w:val="008023CE"/>
    <w:rsid w:val="008214A9"/>
    <w:rsid w:val="00825D2A"/>
    <w:rsid w:val="00833ACD"/>
    <w:rsid w:val="00833EB5"/>
    <w:rsid w:val="00847E22"/>
    <w:rsid w:val="0086019B"/>
    <w:rsid w:val="008723D7"/>
    <w:rsid w:val="0087406C"/>
    <w:rsid w:val="00880053"/>
    <w:rsid w:val="00881F6D"/>
    <w:rsid w:val="0089443E"/>
    <w:rsid w:val="008A377B"/>
    <w:rsid w:val="008A757E"/>
    <w:rsid w:val="008B2A16"/>
    <w:rsid w:val="008B33BA"/>
    <w:rsid w:val="008B6665"/>
    <w:rsid w:val="008B6F14"/>
    <w:rsid w:val="008C010B"/>
    <w:rsid w:val="008C06DB"/>
    <w:rsid w:val="008C0725"/>
    <w:rsid w:val="008C1A02"/>
    <w:rsid w:val="008D00D8"/>
    <w:rsid w:val="0090266C"/>
    <w:rsid w:val="00902F87"/>
    <w:rsid w:val="00914EB9"/>
    <w:rsid w:val="009172C4"/>
    <w:rsid w:val="0092144B"/>
    <w:rsid w:val="009458A0"/>
    <w:rsid w:val="00945EAC"/>
    <w:rsid w:val="00952060"/>
    <w:rsid w:val="00961202"/>
    <w:rsid w:val="00977740"/>
    <w:rsid w:val="00996C50"/>
    <w:rsid w:val="009A0821"/>
    <w:rsid w:val="009A1341"/>
    <w:rsid w:val="009A4AD0"/>
    <w:rsid w:val="009B6A1A"/>
    <w:rsid w:val="009C6A0F"/>
    <w:rsid w:val="009D4746"/>
    <w:rsid w:val="009D4934"/>
    <w:rsid w:val="009E2C49"/>
    <w:rsid w:val="009F06C9"/>
    <w:rsid w:val="009F071B"/>
    <w:rsid w:val="009F7B46"/>
    <w:rsid w:val="00A25469"/>
    <w:rsid w:val="00A423B8"/>
    <w:rsid w:val="00A50C09"/>
    <w:rsid w:val="00A70470"/>
    <w:rsid w:val="00A70892"/>
    <w:rsid w:val="00A72E6F"/>
    <w:rsid w:val="00A73BCB"/>
    <w:rsid w:val="00A852EE"/>
    <w:rsid w:val="00A9335F"/>
    <w:rsid w:val="00AA748D"/>
    <w:rsid w:val="00AB3978"/>
    <w:rsid w:val="00AB5DBC"/>
    <w:rsid w:val="00AB7181"/>
    <w:rsid w:val="00AC3514"/>
    <w:rsid w:val="00AE6BC0"/>
    <w:rsid w:val="00AF0BD2"/>
    <w:rsid w:val="00AF3607"/>
    <w:rsid w:val="00B10FC7"/>
    <w:rsid w:val="00B1390D"/>
    <w:rsid w:val="00B30DE5"/>
    <w:rsid w:val="00B41CB5"/>
    <w:rsid w:val="00B44E92"/>
    <w:rsid w:val="00B460F3"/>
    <w:rsid w:val="00B53742"/>
    <w:rsid w:val="00B55A87"/>
    <w:rsid w:val="00B56389"/>
    <w:rsid w:val="00B625DC"/>
    <w:rsid w:val="00B65133"/>
    <w:rsid w:val="00B70239"/>
    <w:rsid w:val="00B7068C"/>
    <w:rsid w:val="00B751C2"/>
    <w:rsid w:val="00B77FAE"/>
    <w:rsid w:val="00B8594C"/>
    <w:rsid w:val="00B90D56"/>
    <w:rsid w:val="00BA36C7"/>
    <w:rsid w:val="00BA5732"/>
    <w:rsid w:val="00BA5D6B"/>
    <w:rsid w:val="00BB1D37"/>
    <w:rsid w:val="00BB5C8B"/>
    <w:rsid w:val="00BC39B2"/>
    <w:rsid w:val="00BC6B62"/>
    <w:rsid w:val="00BD0A66"/>
    <w:rsid w:val="00BD0B89"/>
    <w:rsid w:val="00BD255C"/>
    <w:rsid w:val="00BD7947"/>
    <w:rsid w:val="00BE66F1"/>
    <w:rsid w:val="00BE7A22"/>
    <w:rsid w:val="00BF410B"/>
    <w:rsid w:val="00BF7CD4"/>
    <w:rsid w:val="00C04044"/>
    <w:rsid w:val="00C054D9"/>
    <w:rsid w:val="00C06680"/>
    <w:rsid w:val="00C12947"/>
    <w:rsid w:val="00C1489A"/>
    <w:rsid w:val="00C26F33"/>
    <w:rsid w:val="00C271FF"/>
    <w:rsid w:val="00C318D2"/>
    <w:rsid w:val="00C36651"/>
    <w:rsid w:val="00C55FCD"/>
    <w:rsid w:val="00C6378F"/>
    <w:rsid w:val="00C67D54"/>
    <w:rsid w:val="00C7200A"/>
    <w:rsid w:val="00C72538"/>
    <w:rsid w:val="00C72792"/>
    <w:rsid w:val="00C7681C"/>
    <w:rsid w:val="00C80708"/>
    <w:rsid w:val="00C83B23"/>
    <w:rsid w:val="00CA43F3"/>
    <w:rsid w:val="00CA60D3"/>
    <w:rsid w:val="00CA77FE"/>
    <w:rsid w:val="00CC6967"/>
    <w:rsid w:val="00CC783D"/>
    <w:rsid w:val="00CD07E6"/>
    <w:rsid w:val="00CE22C3"/>
    <w:rsid w:val="00CF2647"/>
    <w:rsid w:val="00CF4F6F"/>
    <w:rsid w:val="00CF6A90"/>
    <w:rsid w:val="00D17822"/>
    <w:rsid w:val="00D43812"/>
    <w:rsid w:val="00D44100"/>
    <w:rsid w:val="00D546ED"/>
    <w:rsid w:val="00D7765B"/>
    <w:rsid w:val="00D85AAD"/>
    <w:rsid w:val="00DB04C8"/>
    <w:rsid w:val="00DB2AE8"/>
    <w:rsid w:val="00DB4CDD"/>
    <w:rsid w:val="00DC51EE"/>
    <w:rsid w:val="00DC6DA9"/>
    <w:rsid w:val="00DD1E50"/>
    <w:rsid w:val="00DE1CDE"/>
    <w:rsid w:val="00DE49AC"/>
    <w:rsid w:val="00DF2078"/>
    <w:rsid w:val="00E10625"/>
    <w:rsid w:val="00E326A9"/>
    <w:rsid w:val="00E330A9"/>
    <w:rsid w:val="00E573F4"/>
    <w:rsid w:val="00E60ACA"/>
    <w:rsid w:val="00E6350B"/>
    <w:rsid w:val="00E7228E"/>
    <w:rsid w:val="00E749B7"/>
    <w:rsid w:val="00E773CA"/>
    <w:rsid w:val="00E85A49"/>
    <w:rsid w:val="00E96AF8"/>
    <w:rsid w:val="00EA18C0"/>
    <w:rsid w:val="00EB243C"/>
    <w:rsid w:val="00EC1A78"/>
    <w:rsid w:val="00EC57F9"/>
    <w:rsid w:val="00ED3EC1"/>
    <w:rsid w:val="00ED4697"/>
    <w:rsid w:val="00ED78E2"/>
    <w:rsid w:val="00EE54A9"/>
    <w:rsid w:val="00EF4114"/>
    <w:rsid w:val="00EF4339"/>
    <w:rsid w:val="00F04718"/>
    <w:rsid w:val="00F12921"/>
    <w:rsid w:val="00F161CD"/>
    <w:rsid w:val="00F33FA4"/>
    <w:rsid w:val="00F35CAB"/>
    <w:rsid w:val="00F37776"/>
    <w:rsid w:val="00F45D2E"/>
    <w:rsid w:val="00F531F9"/>
    <w:rsid w:val="00F64291"/>
    <w:rsid w:val="00F663EA"/>
    <w:rsid w:val="00F67072"/>
    <w:rsid w:val="00F678DB"/>
    <w:rsid w:val="00F73C91"/>
    <w:rsid w:val="00F77665"/>
    <w:rsid w:val="00F9479E"/>
    <w:rsid w:val="00F94F0D"/>
    <w:rsid w:val="00FA13D0"/>
    <w:rsid w:val="00FC1EB3"/>
    <w:rsid w:val="00FC3540"/>
    <w:rsid w:val="00FD40C2"/>
    <w:rsid w:val="00FD5128"/>
    <w:rsid w:val="00FE3EF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D6803C"/>
  <w15:chartTrackingRefBased/>
  <w15:docId w15:val="{E023F388-6F47-4F10-910D-FF9DB6E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Обычный (веб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E1A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8DE4-6C49-4741-A17F-66E6E3C8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cp:lastModifiedBy>Анатолий Цюпа</cp:lastModifiedBy>
  <cp:revision>2</cp:revision>
  <cp:lastPrinted>2022-11-25T09:32:00Z</cp:lastPrinted>
  <dcterms:created xsi:type="dcterms:W3CDTF">2022-11-28T13:01:00Z</dcterms:created>
  <dcterms:modified xsi:type="dcterms:W3CDTF">2022-11-28T13:01:00Z</dcterms:modified>
</cp:coreProperties>
</file>