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39" w:rsidRDefault="001C2839" w:rsidP="001C2839">
      <w:pPr>
        <w:rPr>
          <w:sz w:val="28"/>
          <w:szCs w:val="20"/>
          <w:lang w:val="uk-UA"/>
        </w:rPr>
      </w:pPr>
      <w:bookmarkStart w:id="0" w:name="_GoBack"/>
      <w:bookmarkEnd w:id="0"/>
      <w:r>
        <w:rPr>
          <w:sz w:val="28"/>
          <w:szCs w:val="20"/>
          <w:lang w:val="uk-UA"/>
        </w:rPr>
        <w:t xml:space="preserve">                                                                                         Додаток</w:t>
      </w:r>
    </w:p>
    <w:p w:rsidR="001C2839" w:rsidRDefault="001C2839" w:rsidP="001C2839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 до рішення обласної ради</w:t>
      </w:r>
    </w:p>
    <w:p w:rsidR="001C2839" w:rsidRDefault="001C2839" w:rsidP="001C2839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 від                     № </w:t>
      </w:r>
    </w:p>
    <w:p w:rsidR="001C2839" w:rsidRDefault="001C2839" w:rsidP="001C2839">
      <w:pPr>
        <w:jc w:val="center"/>
        <w:rPr>
          <w:b/>
          <w:sz w:val="20"/>
          <w:szCs w:val="20"/>
          <w:lang w:val="uk-UA"/>
        </w:rPr>
      </w:pPr>
    </w:p>
    <w:p w:rsidR="001C2839" w:rsidRDefault="001C2839" w:rsidP="001C2839">
      <w:pPr>
        <w:jc w:val="center"/>
        <w:rPr>
          <w:b/>
          <w:sz w:val="20"/>
          <w:szCs w:val="20"/>
          <w:lang w:val="uk-UA"/>
        </w:rPr>
      </w:pPr>
    </w:p>
    <w:p w:rsidR="001C2839" w:rsidRDefault="001C2839" w:rsidP="001C2839">
      <w:pPr>
        <w:jc w:val="center"/>
        <w:rPr>
          <w:b/>
          <w:sz w:val="20"/>
          <w:szCs w:val="20"/>
          <w:lang w:val="uk-UA"/>
        </w:rPr>
      </w:pPr>
    </w:p>
    <w:p w:rsidR="001C2839" w:rsidRDefault="001C2839" w:rsidP="001C2839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ДОДАТКОВА УГОДА</w:t>
      </w:r>
    </w:p>
    <w:p w:rsidR="001C2839" w:rsidRDefault="001C2839" w:rsidP="001C2839">
      <w:pPr>
        <w:jc w:val="center"/>
        <w:rPr>
          <w:rFonts w:eastAsia="MS Mincho"/>
          <w:b/>
          <w:bCs/>
          <w:sz w:val="28"/>
          <w:szCs w:val="28"/>
          <w:lang w:val="uk-UA"/>
        </w:rPr>
      </w:pPr>
      <w:r>
        <w:rPr>
          <w:rFonts w:eastAsia="MS Mincho"/>
          <w:b/>
          <w:sz w:val="28"/>
          <w:lang w:val="uk-UA"/>
        </w:rPr>
        <w:t>до контракту від 16.03.2023</w:t>
      </w:r>
      <w:r>
        <w:rPr>
          <w:rFonts w:eastAsia="MS Mincho"/>
          <w:sz w:val="28"/>
          <w:szCs w:val="28"/>
          <w:lang w:val="uk-UA"/>
        </w:rPr>
        <w:t xml:space="preserve"> </w:t>
      </w:r>
      <w:r>
        <w:rPr>
          <w:rFonts w:eastAsia="MS Mincho"/>
          <w:b/>
          <w:sz w:val="28"/>
          <w:lang w:val="uk-UA"/>
        </w:rPr>
        <w:t>з</w:t>
      </w:r>
      <w:r>
        <w:rPr>
          <w:rFonts w:eastAsia="MS Mincho"/>
          <w:b/>
          <w:bCs/>
          <w:sz w:val="28"/>
          <w:szCs w:val="28"/>
          <w:lang w:val="uk-UA"/>
        </w:rPr>
        <w:t xml:space="preserve">  </w:t>
      </w:r>
      <w:r>
        <w:rPr>
          <w:rFonts w:eastAsia="MS Mincho"/>
          <w:b/>
          <w:sz w:val="28"/>
          <w:szCs w:val="20"/>
          <w:lang w:val="uk-UA"/>
        </w:rPr>
        <w:t xml:space="preserve">директором </w:t>
      </w:r>
      <w:r>
        <w:rPr>
          <w:b/>
          <w:sz w:val="28"/>
        </w:rPr>
        <w:t>Новоград-Волинського медичного</w:t>
      </w:r>
      <w:r>
        <w:rPr>
          <w:b/>
        </w:rPr>
        <w:t xml:space="preserve"> </w:t>
      </w:r>
      <w:r>
        <w:rPr>
          <w:b/>
          <w:sz w:val="28"/>
          <w:szCs w:val="28"/>
        </w:rPr>
        <w:t>фахового коледжу</w:t>
      </w:r>
      <w:r>
        <w:rPr>
          <w:rFonts w:eastAsia="MS Mincho"/>
          <w:b/>
          <w:bCs/>
          <w:sz w:val="28"/>
          <w:szCs w:val="28"/>
        </w:rPr>
        <w:t xml:space="preserve"> Житомирської обласної ради, </w:t>
      </w:r>
    </w:p>
    <w:p w:rsidR="001C2839" w:rsidRDefault="001C2839" w:rsidP="001C2839">
      <w:pPr>
        <w:jc w:val="center"/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що є у спільній власності територіальних громад сіл, селищ, міст області</w:t>
      </w:r>
    </w:p>
    <w:p w:rsidR="001C2839" w:rsidRDefault="001C2839" w:rsidP="001C2839">
      <w:pPr>
        <w:rPr>
          <w:b/>
          <w:sz w:val="12"/>
          <w:szCs w:val="12"/>
          <w:lang w:val="uk-UA"/>
        </w:rPr>
      </w:pPr>
    </w:p>
    <w:p w:rsidR="001C2839" w:rsidRDefault="001C2839" w:rsidP="001C2839">
      <w:pPr>
        <w:pStyle w:val="a3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1C2839" w:rsidRDefault="001C2839" w:rsidP="001C2839">
      <w:pPr>
        <w:jc w:val="both"/>
        <w:rPr>
          <w:sz w:val="16"/>
          <w:szCs w:val="16"/>
          <w:lang w:val="uk-UA"/>
        </w:rPr>
      </w:pPr>
    </w:p>
    <w:p w:rsidR="001C2839" w:rsidRDefault="001C2839" w:rsidP="001C283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         </w:t>
      </w:r>
      <w:r>
        <w:rPr>
          <w:sz w:val="28"/>
        </w:rPr>
        <w:t>“__”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             </w:t>
      </w:r>
      <w:r>
        <w:rPr>
          <w:sz w:val="28"/>
          <w:lang w:val="uk-UA"/>
        </w:rPr>
        <w:t>2023 року</w:t>
      </w:r>
    </w:p>
    <w:p w:rsidR="001C2839" w:rsidRDefault="001C2839" w:rsidP="001C2839">
      <w:pPr>
        <w:jc w:val="both"/>
        <w:rPr>
          <w:lang w:val="uk-UA"/>
        </w:rPr>
      </w:pPr>
    </w:p>
    <w:p w:rsidR="001C2839" w:rsidRDefault="001C2839" w:rsidP="00722CFF">
      <w:pPr>
        <w:jc w:val="both"/>
        <w:rPr>
          <w:lang w:val="uk-UA"/>
        </w:rPr>
      </w:pPr>
    </w:p>
    <w:p w:rsidR="00722CFF" w:rsidRPr="00722CFF" w:rsidRDefault="001C2839" w:rsidP="00722CFF">
      <w:pPr>
        <w:ind w:firstLine="708"/>
        <w:jc w:val="both"/>
        <w:rPr>
          <w:rFonts w:eastAsia="MS Mincho"/>
          <w:bCs/>
          <w:sz w:val="28"/>
          <w:szCs w:val="28"/>
          <w:lang w:val="uk-UA"/>
        </w:rPr>
      </w:pPr>
      <w:r>
        <w:rPr>
          <w:rFonts w:eastAsia="MS Mincho"/>
          <w:sz w:val="28"/>
          <w:szCs w:val="28"/>
        </w:rPr>
        <w:t xml:space="preserve">Житомирська обласна рада в особі заступника голови Житомирської обласної ради </w:t>
      </w:r>
      <w:r>
        <w:rPr>
          <w:rFonts w:eastAsia="MS Mincho"/>
          <w:b/>
          <w:sz w:val="28"/>
          <w:szCs w:val="28"/>
        </w:rPr>
        <w:t>Ширми Володимира Васильовича</w:t>
      </w:r>
      <w:r>
        <w:rPr>
          <w:rFonts w:eastAsia="MS Mincho"/>
          <w:sz w:val="28"/>
          <w:szCs w:val="28"/>
        </w:rPr>
        <w:t xml:space="preserve">, що діє на підставі статті 56 Закону України «Про місцеве самоврядування в Україні» (далі – Орган управління майном), </w:t>
      </w:r>
      <w:r>
        <w:rPr>
          <w:rFonts w:eastAsia="MS Mincho"/>
          <w:sz w:val="28"/>
        </w:rPr>
        <w:t xml:space="preserve">з однієї сторони, </w:t>
      </w:r>
      <w:r>
        <w:rPr>
          <w:rFonts w:eastAsia="MS Mincho"/>
          <w:sz w:val="28"/>
          <w:szCs w:val="20"/>
        </w:rPr>
        <w:t xml:space="preserve">та  громадянка </w:t>
      </w:r>
      <w:r>
        <w:rPr>
          <w:rFonts w:eastAsia="MS Mincho"/>
          <w:b/>
          <w:sz w:val="28"/>
          <w:szCs w:val="20"/>
        </w:rPr>
        <w:t>Солодовник Олена Володимирівна</w:t>
      </w:r>
      <w:r>
        <w:rPr>
          <w:rFonts w:eastAsia="MS Mincho"/>
          <w:sz w:val="28"/>
          <w:szCs w:val="20"/>
        </w:rPr>
        <w:t xml:space="preserve"> (далі – Керівник), з іншої сторони, </w:t>
      </w:r>
      <w:r>
        <w:rPr>
          <w:sz w:val="28"/>
          <w:lang w:val="uk-UA"/>
        </w:rPr>
        <w:t xml:space="preserve">уклали цю додаткову угоду про внесення змін у контракт від </w:t>
      </w:r>
      <w:r>
        <w:rPr>
          <w:sz w:val="28"/>
        </w:rPr>
        <w:t>16</w:t>
      </w:r>
      <w:r>
        <w:rPr>
          <w:sz w:val="28"/>
          <w:lang w:val="uk-UA"/>
        </w:rPr>
        <w:t>.</w:t>
      </w:r>
      <w:r>
        <w:rPr>
          <w:sz w:val="28"/>
        </w:rPr>
        <w:t>03</w:t>
      </w:r>
      <w:r>
        <w:rPr>
          <w:sz w:val="28"/>
          <w:lang w:val="uk-UA"/>
        </w:rPr>
        <w:t>.202</w:t>
      </w:r>
      <w:r>
        <w:rPr>
          <w:sz w:val="28"/>
        </w:rPr>
        <w:t>3</w:t>
      </w:r>
      <w:r w:rsidR="00722CFF">
        <w:rPr>
          <w:sz w:val="28"/>
          <w:lang w:val="uk-UA"/>
        </w:rPr>
        <w:t xml:space="preserve"> з</w:t>
      </w:r>
      <w:r w:rsidR="00722CFF" w:rsidRPr="00722CFF">
        <w:rPr>
          <w:rFonts w:eastAsia="MS Mincho"/>
          <w:b/>
          <w:sz w:val="28"/>
          <w:szCs w:val="20"/>
          <w:lang w:val="uk-UA"/>
        </w:rPr>
        <w:t xml:space="preserve"> </w:t>
      </w:r>
      <w:r w:rsidR="00722CFF" w:rsidRPr="00722CFF">
        <w:rPr>
          <w:rFonts w:eastAsia="MS Mincho"/>
          <w:sz w:val="28"/>
          <w:szCs w:val="20"/>
          <w:lang w:val="uk-UA"/>
        </w:rPr>
        <w:t xml:space="preserve">директором </w:t>
      </w:r>
      <w:r w:rsidR="00722CFF" w:rsidRPr="00722CFF">
        <w:rPr>
          <w:sz w:val="28"/>
        </w:rPr>
        <w:t>Новоград-Волинського медичного</w:t>
      </w:r>
      <w:r w:rsidR="00722CFF" w:rsidRPr="00722CFF">
        <w:t xml:space="preserve"> </w:t>
      </w:r>
      <w:r w:rsidR="00722CFF" w:rsidRPr="00722CFF">
        <w:rPr>
          <w:sz w:val="28"/>
          <w:szCs w:val="28"/>
        </w:rPr>
        <w:t>фахового коледжу</w:t>
      </w:r>
      <w:r w:rsidR="00722CFF" w:rsidRPr="00722CFF">
        <w:rPr>
          <w:rFonts w:eastAsia="MS Mincho"/>
          <w:bCs/>
          <w:sz w:val="28"/>
          <w:szCs w:val="28"/>
        </w:rPr>
        <w:t xml:space="preserve"> Житомирської обласної ради, що є</w:t>
      </w:r>
    </w:p>
    <w:p w:rsidR="00722CFF" w:rsidRPr="00722CFF" w:rsidRDefault="00722CFF" w:rsidP="00722CFF">
      <w:pPr>
        <w:jc w:val="both"/>
        <w:rPr>
          <w:rFonts w:eastAsia="MS Mincho"/>
          <w:bCs/>
          <w:sz w:val="28"/>
          <w:szCs w:val="28"/>
          <w:lang w:val="uk-UA"/>
        </w:rPr>
      </w:pPr>
      <w:r w:rsidRPr="00722CFF">
        <w:rPr>
          <w:rFonts w:eastAsia="MS Mincho"/>
          <w:bCs/>
          <w:sz w:val="28"/>
          <w:szCs w:val="28"/>
        </w:rPr>
        <w:t>у спільній власності територіальних громад сіл, селищ, міст області</w:t>
      </w:r>
      <w:r>
        <w:rPr>
          <w:rFonts w:eastAsia="MS Mincho"/>
          <w:bCs/>
          <w:sz w:val="28"/>
          <w:szCs w:val="28"/>
          <w:lang w:val="uk-UA"/>
        </w:rPr>
        <w:t xml:space="preserve"> (далі – додаткова угода), а саме:</w:t>
      </w:r>
    </w:p>
    <w:p w:rsidR="001C2839" w:rsidRDefault="001C2839" w:rsidP="001C2839">
      <w:pPr>
        <w:jc w:val="both"/>
        <w:rPr>
          <w:sz w:val="12"/>
          <w:szCs w:val="12"/>
        </w:rPr>
      </w:pPr>
    </w:p>
    <w:p w:rsidR="001C2839" w:rsidRDefault="001C2839" w:rsidP="001C2839">
      <w:pPr>
        <w:pStyle w:val="a5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ab/>
        <w:t xml:space="preserve">1. Змінити у тексті контракту назву </w:t>
      </w:r>
      <w:r>
        <w:rPr>
          <w:sz w:val="28"/>
          <w:lang w:val="uk-UA"/>
        </w:rPr>
        <w:t>“</w:t>
      </w:r>
      <w:r>
        <w:rPr>
          <w:sz w:val="28"/>
        </w:rPr>
        <w:t>Новоград-Волинськ</w:t>
      </w:r>
      <w:r>
        <w:rPr>
          <w:sz w:val="28"/>
          <w:lang w:val="uk-UA"/>
        </w:rPr>
        <w:t>ий</w:t>
      </w:r>
      <w:r>
        <w:rPr>
          <w:sz w:val="28"/>
        </w:rPr>
        <w:t xml:space="preserve"> медичн</w:t>
      </w:r>
      <w:r>
        <w:rPr>
          <w:sz w:val="28"/>
          <w:lang w:val="uk-UA"/>
        </w:rPr>
        <w:t>ий</w:t>
      </w:r>
      <w:r>
        <w:t xml:space="preserve"> </w:t>
      </w:r>
      <w:r>
        <w:rPr>
          <w:sz w:val="28"/>
          <w:szCs w:val="28"/>
        </w:rPr>
        <w:t>фахов</w:t>
      </w:r>
      <w:r>
        <w:rPr>
          <w:sz w:val="28"/>
          <w:szCs w:val="28"/>
          <w:lang w:val="uk-UA"/>
        </w:rPr>
        <w:t>ий</w:t>
      </w:r>
      <w:r>
        <w:rPr>
          <w:sz w:val="28"/>
          <w:szCs w:val="28"/>
        </w:rPr>
        <w:t xml:space="preserve"> коледж </w:t>
      </w:r>
      <w:r>
        <w:rPr>
          <w:rFonts w:eastAsia="MS Mincho"/>
          <w:sz w:val="28"/>
          <w:szCs w:val="28"/>
          <w:lang w:val="uk-UA"/>
        </w:rPr>
        <w:t>Житомирської обласної ради</w:t>
      </w:r>
      <w:r>
        <w:rPr>
          <w:rFonts w:eastAsia="MS Mincho"/>
          <w:bCs/>
          <w:sz w:val="28"/>
          <w:szCs w:val="28"/>
          <w:lang w:val="uk-UA"/>
        </w:rPr>
        <w:t>”</w:t>
      </w:r>
      <w:r>
        <w:rPr>
          <w:rFonts w:eastAsia="MS Mincho"/>
          <w:b/>
          <w:bCs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на “</w:t>
      </w:r>
      <w:r>
        <w:rPr>
          <w:rFonts w:eastAsia="MS Mincho"/>
          <w:sz w:val="28"/>
          <w:szCs w:val="20"/>
          <w:lang w:val="uk-UA"/>
        </w:rPr>
        <w:t xml:space="preserve">Звягельський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</w:rPr>
        <w:t>медичн</w:t>
      </w:r>
      <w:r>
        <w:rPr>
          <w:sz w:val="28"/>
          <w:lang w:val="uk-UA"/>
        </w:rPr>
        <w:t>ий</w:t>
      </w:r>
      <w:r>
        <w:t xml:space="preserve"> </w:t>
      </w:r>
      <w:r>
        <w:rPr>
          <w:sz w:val="28"/>
          <w:szCs w:val="28"/>
        </w:rPr>
        <w:t>фахов</w:t>
      </w:r>
      <w:r>
        <w:rPr>
          <w:sz w:val="28"/>
          <w:szCs w:val="28"/>
          <w:lang w:val="uk-UA"/>
        </w:rPr>
        <w:t>ий</w:t>
      </w:r>
      <w:r>
        <w:rPr>
          <w:sz w:val="28"/>
          <w:szCs w:val="28"/>
        </w:rPr>
        <w:t xml:space="preserve"> коледж </w:t>
      </w:r>
      <w:r>
        <w:rPr>
          <w:rFonts w:eastAsiaTheme="minorHAnsi"/>
          <w:bCs/>
          <w:color w:val="000000"/>
          <w:sz w:val="28"/>
          <w:szCs w:val="28"/>
          <w:lang w:val="uk-UA" w:eastAsia="en-US"/>
        </w:rPr>
        <w:t>Житомирської обласної ради</w:t>
      </w:r>
      <w:r>
        <w:rPr>
          <w:sz w:val="28"/>
          <w:szCs w:val="28"/>
          <w:lang w:val="uk-UA"/>
        </w:rPr>
        <w:t>”</w:t>
      </w:r>
      <w:r>
        <w:rPr>
          <w:sz w:val="28"/>
          <w:lang w:val="uk-UA"/>
        </w:rPr>
        <w:t xml:space="preserve">  </w:t>
      </w:r>
      <w:r>
        <w:rPr>
          <w:sz w:val="28"/>
          <w:szCs w:val="28"/>
          <w:lang w:val="uk-UA"/>
        </w:rPr>
        <w:t>у відповідних відмінках.</w:t>
      </w:r>
    </w:p>
    <w:p w:rsidR="001C2839" w:rsidRDefault="001C2839" w:rsidP="001C2839">
      <w:pPr>
        <w:ind w:firstLine="708"/>
        <w:jc w:val="both"/>
        <w:rPr>
          <w:rFonts w:eastAsia="MS Mincho"/>
          <w:sz w:val="12"/>
          <w:szCs w:val="12"/>
          <w:lang w:val="uk-UA"/>
        </w:rPr>
      </w:pPr>
    </w:p>
    <w:p w:rsidR="001C2839" w:rsidRDefault="001C2839" w:rsidP="001C28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Інші умови контракту, незазначені у цій додатковій угоді, залишаються без змін.</w:t>
      </w:r>
    </w:p>
    <w:p w:rsidR="001C2839" w:rsidRDefault="001C2839" w:rsidP="001C2839">
      <w:pPr>
        <w:pStyle w:val="a3"/>
        <w:ind w:firstLine="709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1C2839" w:rsidRDefault="001C2839" w:rsidP="001C28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Ця </w:t>
      </w:r>
      <w:r w:rsidR="00722CFF">
        <w:rPr>
          <w:rFonts w:ascii="Times New Roman" w:hAnsi="Times New Roman" w:cs="Times New Roman"/>
          <w:sz w:val="28"/>
          <w:szCs w:val="28"/>
          <w:lang w:val="uk-UA"/>
        </w:rPr>
        <w:t xml:space="preserve">додаткова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угода набуває чинності з моменту прийняття рішення Житомирською обласною радою </w:t>
      </w:r>
      <w:r>
        <w:rPr>
          <w:rFonts w:ascii="Times New Roman" w:hAnsi="Times New Roman" w:cs="Times New Roman"/>
          <w:sz w:val="28"/>
          <w:lang w:eastAsia="uk-UA"/>
        </w:rPr>
        <w:t>“</w:t>
      </w:r>
      <w:r>
        <w:rPr>
          <w:rFonts w:ascii="Times New Roman" w:hAnsi="Times New Roman" w:cs="Times New Roman"/>
          <w:sz w:val="28"/>
        </w:rPr>
        <w:t xml:space="preserve">Про </w:t>
      </w:r>
      <w:r>
        <w:rPr>
          <w:rFonts w:ascii="Times New Roman" w:hAnsi="Times New Roman" w:cs="Times New Roman"/>
          <w:sz w:val="28"/>
          <w:lang w:val="uk-UA"/>
        </w:rPr>
        <w:t>внесення  змін у контракт від 16.03.2023 з директором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</w:rPr>
        <w:t>Новоград-Волинського медичного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фахового коледжу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Житомирської обласної ради</w:t>
      </w:r>
      <w:r>
        <w:rPr>
          <w:rFonts w:ascii="Times New Roman" w:hAnsi="Times New Roman" w:cs="Times New Roman"/>
          <w:sz w:val="28"/>
          <w:lang w:val="uk-UA"/>
        </w:rPr>
        <w:t>”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. </w:t>
      </w:r>
    </w:p>
    <w:p w:rsidR="001C2839" w:rsidRDefault="001C2839" w:rsidP="001C2839">
      <w:pPr>
        <w:pStyle w:val="a3"/>
        <w:ind w:firstLine="709"/>
        <w:jc w:val="both"/>
        <w:rPr>
          <w:rFonts w:ascii="Times New Roman" w:hAnsi="Times New Roman" w:cs="Times New Roman"/>
          <w:sz w:val="12"/>
          <w:szCs w:val="12"/>
          <w:lang w:val="uk-UA" w:eastAsia="uk-UA"/>
        </w:rPr>
      </w:pPr>
    </w:p>
    <w:p w:rsidR="001C2839" w:rsidRDefault="001C2839" w:rsidP="001C2839">
      <w:pPr>
        <w:pStyle w:val="a3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lang w:val="uk-UA" w:eastAsia="uk-UA"/>
        </w:rPr>
        <w:t xml:space="preserve">4.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Цю додаткову угоду укладено у  трьох  примірниках, які зберігаються в Житомирській обласній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раді,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Департаменті охорони здоров’я </w:t>
      </w:r>
      <w:r>
        <w:rPr>
          <w:rFonts w:ascii="Times New Roman" w:hAnsi="Times New Roman" w:cs="Times New Roman"/>
          <w:sz w:val="28"/>
          <w:szCs w:val="28"/>
          <w:lang w:val="uk-UA"/>
        </w:rPr>
        <w:t>Житомирської облдержадміністрації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MS Mincho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Керівника,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і мають однакову юридичну силу.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1C2839" w:rsidRDefault="001C2839" w:rsidP="001C2839">
      <w:pPr>
        <w:jc w:val="both"/>
        <w:rPr>
          <w:lang w:val="uk-UA"/>
        </w:rPr>
      </w:pPr>
    </w:p>
    <w:p w:rsidR="001C2839" w:rsidRDefault="001C2839" w:rsidP="001C2839">
      <w:pPr>
        <w:jc w:val="both"/>
        <w:rPr>
          <w:lang w:val="uk-UA"/>
        </w:rPr>
      </w:pPr>
    </w:p>
    <w:p w:rsidR="001C2839" w:rsidRDefault="001C2839" w:rsidP="001C2839">
      <w:pPr>
        <w:jc w:val="both"/>
        <w:rPr>
          <w:lang w:val="uk-UA"/>
        </w:rPr>
      </w:pPr>
    </w:p>
    <w:tbl>
      <w:tblPr>
        <w:tblW w:w="10030" w:type="dxa"/>
        <w:tblInd w:w="-176" w:type="dxa"/>
        <w:tblLook w:val="01E0" w:firstRow="1" w:lastRow="1" w:firstColumn="1" w:lastColumn="1" w:noHBand="0" w:noVBand="0"/>
      </w:tblPr>
      <w:tblGrid>
        <w:gridCol w:w="70"/>
        <w:gridCol w:w="4968"/>
        <w:gridCol w:w="39"/>
        <w:gridCol w:w="4821"/>
        <w:gridCol w:w="132"/>
      </w:tblGrid>
      <w:tr w:rsidR="001C2839" w:rsidTr="001C2839">
        <w:trPr>
          <w:gridBefore w:val="1"/>
          <w:gridAfter w:val="1"/>
          <w:wBefore w:w="70" w:type="dxa"/>
          <w:wAfter w:w="132" w:type="dxa"/>
        </w:trPr>
        <w:tc>
          <w:tcPr>
            <w:tcW w:w="4968" w:type="dxa"/>
          </w:tcPr>
          <w:p w:rsidR="001C2839" w:rsidRDefault="001C2839" w:rsidP="001160A7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</w:t>
            </w:r>
          </w:p>
          <w:p w:rsidR="001C2839" w:rsidRDefault="001C2839" w:rsidP="001160A7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Житомирської обласної ради </w:t>
            </w:r>
          </w:p>
          <w:p w:rsidR="001C2839" w:rsidRDefault="001C2839" w:rsidP="001160A7">
            <w:pPr>
              <w:ind w:left="108"/>
              <w:rPr>
                <w:sz w:val="28"/>
                <w:szCs w:val="28"/>
              </w:rPr>
            </w:pPr>
          </w:p>
          <w:p w:rsidR="001C2839" w:rsidRDefault="001C2839" w:rsidP="001160A7">
            <w:pPr>
              <w:ind w:left="108"/>
              <w:rPr>
                <w:sz w:val="16"/>
                <w:szCs w:val="16"/>
              </w:rPr>
            </w:pPr>
          </w:p>
          <w:p w:rsidR="001C2839" w:rsidRDefault="001C2839" w:rsidP="001160A7">
            <w:pPr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 В.В. Ширма</w:t>
            </w:r>
          </w:p>
        </w:tc>
        <w:tc>
          <w:tcPr>
            <w:tcW w:w="4860" w:type="dxa"/>
            <w:gridSpan w:val="2"/>
          </w:tcPr>
          <w:p w:rsidR="001C2839" w:rsidRPr="001160A7" w:rsidRDefault="001C2839" w:rsidP="001160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160A7">
              <w:rPr>
                <w:sz w:val="28"/>
                <w:szCs w:val="28"/>
                <w:lang w:val="uk-UA"/>
              </w:rPr>
              <w:t xml:space="preserve">          </w:t>
            </w:r>
            <w:r>
              <w:rPr>
                <w:sz w:val="28"/>
                <w:szCs w:val="28"/>
              </w:rPr>
              <w:t xml:space="preserve">Директор </w:t>
            </w:r>
            <w:r w:rsidR="001160A7">
              <w:rPr>
                <w:sz w:val="28"/>
                <w:lang w:val="uk-UA"/>
              </w:rPr>
              <w:t>Звягельського</w:t>
            </w:r>
          </w:p>
          <w:p w:rsidR="001C2839" w:rsidRDefault="001C2839" w:rsidP="001160A7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160A7">
              <w:rPr>
                <w:sz w:val="28"/>
                <w:szCs w:val="28"/>
                <w:lang w:val="uk-UA"/>
              </w:rPr>
              <w:t xml:space="preserve">          </w:t>
            </w:r>
            <w:r>
              <w:rPr>
                <w:sz w:val="28"/>
              </w:rPr>
              <w:t>медичного фахового коледж</w:t>
            </w:r>
            <w:r>
              <w:rPr>
                <w:sz w:val="28"/>
                <w:szCs w:val="28"/>
              </w:rPr>
              <w:t>у</w:t>
            </w:r>
          </w:p>
          <w:p w:rsidR="001C2839" w:rsidRDefault="001C2839" w:rsidP="00116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160A7">
              <w:rPr>
                <w:sz w:val="28"/>
                <w:szCs w:val="28"/>
                <w:lang w:val="uk-UA"/>
              </w:rPr>
              <w:t xml:space="preserve">          </w:t>
            </w:r>
            <w:r>
              <w:rPr>
                <w:sz w:val="28"/>
                <w:szCs w:val="28"/>
              </w:rPr>
              <w:t>Житомирської обласної ради</w:t>
            </w:r>
          </w:p>
          <w:p w:rsidR="001C2839" w:rsidRDefault="001C2839" w:rsidP="001160A7">
            <w:pPr>
              <w:rPr>
                <w:sz w:val="16"/>
                <w:szCs w:val="16"/>
              </w:rPr>
            </w:pPr>
          </w:p>
          <w:p w:rsidR="001C2839" w:rsidRDefault="001C2839" w:rsidP="00116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160A7">
              <w:rPr>
                <w:sz w:val="28"/>
                <w:szCs w:val="28"/>
                <w:lang w:val="uk-UA"/>
              </w:rPr>
              <w:t xml:space="preserve">           </w:t>
            </w:r>
            <w:r>
              <w:rPr>
                <w:sz w:val="28"/>
                <w:szCs w:val="28"/>
              </w:rPr>
              <w:t>___________  О.В. Солодовник</w:t>
            </w:r>
          </w:p>
          <w:p w:rsidR="001C2839" w:rsidRDefault="001C2839" w:rsidP="001160A7">
            <w:pPr>
              <w:ind w:left="252" w:hanging="252"/>
              <w:rPr>
                <w:sz w:val="28"/>
                <w:szCs w:val="28"/>
              </w:rPr>
            </w:pPr>
          </w:p>
        </w:tc>
      </w:tr>
      <w:tr w:rsidR="001C2839" w:rsidTr="001C2839">
        <w:trPr>
          <w:trHeight w:val="430"/>
        </w:trPr>
        <w:tc>
          <w:tcPr>
            <w:tcW w:w="5077" w:type="dxa"/>
            <w:gridSpan w:val="3"/>
            <w:hideMark/>
          </w:tcPr>
          <w:p w:rsidR="001C2839" w:rsidRDefault="001C2839">
            <w:pPr>
              <w:spacing w:after="200" w:line="276" w:lineRule="auto"/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 ______________ 2023р.</w:t>
            </w:r>
          </w:p>
        </w:tc>
        <w:tc>
          <w:tcPr>
            <w:tcW w:w="4953" w:type="dxa"/>
            <w:gridSpan w:val="2"/>
            <w:hideMark/>
          </w:tcPr>
          <w:p w:rsidR="001C2839" w:rsidRDefault="001C2839">
            <w:pPr>
              <w:tabs>
                <w:tab w:val="left" w:pos="61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1160A7">
              <w:rPr>
                <w:sz w:val="28"/>
                <w:szCs w:val="28"/>
                <w:lang w:val="uk-UA"/>
              </w:rPr>
              <w:t xml:space="preserve">          </w:t>
            </w:r>
            <w:r>
              <w:rPr>
                <w:sz w:val="28"/>
                <w:szCs w:val="28"/>
              </w:rPr>
              <w:t>____ _______________ 2023 р.</w:t>
            </w:r>
          </w:p>
        </w:tc>
      </w:tr>
    </w:tbl>
    <w:p w:rsidR="001C2839" w:rsidRDefault="001C2839" w:rsidP="001C2839">
      <w:pPr>
        <w:rPr>
          <w:sz w:val="28"/>
          <w:szCs w:val="20"/>
          <w:lang w:val="uk-UA"/>
        </w:rPr>
      </w:pPr>
    </w:p>
    <w:p w:rsidR="001C2839" w:rsidRDefault="001C2839" w:rsidP="001C2839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1C2839" w:rsidRDefault="001C2839" w:rsidP="001C2839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B579C" w:rsidRDefault="002B579C"/>
    <w:sectPr w:rsidR="002B579C" w:rsidSect="00722CF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839"/>
    <w:rsid w:val="001160A7"/>
    <w:rsid w:val="001C2839"/>
    <w:rsid w:val="002B579C"/>
    <w:rsid w:val="00722CFF"/>
    <w:rsid w:val="00885A90"/>
    <w:rsid w:val="009A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1C283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1C283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1C28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60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60A7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1C283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1C283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1C28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60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60A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3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1531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2</cp:revision>
  <cp:lastPrinted>2023-11-16T12:26:00Z</cp:lastPrinted>
  <dcterms:created xsi:type="dcterms:W3CDTF">2023-12-13T07:27:00Z</dcterms:created>
  <dcterms:modified xsi:type="dcterms:W3CDTF">2023-12-13T07:27:00Z</dcterms:modified>
</cp:coreProperties>
</file>