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</w:t>
      </w:r>
      <w:r w:rsidR="00614DA3">
        <w:rPr>
          <w:sz w:val="28"/>
          <w:szCs w:val="20"/>
          <w:lang w:val="uk-UA"/>
        </w:rPr>
        <w:t xml:space="preserve">   від </w:t>
      </w:r>
      <w:r w:rsidR="004E0627">
        <w:rPr>
          <w:sz w:val="28"/>
          <w:szCs w:val="20"/>
          <w:lang w:val="uk-UA"/>
        </w:rPr>
        <w:t xml:space="preserve">                     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4E0627">
        <w:rPr>
          <w:rFonts w:ascii="Times New Roman" w:hAnsi="Times New Roman"/>
          <w:sz w:val="28"/>
        </w:rPr>
        <w:t>16.12</w:t>
      </w:r>
      <w:r w:rsidR="003A361A">
        <w:rPr>
          <w:rFonts w:ascii="Times New Roman" w:hAnsi="Times New Roman"/>
          <w:sz w:val="28"/>
        </w:rPr>
        <w:t>.2021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4E0627">
        <w:rPr>
          <w:rFonts w:ascii="Times New Roman" w:hAnsi="Times New Roman"/>
          <w:color w:val="000000"/>
          <w:sz w:val="28"/>
          <w:szCs w:val="28"/>
        </w:rPr>
        <w:t>Обласний медичний центр спортивної медицини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</w:p>
    <w:p w:rsidR="003A361A" w:rsidRDefault="003A361A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3A361A" w:rsidP="00614DA3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614DA3" w:rsidRDefault="00614DA3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4E0627">
        <w:rPr>
          <w:sz w:val="28"/>
          <w:lang w:val="uk-UA"/>
        </w:rPr>
        <w:t xml:space="preserve">         </w:t>
      </w:r>
      <w:r w:rsidR="00A53A9B">
        <w:rPr>
          <w:sz w:val="28"/>
          <w:lang w:val="uk-UA"/>
        </w:rPr>
        <w:t xml:space="preserve">          </w:t>
      </w:r>
      <w:r w:rsidR="001E553C">
        <w:rPr>
          <w:sz w:val="28"/>
          <w:lang w:val="uk-UA"/>
        </w:rPr>
        <w:t>10 квітня</w:t>
      </w:r>
      <w:bookmarkStart w:id="0" w:name="_GoBack"/>
      <w:bookmarkEnd w:id="0"/>
      <w:r w:rsidR="00614DA3">
        <w:rPr>
          <w:sz w:val="28"/>
          <w:lang w:val="uk-UA"/>
        </w:rPr>
        <w:t xml:space="preserve"> </w:t>
      </w:r>
      <w:r w:rsidRPr="004E0627">
        <w:rPr>
          <w:sz w:val="28"/>
          <w:lang w:val="uk-UA"/>
        </w:rPr>
        <w:t>20</w:t>
      </w:r>
      <w:r w:rsidR="004E0627">
        <w:rPr>
          <w:sz w:val="28"/>
          <w:lang w:val="uk-UA"/>
        </w:rPr>
        <w:t>25</w:t>
      </w:r>
      <w:r w:rsidRPr="004E0627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614DA3" w:rsidRPr="00081A9C" w:rsidRDefault="00614DA3" w:rsidP="0025762B">
      <w:pPr>
        <w:jc w:val="both"/>
        <w:rPr>
          <w:sz w:val="16"/>
          <w:szCs w:val="16"/>
          <w:lang w:val="uk-UA"/>
        </w:rPr>
      </w:pPr>
    </w:p>
    <w:p w:rsidR="00CD399D" w:rsidRPr="00AC2816" w:rsidRDefault="0025762B" w:rsidP="00CD399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4E0627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4E0627">
        <w:rPr>
          <w:sz w:val="28"/>
          <w:szCs w:val="28"/>
          <w:lang w:val="uk-UA"/>
        </w:rPr>
        <w:t xml:space="preserve">першого </w:t>
      </w:r>
      <w:r w:rsidR="004E0627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4E0627">
        <w:rPr>
          <w:b/>
          <w:sz w:val="28"/>
          <w:szCs w:val="28"/>
          <w:lang w:val="uk-UA"/>
        </w:rPr>
        <w:t>Дзюбенка Олега Миколайовича</w:t>
      </w:r>
      <w:r w:rsidR="004E0627" w:rsidRPr="00AC2816">
        <w:rPr>
          <w:sz w:val="28"/>
          <w:szCs w:val="28"/>
          <w:lang w:val="uk-UA"/>
        </w:rPr>
        <w:t xml:space="preserve">, який діє на підставі </w:t>
      </w:r>
      <w:r w:rsidR="004E0627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4E0627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4E0627">
        <w:rPr>
          <w:sz w:val="28"/>
          <w:szCs w:val="28"/>
          <w:lang w:val="uk-UA"/>
        </w:rPr>
        <w:t xml:space="preserve">     </w:t>
      </w:r>
      <w:r w:rsidR="004E0627" w:rsidRPr="00AC2816">
        <w:rPr>
          <w:sz w:val="28"/>
          <w:szCs w:val="28"/>
          <w:lang w:val="uk-UA"/>
        </w:rPr>
        <w:t>(далі - Орган управління</w:t>
      </w:r>
      <w:r w:rsidR="004E0627" w:rsidRPr="00AC2816">
        <w:rPr>
          <w:sz w:val="28"/>
          <w:szCs w:val="28"/>
        </w:rPr>
        <w:t> </w:t>
      </w:r>
      <w:r w:rsidR="004E0627" w:rsidRPr="00AC2816">
        <w:rPr>
          <w:sz w:val="28"/>
          <w:szCs w:val="28"/>
          <w:lang w:val="uk-UA"/>
        </w:rPr>
        <w:t xml:space="preserve">майном), </w:t>
      </w:r>
      <w:r w:rsidR="004E0627" w:rsidRPr="003A361A">
        <w:rPr>
          <w:sz w:val="28"/>
          <w:szCs w:val="28"/>
          <w:lang w:val="uk-UA"/>
        </w:rPr>
        <w:t xml:space="preserve">з однієї сторони, </w:t>
      </w:r>
      <w:r w:rsidR="00590B5A" w:rsidRPr="003A361A">
        <w:rPr>
          <w:sz w:val="28"/>
          <w:szCs w:val="28"/>
          <w:lang w:val="uk-UA"/>
        </w:rPr>
        <w:t>та</w:t>
      </w:r>
      <w:r w:rsidR="00590B5A">
        <w:rPr>
          <w:sz w:val="28"/>
          <w:szCs w:val="28"/>
        </w:rPr>
        <w:t>  </w:t>
      </w:r>
      <w:r w:rsidR="00590B5A" w:rsidRPr="003A361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3A361A">
        <w:rPr>
          <w:b/>
          <w:sz w:val="28"/>
          <w:lang w:val="uk-UA"/>
        </w:rPr>
        <w:t xml:space="preserve"> </w:t>
      </w:r>
      <w:r w:rsidR="004E0627">
        <w:rPr>
          <w:b/>
          <w:sz w:val="28"/>
          <w:lang w:val="uk-UA"/>
        </w:rPr>
        <w:t xml:space="preserve">Чорноморець Олександр Павлович </w:t>
      </w:r>
      <w:r w:rsidRPr="003A361A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>уклали цей додатковий договір про</w:t>
      </w:r>
      <w:r w:rsidR="003A361A">
        <w:rPr>
          <w:sz w:val="28"/>
          <w:lang w:val="uk-UA"/>
        </w:rPr>
        <w:t xml:space="preserve"> внесення змін у контракт </w:t>
      </w:r>
      <w:r w:rsidR="004E0627">
        <w:rPr>
          <w:sz w:val="28"/>
          <w:lang w:val="uk-UA"/>
        </w:rPr>
        <w:t xml:space="preserve">                    від 16.12</w:t>
      </w:r>
      <w:r w:rsidR="003A361A">
        <w:rPr>
          <w:sz w:val="28"/>
          <w:lang w:val="uk-UA"/>
        </w:rPr>
        <w:t>.2021</w:t>
      </w:r>
      <w:r w:rsidR="00CD399D" w:rsidRPr="00373EE4">
        <w:rPr>
          <w:sz w:val="28"/>
          <w:lang w:val="uk-UA"/>
        </w:rPr>
        <w:t xml:space="preserve"> </w:t>
      </w:r>
      <w:r w:rsidR="00CD399D" w:rsidRPr="00AC2816">
        <w:rPr>
          <w:sz w:val="28"/>
          <w:lang w:val="uk-UA"/>
        </w:rPr>
        <w:t>з</w:t>
      </w:r>
      <w:r w:rsidR="00CD399D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CD399D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4E0627">
        <w:rPr>
          <w:color w:val="000000"/>
          <w:sz w:val="28"/>
          <w:szCs w:val="28"/>
          <w:lang w:val="uk-UA"/>
        </w:rPr>
        <w:t>Обласний медичний центр спортивної медицини</w:t>
      </w:r>
      <w:r w:rsidR="00CD399D" w:rsidRPr="00AC2816">
        <w:rPr>
          <w:sz w:val="28"/>
          <w:szCs w:val="28"/>
          <w:lang w:val="uk-UA"/>
        </w:rPr>
        <w:t>” Житомирської обласної ради,</w:t>
      </w:r>
      <w:r w:rsidR="00CD399D" w:rsidRPr="00AC2816">
        <w:rPr>
          <w:b/>
          <w:sz w:val="28"/>
          <w:szCs w:val="28"/>
          <w:lang w:val="uk-UA"/>
        </w:rPr>
        <w:t xml:space="preserve"> </w:t>
      </w:r>
      <w:r w:rsidR="00CD399D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CD399D">
        <w:rPr>
          <w:sz w:val="28"/>
          <w:szCs w:val="28"/>
          <w:lang w:val="uk-UA"/>
        </w:rPr>
        <w:t xml:space="preserve"> (далі – додатковий договір)</w:t>
      </w:r>
      <w:r w:rsidR="00CD399D">
        <w:rPr>
          <w:sz w:val="28"/>
          <w:lang w:val="uk-UA"/>
        </w:rPr>
        <w:t>, а саме:</w:t>
      </w:r>
    </w:p>
    <w:p w:rsidR="00CD399D" w:rsidRPr="00BD6D54" w:rsidRDefault="00CD399D" w:rsidP="00CD399D">
      <w:pPr>
        <w:pStyle w:val="a5"/>
        <w:tabs>
          <w:tab w:val="left" w:pos="0"/>
        </w:tabs>
        <w:ind w:left="0"/>
        <w:jc w:val="both"/>
        <w:rPr>
          <w:sz w:val="12"/>
          <w:szCs w:val="12"/>
          <w:lang w:val="uk-UA"/>
        </w:rPr>
      </w:pPr>
    </w:p>
    <w:p w:rsidR="00CD399D" w:rsidRDefault="00CD399D" w:rsidP="00CD399D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Підпункт 19) пункту 6 </w:t>
      </w:r>
      <w:r w:rsidRPr="002F07BB">
        <w:rPr>
          <w:sz w:val="28"/>
          <w:szCs w:val="28"/>
        </w:rPr>
        <w:t>“</w:t>
      </w:r>
      <w:proofErr w:type="spellStart"/>
      <w:r w:rsidRPr="000B44E8">
        <w:rPr>
          <w:rFonts w:eastAsia="Calibri"/>
          <w:sz w:val="28"/>
          <w:szCs w:val="28"/>
        </w:rPr>
        <w:t>Керівник</w:t>
      </w:r>
      <w:proofErr w:type="spellEnd"/>
      <w:r w:rsidRPr="000B44E8">
        <w:rPr>
          <w:rFonts w:eastAsia="Calibri"/>
          <w:sz w:val="28"/>
          <w:szCs w:val="28"/>
        </w:rPr>
        <w:t xml:space="preserve"> </w:t>
      </w:r>
      <w:proofErr w:type="spellStart"/>
      <w:r w:rsidRPr="000B44E8">
        <w:rPr>
          <w:rFonts w:eastAsia="Calibri"/>
          <w:sz w:val="28"/>
          <w:szCs w:val="28"/>
        </w:rPr>
        <w:t>підприємства</w:t>
      </w:r>
      <w:proofErr w:type="spellEnd"/>
      <w:r w:rsidRPr="000B44E8">
        <w:rPr>
          <w:rFonts w:eastAsia="Calibri"/>
          <w:sz w:val="28"/>
          <w:szCs w:val="28"/>
        </w:rPr>
        <w:t xml:space="preserve"> </w:t>
      </w:r>
      <w:proofErr w:type="spellStart"/>
      <w:r w:rsidRPr="000B44E8">
        <w:rPr>
          <w:rFonts w:eastAsia="Calibri"/>
          <w:sz w:val="28"/>
          <w:szCs w:val="28"/>
        </w:rPr>
        <w:t>зобов’язаний</w:t>
      </w:r>
      <w:proofErr w:type="spellEnd"/>
      <w:r w:rsidRPr="000B44E8">
        <w:rPr>
          <w:rFonts w:eastAsia="Calibri"/>
          <w:sz w:val="28"/>
          <w:szCs w:val="28"/>
        </w:rPr>
        <w:t>:</w:t>
      </w:r>
      <w:r w:rsidRPr="002F07BB">
        <w:rPr>
          <w:rFonts w:eastAsia="Calibri"/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D399D" w:rsidRPr="0067190B" w:rsidRDefault="00CD399D" w:rsidP="00CD39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CD399D" w:rsidRPr="00BD6D54" w:rsidRDefault="00CD399D" w:rsidP="00CD399D">
      <w:pPr>
        <w:ind w:firstLine="708"/>
        <w:jc w:val="both"/>
        <w:rPr>
          <w:sz w:val="12"/>
          <w:szCs w:val="12"/>
          <w:lang w:val="uk-UA"/>
        </w:rPr>
      </w:pPr>
    </w:p>
    <w:p w:rsidR="00CD399D" w:rsidRDefault="00CD399D" w:rsidP="00CD39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Підпункт 1) пункту 12  </w:t>
      </w:r>
      <w:r w:rsidRPr="00551C5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 w:rsidRPr="00551C58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D399D" w:rsidRDefault="00CD399D" w:rsidP="00CD39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структуру та штатну чисельність підприємства у</w:t>
      </w:r>
      <w:r w:rsidRPr="006719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CD399D" w:rsidRPr="0067190B" w:rsidRDefault="00CD399D" w:rsidP="00CD399D">
      <w:pPr>
        <w:ind w:firstLine="708"/>
        <w:jc w:val="both"/>
        <w:rPr>
          <w:sz w:val="16"/>
          <w:szCs w:val="16"/>
          <w:lang w:val="uk-UA"/>
        </w:rPr>
      </w:pPr>
    </w:p>
    <w:p w:rsidR="00CD399D" w:rsidRDefault="00CD399D" w:rsidP="00CD3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25762B" w:rsidRDefault="00CD399D" w:rsidP="00614D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підприємства);”.</w:t>
      </w:r>
    </w:p>
    <w:p w:rsidR="00081A9C" w:rsidRPr="00081A9C" w:rsidRDefault="00081A9C" w:rsidP="00614DA3">
      <w:pPr>
        <w:ind w:firstLine="708"/>
        <w:jc w:val="both"/>
        <w:rPr>
          <w:sz w:val="16"/>
          <w:szCs w:val="16"/>
          <w:lang w:val="uk-UA"/>
        </w:rPr>
      </w:pPr>
    </w:p>
    <w:p w:rsidR="00BD6D54" w:rsidRPr="00C462AE" w:rsidRDefault="00F06106" w:rsidP="00BD6D5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BD6D54">
        <w:rPr>
          <w:sz w:val="28"/>
          <w:szCs w:val="28"/>
          <w:lang w:val="uk-UA"/>
        </w:rPr>
        <w:t xml:space="preserve">4. </w:t>
      </w:r>
      <w:r w:rsidR="00BD6D54" w:rsidRPr="00C462AE">
        <w:rPr>
          <w:sz w:val="28"/>
          <w:szCs w:val="28"/>
          <w:lang w:val="uk-UA"/>
        </w:rPr>
        <w:t xml:space="preserve">Розділ </w:t>
      </w:r>
      <w:r w:rsidR="00BD6D54" w:rsidRPr="00C462AE">
        <w:rPr>
          <w:rFonts w:eastAsia="MS Mincho"/>
          <w:sz w:val="28"/>
          <w:szCs w:val="20"/>
          <w:lang w:val="uk-UA"/>
        </w:rPr>
        <w:t xml:space="preserve">  </w:t>
      </w:r>
      <w:r w:rsidR="00BD6D54" w:rsidRPr="00C462AE">
        <w:rPr>
          <w:rFonts w:eastAsia="MS Mincho"/>
          <w:sz w:val="28"/>
          <w:szCs w:val="20"/>
        </w:rPr>
        <w:t>“</w:t>
      </w:r>
      <w:r w:rsidR="00BD6D54" w:rsidRPr="00C462AE">
        <w:rPr>
          <w:sz w:val="28"/>
          <w:szCs w:val="28"/>
        </w:rPr>
        <w:t>УМОВИ МАТЕРІАЛЬНОГО ЗАБЕЗПЕЧЕННЯ КЕРІВНИКА”</w:t>
      </w:r>
      <w:r w:rsidR="00BD6D54" w:rsidRPr="00C462AE">
        <w:rPr>
          <w:rFonts w:eastAsia="MS Mincho"/>
          <w:sz w:val="28"/>
          <w:szCs w:val="20"/>
          <w:lang w:val="uk-UA"/>
        </w:rPr>
        <w:t xml:space="preserve"> </w:t>
      </w:r>
      <w:r w:rsidR="00BD6D54" w:rsidRPr="00C462AE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BD6D54" w:rsidRPr="00C462AE" w:rsidRDefault="00BD6D54" w:rsidP="00BD6D5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462AE">
        <w:rPr>
          <w:sz w:val="28"/>
          <w:szCs w:val="28"/>
          <w:lang w:val="uk-UA"/>
        </w:rPr>
        <w:lastRenderedPageBreak/>
        <w:t xml:space="preserve">“15. </w:t>
      </w:r>
      <w:r w:rsidRPr="00C462AE">
        <w:rPr>
          <w:color w:val="000000"/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BD6D54" w:rsidRDefault="00BD6D54" w:rsidP="00BD6D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C462AE">
        <w:rPr>
          <w:rFonts w:eastAsia="Calibri"/>
          <w:color w:val="000000"/>
          <w:sz w:val="28"/>
          <w:szCs w:val="28"/>
          <w:lang w:val="uk-UA" w:eastAsia="uk-UA"/>
        </w:rPr>
        <w:t>За виконання обов’язків, передбачених цим контрактом, Керівнику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C462AE">
        <w:rPr>
          <w:rFonts w:eastAsia="Calibri"/>
          <w:sz w:val="28"/>
          <w:szCs w:val="28"/>
          <w:lang w:val="uk-UA" w:eastAsia="uk-UA"/>
        </w:rPr>
        <w:t xml:space="preserve">. № 859 </w:t>
      </w:r>
      <w:r w:rsidRPr="00C462AE">
        <w:rPr>
          <w:rFonts w:eastAsia="Calibri"/>
          <w:color w:val="000000"/>
          <w:sz w:val="28"/>
          <w:szCs w:val="28"/>
          <w:lang w:val="uk-UA" w:eastAsia="uk-UA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BD6D54" w:rsidRDefault="00BD6D54" w:rsidP="00BD6D54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035E6A">
        <w:rPr>
          <w:rStyle w:val="st42"/>
          <w:sz w:val="28"/>
          <w:szCs w:val="28"/>
        </w:rPr>
        <w:t>в розмірі 18342,18</w:t>
      </w:r>
      <w:r>
        <w:rPr>
          <w:rStyle w:val="st42"/>
          <w:sz w:val="28"/>
          <w:szCs w:val="28"/>
        </w:rPr>
        <w:t xml:space="preserve"> </w:t>
      </w:r>
      <w:proofErr w:type="spellStart"/>
      <w:r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E03BC8" w:rsidRPr="00C462AE" w:rsidRDefault="00E03BC8" w:rsidP="00E03BC8">
      <w:pPr>
        <w:pStyle w:val="st2"/>
        <w:spacing w:after="0"/>
        <w:ind w:firstLine="709"/>
        <w:rPr>
          <w:color w:val="000000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10 </w:t>
      </w:r>
      <w:r>
        <w:rPr>
          <w:bCs/>
          <w:sz w:val="28"/>
          <w:szCs w:val="28"/>
        </w:rPr>
        <w:t>відсотків до посадового окладу;</w:t>
      </w:r>
    </w:p>
    <w:p w:rsidR="00BD6D54" w:rsidRDefault="00BD6D54" w:rsidP="00BD6D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C462AE">
        <w:rPr>
          <w:rFonts w:eastAsia="Calibri"/>
          <w:color w:val="000000"/>
          <w:sz w:val="28"/>
          <w:szCs w:val="28"/>
          <w:lang w:val="uk-UA" w:eastAsia="uk-UA"/>
        </w:rPr>
        <w:t>премії, надбавок, доплат, гарантійних і компенсаційних виплат, передбачених законодавством. Розмір премії встановлюється відповідно до Положення про преміювання та за погодженням з Органом управління майном.</w:t>
      </w:r>
    </w:p>
    <w:p w:rsidR="00BD6D54" w:rsidRPr="00C462AE" w:rsidRDefault="00BD6D54" w:rsidP="00BD6D54">
      <w:pPr>
        <w:ind w:firstLine="709"/>
        <w:jc w:val="both"/>
        <w:rPr>
          <w:sz w:val="28"/>
          <w:szCs w:val="28"/>
          <w:lang w:val="uk-UA"/>
        </w:rPr>
      </w:pPr>
      <w:r w:rsidRPr="00C462AE">
        <w:rPr>
          <w:color w:val="000000"/>
          <w:sz w:val="28"/>
          <w:szCs w:val="28"/>
          <w:lang w:val="uk-UA"/>
        </w:rPr>
        <w:t>Керівникові надається щорічна оплачувана відпустка, тривалість якої визначена згідно із законодавством.</w:t>
      </w:r>
    </w:p>
    <w:p w:rsidR="00BD6D54" w:rsidRPr="00C462AE" w:rsidRDefault="00BD6D54" w:rsidP="00BD6D54">
      <w:pPr>
        <w:ind w:firstLine="709"/>
        <w:jc w:val="both"/>
        <w:rPr>
          <w:sz w:val="28"/>
          <w:szCs w:val="28"/>
          <w:lang w:val="uk-UA"/>
        </w:rPr>
      </w:pPr>
      <w:r w:rsidRPr="00C462AE">
        <w:rPr>
          <w:sz w:val="28"/>
          <w:szCs w:val="28"/>
          <w:lang w:val="uk-UA"/>
        </w:rPr>
        <w:t xml:space="preserve">16. </w:t>
      </w:r>
      <w:r w:rsidRPr="00C462AE">
        <w:rPr>
          <w:color w:val="000000"/>
          <w:sz w:val="28"/>
          <w:szCs w:val="28"/>
          <w:lang w:val="uk-UA"/>
        </w:rPr>
        <w:t>Преміювання Керівника, встановлення йому надбавок і доплат до посадового окладу здійснюються за рішенням Органу управління майном у разі 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F06106" w:rsidRPr="00E82B09" w:rsidRDefault="00BD6D54" w:rsidP="00BD6D54">
      <w:pPr>
        <w:ind w:firstLine="708"/>
        <w:jc w:val="both"/>
        <w:rPr>
          <w:sz w:val="28"/>
          <w:szCs w:val="28"/>
          <w:lang w:val="uk-UA"/>
        </w:rPr>
      </w:pPr>
      <w:r w:rsidRPr="00C462AE">
        <w:rPr>
          <w:sz w:val="28"/>
          <w:szCs w:val="28"/>
        </w:rPr>
        <w:t xml:space="preserve">17. </w:t>
      </w:r>
      <w:r w:rsidRPr="00C462AE">
        <w:rPr>
          <w:color w:val="000000"/>
          <w:sz w:val="28"/>
          <w:szCs w:val="28"/>
        </w:rPr>
        <w:t xml:space="preserve">У </w:t>
      </w:r>
      <w:proofErr w:type="spellStart"/>
      <w:r w:rsidRPr="00C462AE">
        <w:rPr>
          <w:color w:val="000000"/>
          <w:sz w:val="28"/>
          <w:szCs w:val="28"/>
        </w:rPr>
        <w:t>разі</w:t>
      </w:r>
      <w:proofErr w:type="spellEnd"/>
      <w:r w:rsidRPr="00C462AE">
        <w:rPr>
          <w:color w:val="000000"/>
          <w:sz w:val="28"/>
          <w:szCs w:val="28"/>
        </w:rPr>
        <w:t xml:space="preserve"> </w:t>
      </w:r>
      <w:proofErr w:type="spellStart"/>
      <w:r w:rsidRPr="00C462AE">
        <w:rPr>
          <w:color w:val="000000"/>
          <w:sz w:val="28"/>
          <w:szCs w:val="28"/>
        </w:rPr>
        <w:t>неналежного</w:t>
      </w:r>
      <w:proofErr w:type="spellEnd"/>
      <w:r w:rsidRPr="00C462AE">
        <w:rPr>
          <w:color w:val="000000"/>
          <w:sz w:val="28"/>
          <w:szCs w:val="28"/>
        </w:rPr>
        <w:t xml:space="preserve"> </w:t>
      </w:r>
      <w:proofErr w:type="spellStart"/>
      <w:r w:rsidRPr="00C462AE">
        <w:rPr>
          <w:color w:val="000000"/>
          <w:sz w:val="28"/>
          <w:szCs w:val="28"/>
        </w:rPr>
        <w:t>виконання</w:t>
      </w:r>
      <w:proofErr w:type="spellEnd"/>
      <w:r w:rsidRPr="00C462AE">
        <w:rPr>
          <w:color w:val="000000"/>
          <w:sz w:val="28"/>
          <w:szCs w:val="28"/>
        </w:rPr>
        <w:t xml:space="preserve"> умов </w:t>
      </w:r>
      <w:proofErr w:type="spellStart"/>
      <w:r w:rsidRPr="00C462AE">
        <w:rPr>
          <w:color w:val="000000"/>
          <w:sz w:val="28"/>
          <w:szCs w:val="28"/>
        </w:rPr>
        <w:t>цього</w:t>
      </w:r>
      <w:proofErr w:type="spellEnd"/>
      <w:r w:rsidRPr="00C462AE">
        <w:rPr>
          <w:color w:val="000000"/>
          <w:sz w:val="28"/>
          <w:szCs w:val="28"/>
        </w:rPr>
        <w:t xml:space="preserve"> контракту </w:t>
      </w:r>
      <w:proofErr w:type="spellStart"/>
      <w:r w:rsidRPr="00C462AE">
        <w:rPr>
          <w:color w:val="000000"/>
          <w:sz w:val="28"/>
          <w:szCs w:val="28"/>
        </w:rPr>
        <w:t>розмі</w:t>
      </w:r>
      <w:proofErr w:type="gramStart"/>
      <w:r w:rsidRPr="00C462AE">
        <w:rPr>
          <w:color w:val="000000"/>
          <w:sz w:val="28"/>
          <w:szCs w:val="28"/>
        </w:rPr>
        <w:t>р</w:t>
      </w:r>
      <w:proofErr w:type="spellEnd"/>
      <w:proofErr w:type="gramEnd"/>
      <w:r w:rsidRPr="00C462AE">
        <w:rPr>
          <w:color w:val="000000"/>
          <w:sz w:val="28"/>
          <w:szCs w:val="28"/>
        </w:rPr>
        <w:t xml:space="preserve"> </w:t>
      </w:r>
      <w:proofErr w:type="spellStart"/>
      <w:r w:rsidRPr="00C462AE">
        <w:rPr>
          <w:color w:val="000000"/>
          <w:sz w:val="28"/>
          <w:szCs w:val="28"/>
        </w:rPr>
        <w:t>премій</w:t>
      </w:r>
      <w:proofErr w:type="spellEnd"/>
      <w:r w:rsidRPr="00C462AE">
        <w:rPr>
          <w:color w:val="000000"/>
          <w:sz w:val="28"/>
          <w:szCs w:val="28"/>
        </w:rPr>
        <w:t xml:space="preserve">, надбавок і доплат </w:t>
      </w:r>
      <w:proofErr w:type="spellStart"/>
      <w:r w:rsidRPr="00C462AE">
        <w:rPr>
          <w:color w:val="000000"/>
          <w:sz w:val="28"/>
          <w:szCs w:val="28"/>
        </w:rPr>
        <w:t>зменшується</w:t>
      </w:r>
      <w:proofErr w:type="spellEnd"/>
      <w:r w:rsidRPr="00C462AE">
        <w:rPr>
          <w:color w:val="000000"/>
          <w:sz w:val="28"/>
          <w:szCs w:val="28"/>
        </w:rPr>
        <w:t xml:space="preserve"> </w:t>
      </w:r>
      <w:proofErr w:type="spellStart"/>
      <w:r w:rsidRPr="00C462AE">
        <w:rPr>
          <w:color w:val="000000"/>
          <w:sz w:val="28"/>
          <w:szCs w:val="28"/>
        </w:rPr>
        <w:t>aбo</w:t>
      </w:r>
      <w:proofErr w:type="spellEnd"/>
      <w:r w:rsidRPr="00C462AE">
        <w:rPr>
          <w:color w:val="000000"/>
          <w:sz w:val="28"/>
          <w:szCs w:val="28"/>
        </w:rPr>
        <w:t xml:space="preserve"> вони не </w:t>
      </w:r>
      <w:proofErr w:type="spellStart"/>
      <w:r w:rsidRPr="00C462AE">
        <w:rPr>
          <w:color w:val="000000"/>
          <w:sz w:val="28"/>
          <w:szCs w:val="28"/>
        </w:rPr>
        <w:t>виплачуються</w:t>
      </w:r>
      <w:proofErr w:type="spellEnd"/>
      <w:r w:rsidRPr="00C462AE">
        <w:rPr>
          <w:color w:val="000000"/>
          <w:sz w:val="28"/>
          <w:szCs w:val="28"/>
        </w:rPr>
        <w:t xml:space="preserve"> за </w:t>
      </w:r>
      <w:proofErr w:type="spellStart"/>
      <w:r w:rsidRPr="00C462AE">
        <w:rPr>
          <w:color w:val="000000"/>
          <w:sz w:val="28"/>
          <w:szCs w:val="28"/>
        </w:rPr>
        <w:t>рішенням</w:t>
      </w:r>
      <w:proofErr w:type="spellEnd"/>
      <w:r w:rsidRPr="00C462AE">
        <w:rPr>
          <w:color w:val="000000"/>
          <w:sz w:val="28"/>
          <w:szCs w:val="28"/>
        </w:rPr>
        <w:t xml:space="preserve"> </w:t>
      </w:r>
      <w:r w:rsidRPr="00C462AE">
        <w:rPr>
          <w:color w:val="000000"/>
          <w:sz w:val="28"/>
          <w:szCs w:val="28"/>
          <w:lang w:val="uk-UA"/>
        </w:rPr>
        <w:t>О</w:t>
      </w:r>
      <w:proofErr w:type="spellStart"/>
      <w:r w:rsidRPr="00C462AE">
        <w:rPr>
          <w:color w:val="000000"/>
          <w:sz w:val="28"/>
          <w:szCs w:val="28"/>
        </w:rPr>
        <w:t>ргану</w:t>
      </w:r>
      <w:proofErr w:type="spellEnd"/>
      <w:r w:rsidRPr="00C462AE">
        <w:rPr>
          <w:color w:val="000000"/>
          <w:sz w:val="28"/>
          <w:szCs w:val="28"/>
        </w:rPr>
        <w:t xml:space="preserve"> </w:t>
      </w:r>
      <w:proofErr w:type="spellStart"/>
      <w:r w:rsidRPr="00C462AE">
        <w:rPr>
          <w:color w:val="000000"/>
          <w:sz w:val="28"/>
          <w:szCs w:val="28"/>
        </w:rPr>
        <w:t>управління</w:t>
      </w:r>
      <w:proofErr w:type="spellEnd"/>
      <w:r w:rsidRPr="00C462AE">
        <w:rPr>
          <w:color w:val="000000"/>
          <w:sz w:val="28"/>
          <w:szCs w:val="28"/>
        </w:rPr>
        <w:t xml:space="preserve"> </w:t>
      </w:r>
      <w:proofErr w:type="spellStart"/>
      <w:r w:rsidRPr="00C462AE">
        <w:rPr>
          <w:color w:val="000000"/>
          <w:sz w:val="28"/>
          <w:szCs w:val="28"/>
        </w:rPr>
        <w:t>майном</w:t>
      </w:r>
      <w:proofErr w:type="spellEnd"/>
      <w:r w:rsidRPr="00C462AE">
        <w:rPr>
          <w:color w:val="000000"/>
          <w:sz w:val="28"/>
          <w:szCs w:val="28"/>
        </w:rPr>
        <w:t>.</w:t>
      </w:r>
      <w:r w:rsidRPr="00C462AE">
        <w:rPr>
          <w:sz w:val="28"/>
          <w:szCs w:val="28"/>
          <w:lang w:val="uk-UA"/>
        </w:rPr>
        <w:t>”.</w:t>
      </w:r>
    </w:p>
    <w:p w:rsidR="0025762B" w:rsidRPr="00BD6D54" w:rsidRDefault="0025762B" w:rsidP="0025762B">
      <w:pPr>
        <w:ind w:firstLine="708"/>
        <w:jc w:val="both"/>
        <w:rPr>
          <w:rFonts w:eastAsia="MS Mincho"/>
          <w:sz w:val="12"/>
          <w:szCs w:val="12"/>
          <w:lang w:val="uk-UA"/>
        </w:rPr>
      </w:pPr>
    </w:p>
    <w:p w:rsidR="0025762B" w:rsidRDefault="00E82B09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D6D5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Інші умови контракту, не зазначені у цьому додатковому договорі, залишаються без змін.</w:t>
      </w:r>
    </w:p>
    <w:p w:rsidR="0025762B" w:rsidRPr="00BD6D54" w:rsidRDefault="0025762B" w:rsidP="00BD6D54">
      <w:pPr>
        <w:pStyle w:val="a3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D399D" w:rsidRDefault="0025762B" w:rsidP="00CD399D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E82B09">
        <w:rPr>
          <w:sz w:val="28"/>
          <w:szCs w:val="28"/>
          <w:lang w:val="uk-UA"/>
        </w:rPr>
        <w:t>6</w:t>
      </w:r>
      <w:r w:rsidRPr="00CD399D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CD399D">
        <w:rPr>
          <w:sz w:val="28"/>
          <w:szCs w:val="28"/>
        </w:rPr>
        <w:t>Цей</w:t>
      </w:r>
      <w:proofErr w:type="spellEnd"/>
      <w:r w:rsidRPr="00CD399D">
        <w:rPr>
          <w:sz w:val="28"/>
          <w:szCs w:val="28"/>
        </w:rPr>
        <w:t xml:space="preserve"> </w:t>
      </w:r>
      <w:proofErr w:type="spellStart"/>
      <w:r w:rsidR="00C62E41" w:rsidRPr="00CD399D">
        <w:rPr>
          <w:sz w:val="28"/>
          <w:szCs w:val="28"/>
        </w:rPr>
        <w:t>додатковий</w:t>
      </w:r>
      <w:proofErr w:type="spellEnd"/>
      <w:r w:rsidR="00C62E41" w:rsidRPr="00CD399D">
        <w:rPr>
          <w:sz w:val="28"/>
          <w:szCs w:val="28"/>
        </w:rPr>
        <w:t xml:space="preserve"> </w:t>
      </w:r>
      <w:proofErr w:type="spellStart"/>
      <w:r w:rsidRPr="00CD399D">
        <w:rPr>
          <w:sz w:val="28"/>
          <w:szCs w:val="28"/>
        </w:rPr>
        <w:t>догові</w:t>
      </w:r>
      <w:proofErr w:type="gramStart"/>
      <w:r w:rsidRPr="00CD399D">
        <w:rPr>
          <w:sz w:val="28"/>
          <w:szCs w:val="28"/>
        </w:rPr>
        <w:t>р</w:t>
      </w:r>
      <w:proofErr w:type="spellEnd"/>
      <w:proofErr w:type="gramEnd"/>
      <w:r w:rsidRPr="00CD399D">
        <w:rPr>
          <w:sz w:val="28"/>
          <w:szCs w:val="28"/>
        </w:rPr>
        <w:t xml:space="preserve"> </w:t>
      </w:r>
      <w:proofErr w:type="spellStart"/>
      <w:r w:rsidRPr="00CD399D">
        <w:rPr>
          <w:sz w:val="28"/>
          <w:szCs w:val="28"/>
        </w:rPr>
        <w:t>набуває</w:t>
      </w:r>
      <w:proofErr w:type="spellEnd"/>
      <w:r w:rsidRPr="00CD399D">
        <w:rPr>
          <w:sz w:val="28"/>
          <w:szCs w:val="28"/>
        </w:rPr>
        <w:t xml:space="preserve"> </w:t>
      </w:r>
      <w:proofErr w:type="spellStart"/>
      <w:r w:rsidRPr="00CD399D">
        <w:rPr>
          <w:sz w:val="28"/>
          <w:szCs w:val="28"/>
        </w:rPr>
        <w:t>чинності</w:t>
      </w:r>
      <w:proofErr w:type="spellEnd"/>
      <w:r w:rsidRPr="00CD399D">
        <w:rPr>
          <w:sz w:val="28"/>
          <w:szCs w:val="28"/>
        </w:rPr>
        <w:t xml:space="preserve"> з</w:t>
      </w:r>
      <w:r>
        <w:rPr>
          <w:szCs w:val="28"/>
        </w:rPr>
        <w:t xml:space="preserve"> </w:t>
      </w:r>
      <w:r w:rsidR="00CD399D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CD399D">
        <w:rPr>
          <w:sz w:val="28"/>
          <w:szCs w:val="28"/>
        </w:rPr>
        <w:t xml:space="preserve"> “Про</w:t>
      </w:r>
      <w:r w:rsidR="00CD399D">
        <w:rPr>
          <w:sz w:val="28"/>
          <w:szCs w:val="28"/>
          <w:lang w:val="uk-UA"/>
        </w:rPr>
        <w:t xml:space="preserve"> внесення  змін у контракт      </w:t>
      </w:r>
      <w:r w:rsidR="00E82B09">
        <w:rPr>
          <w:sz w:val="28"/>
          <w:szCs w:val="28"/>
          <w:lang w:val="uk-UA"/>
        </w:rPr>
        <w:t xml:space="preserve">                         від  16.12</w:t>
      </w:r>
      <w:r w:rsidR="00CD399D">
        <w:rPr>
          <w:sz w:val="28"/>
          <w:szCs w:val="28"/>
          <w:lang w:val="uk-UA"/>
        </w:rPr>
        <w:t>.2021  з  директором</w:t>
      </w:r>
      <w:r w:rsidR="00CD399D">
        <w:rPr>
          <w:sz w:val="28"/>
          <w:szCs w:val="28"/>
        </w:rPr>
        <w:t xml:space="preserve"> </w:t>
      </w:r>
      <w:r w:rsidR="00CD399D">
        <w:rPr>
          <w:sz w:val="28"/>
          <w:szCs w:val="28"/>
          <w:lang w:val="uk-UA"/>
        </w:rPr>
        <w:t xml:space="preserve"> </w:t>
      </w:r>
      <w:proofErr w:type="spellStart"/>
      <w:r w:rsidR="00CD399D">
        <w:rPr>
          <w:sz w:val="28"/>
          <w:szCs w:val="28"/>
        </w:rPr>
        <w:t>комунального</w:t>
      </w:r>
      <w:proofErr w:type="spellEnd"/>
      <w:r w:rsidR="00CD399D">
        <w:rPr>
          <w:sz w:val="28"/>
          <w:szCs w:val="28"/>
        </w:rPr>
        <w:t xml:space="preserve"> </w:t>
      </w:r>
      <w:r w:rsidR="00CD399D">
        <w:rPr>
          <w:sz w:val="28"/>
          <w:szCs w:val="28"/>
          <w:lang w:val="uk-UA"/>
        </w:rPr>
        <w:t xml:space="preserve">  </w:t>
      </w:r>
      <w:proofErr w:type="spellStart"/>
      <w:r w:rsidR="00CD399D">
        <w:rPr>
          <w:sz w:val="28"/>
          <w:szCs w:val="28"/>
        </w:rPr>
        <w:t>некомерційного</w:t>
      </w:r>
      <w:proofErr w:type="spellEnd"/>
      <w:r w:rsidR="00CD399D">
        <w:rPr>
          <w:sz w:val="28"/>
          <w:szCs w:val="28"/>
        </w:rPr>
        <w:t xml:space="preserve"> </w:t>
      </w:r>
      <w:r w:rsidR="00CD399D">
        <w:rPr>
          <w:sz w:val="28"/>
          <w:szCs w:val="28"/>
          <w:lang w:val="uk-UA"/>
        </w:rPr>
        <w:t xml:space="preserve">  </w:t>
      </w:r>
      <w:proofErr w:type="spellStart"/>
      <w:r w:rsidR="00CD399D">
        <w:rPr>
          <w:sz w:val="28"/>
          <w:szCs w:val="28"/>
        </w:rPr>
        <w:t>підприємства</w:t>
      </w:r>
      <w:proofErr w:type="spellEnd"/>
    </w:p>
    <w:p w:rsidR="00CD399D" w:rsidRDefault="00CD399D" w:rsidP="00CD39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“</w:t>
      </w:r>
      <w:r w:rsidR="00E82B09">
        <w:rPr>
          <w:color w:val="000000"/>
          <w:sz w:val="28"/>
          <w:szCs w:val="28"/>
          <w:lang w:val="uk-UA"/>
        </w:rPr>
        <w:t>Обласний медичний центр спортивної медицини</w:t>
      </w:r>
      <w:r>
        <w:rPr>
          <w:sz w:val="28"/>
          <w:szCs w:val="28"/>
          <w:lang w:val="uk-UA"/>
        </w:rPr>
        <w:t xml:space="preserve">” Житомирської обласної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25762B" w:rsidRPr="00BD6D54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25762B" w:rsidRDefault="00E82B09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7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C40E3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40E3E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40E3E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C40E3E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C40E3E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:rsidR="0025762B" w:rsidRPr="00BD6D54" w:rsidRDefault="0025762B" w:rsidP="00BD6D54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6210E6" w:rsidRPr="006210E6" w:rsidTr="004E0627">
        <w:tc>
          <w:tcPr>
            <w:tcW w:w="4678" w:type="dxa"/>
          </w:tcPr>
          <w:p w:rsidR="004E0627" w:rsidRPr="006210E6" w:rsidRDefault="004E0627" w:rsidP="004E0627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4E0627" w:rsidRPr="006210E6" w:rsidRDefault="004E0627" w:rsidP="004E0627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4E0627" w:rsidRPr="006210E6" w:rsidRDefault="004E0627" w:rsidP="004E0627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4E0627" w:rsidRPr="00F51BB8" w:rsidRDefault="004E0627" w:rsidP="004E0627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4E0627" w:rsidRPr="004E0627" w:rsidRDefault="004E0627" w:rsidP="004E0627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4E0627" w:rsidRDefault="004E0627" w:rsidP="004E0627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4E0627" w:rsidRPr="00F51BB8" w:rsidRDefault="004E0627" w:rsidP="004E0627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6210E6" w:rsidRPr="006210E6" w:rsidRDefault="00BD6D54" w:rsidP="004E06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 </w:t>
            </w:r>
            <w:r w:rsidR="004E0627">
              <w:rPr>
                <w:sz w:val="28"/>
                <w:szCs w:val="28"/>
                <w:lang w:val="uk-UA"/>
              </w:rPr>
              <w:t xml:space="preserve"> Олег ДЗЮБЕНКО</w:t>
            </w:r>
          </w:p>
        </w:tc>
        <w:tc>
          <w:tcPr>
            <w:tcW w:w="4961" w:type="dxa"/>
          </w:tcPr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4E0627" w:rsidRDefault="003903B5" w:rsidP="003903B5">
            <w:pPr>
              <w:rPr>
                <w:color w:val="000000"/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>“</w:t>
            </w:r>
            <w:proofErr w:type="spellStart"/>
            <w:r w:rsidR="004E0627">
              <w:rPr>
                <w:color w:val="000000"/>
                <w:sz w:val="28"/>
                <w:szCs w:val="28"/>
              </w:rPr>
              <w:t>Обласн</w:t>
            </w:r>
            <w:r w:rsidR="004E0627">
              <w:rPr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 w:rsidR="004E0627">
              <w:rPr>
                <w:color w:val="000000"/>
                <w:sz w:val="28"/>
                <w:szCs w:val="28"/>
                <w:lang w:val="uk-UA"/>
              </w:rPr>
              <w:t xml:space="preserve"> медичний центр </w:t>
            </w:r>
          </w:p>
          <w:p w:rsidR="003903B5" w:rsidRPr="003903B5" w:rsidRDefault="004E0627" w:rsidP="003903B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спортивної медицини</w:t>
            </w:r>
            <w:r w:rsidR="003903B5" w:rsidRPr="003903B5">
              <w:rPr>
                <w:sz w:val="28"/>
                <w:szCs w:val="20"/>
                <w:lang w:val="uk-UA"/>
              </w:rPr>
              <w:t>”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  <w:r w:rsidR="00F51BB8" w:rsidRPr="003903B5">
              <w:rPr>
                <w:sz w:val="28"/>
                <w:szCs w:val="28"/>
                <w:lang w:val="uk-UA"/>
              </w:rPr>
              <w:t xml:space="preserve"> обласної ради</w:t>
            </w:r>
          </w:p>
          <w:p w:rsidR="003903B5" w:rsidRPr="00F51BB8" w:rsidRDefault="003903B5" w:rsidP="00F51BB8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4E0627">
              <w:rPr>
                <w:sz w:val="28"/>
                <w:szCs w:val="28"/>
                <w:lang w:val="uk-UA"/>
              </w:rPr>
              <w:t>________ Олександр ЧОРНОМОРЕЦЬ</w:t>
            </w:r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BD6D54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A1" w:rsidRDefault="009331A1" w:rsidP="0025762B">
      <w:r>
        <w:separator/>
      </w:r>
    </w:p>
  </w:endnote>
  <w:endnote w:type="continuationSeparator" w:id="0">
    <w:p w:rsidR="009331A1" w:rsidRDefault="009331A1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A1" w:rsidRDefault="009331A1" w:rsidP="0025762B">
      <w:r>
        <w:separator/>
      </w:r>
    </w:p>
  </w:footnote>
  <w:footnote w:type="continuationSeparator" w:id="0">
    <w:p w:rsidR="009331A1" w:rsidRDefault="009331A1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53C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35E6A"/>
    <w:rsid w:val="000516B6"/>
    <w:rsid w:val="0005352E"/>
    <w:rsid w:val="00081A9C"/>
    <w:rsid w:val="000B44BB"/>
    <w:rsid w:val="000E0BF2"/>
    <w:rsid w:val="001E553C"/>
    <w:rsid w:val="00212C06"/>
    <w:rsid w:val="00237263"/>
    <w:rsid w:val="0025762B"/>
    <w:rsid w:val="002756C9"/>
    <w:rsid w:val="003903B5"/>
    <w:rsid w:val="003A361A"/>
    <w:rsid w:val="0044215B"/>
    <w:rsid w:val="004A2255"/>
    <w:rsid w:val="004E0627"/>
    <w:rsid w:val="00542F45"/>
    <w:rsid w:val="00590B5A"/>
    <w:rsid w:val="005A52D7"/>
    <w:rsid w:val="00614DA3"/>
    <w:rsid w:val="006210E6"/>
    <w:rsid w:val="00780A71"/>
    <w:rsid w:val="007F2A7E"/>
    <w:rsid w:val="0081620C"/>
    <w:rsid w:val="0082176C"/>
    <w:rsid w:val="0086047E"/>
    <w:rsid w:val="00876177"/>
    <w:rsid w:val="008E7F55"/>
    <w:rsid w:val="009331A1"/>
    <w:rsid w:val="00951125"/>
    <w:rsid w:val="00A53A9B"/>
    <w:rsid w:val="00A83BE5"/>
    <w:rsid w:val="00BD6D54"/>
    <w:rsid w:val="00C40E3E"/>
    <w:rsid w:val="00C62E41"/>
    <w:rsid w:val="00C73719"/>
    <w:rsid w:val="00CD399D"/>
    <w:rsid w:val="00D23D23"/>
    <w:rsid w:val="00D479DD"/>
    <w:rsid w:val="00DB2C1B"/>
    <w:rsid w:val="00DD0B4F"/>
    <w:rsid w:val="00E03BC8"/>
    <w:rsid w:val="00E3305A"/>
    <w:rsid w:val="00E82B09"/>
    <w:rsid w:val="00ED1D88"/>
    <w:rsid w:val="00F06106"/>
    <w:rsid w:val="00F51BB8"/>
    <w:rsid w:val="00F665DD"/>
    <w:rsid w:val="00FB68A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4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DA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2">
    <w:name w:val="st2"/>
    <w:uiPriority w:val="99"/>
    <w:rsid w:val="00F06106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0610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4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DA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2">
    <w:name w:val="st2"/>
    <w:uiPriority w:val="99"/>
    <w:rsid w:val="00F06106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061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3270</Words>
  <Characters>1865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9</cp:revision>
  <cp:lastPrinted>2025-03-06T14:04:00Z</cp:lastPrinted>
  <dcterms:created xsi:type="dcterms:W3CDTF">2025-02-10T13:08:00Z</dcterms:created>
  <dcterms:modified xsi:type="dcterms:W3CDTF">2025-04-07T06:18:00Z</dcterms:modified>
</cp:coreProperties>
</file>