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72" w:rsidRPr="00011E72" w:rsidRDefault="00011E72" w:rsidP="00011E72">
      <w:pPr>
        <w:keepNext/>
        <w:keepLines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011E72">
        <w:rPr>
          <w:b/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011E72">
        <w:rPr>
          <w:sz w:val="28"/>
          <w:szCs w:val="28"/>
          <w:lang w:val="uk-UA"/>
        </w:rPr>
        <w:t>Додаток</w:t>
      </w:r>
    </w:p>
    <w:p w:rsidR="00011E72" w:rsidRPr="00011E72" w:rsidRDefault="00011E72" w:rsidP="00011E72">
      <w:pPr>
        <w:ind w:firstLine="567"/>
        <w:rPr>
          <w:sz w:val="28"/>
          <w:szCs w:val="28"/>
          <w:lang w:val="uk-UA"/>
        </w:rPr>
      </w:pPr>
      <w:r w:rsidRPr="00011E72">
        <w:rPr>
          <w:rFonts w:ascii="Antiqua" w:hAnsi="Antiqua"/>
          <w:sz w:val="26"/>
          <w:szCs w:val="20"/>
          <w:lang w:val="uk-UA"/>
        </w:rPr>
        <w:t xml:space="preserve">                             </w:t>
      </w:r>
      <w:r w:rsidRPr="00011E72">
        <w:rPr>
          <w:sz w:val="28"/>
          <w:szCs w:val="28"/>
          <w:lang w:val="uk-UA"/>
        </w:rPr>
        <w:t xml:space="preserve">                   до рішення обласної ради</w:t>
      </w:r>
    </w:p>
    <w:p w:rsidR="00011E72" w:rsidRPr="00011E72" w:rsidRDefault="00011E72" w:rsidP="00011E72">
      <w:pPr>
        <w:tabs>
          <w:tab w:val="left" w:pos="6521"/>
        </w:tabs>
        <w:ind w:firstLine="567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 xml:space="preserve">                                                                                    від                       №  </w:t>
      </w:r>
    </w:p>
    <w:p w:rsidR="00011E72" w:rsidRPr="00011E72" w:rsidRDefault="00011E72" w:rsidP="00011E72">
      <w:pPr>
        <w:spacing w:before="120"/>
        <w:ind w:firstLine="567"/>
        <w:rPr>
          <w:rFonts w:ascii="Antiqua" w:hAnsi="Antiqua"/>
          <w:sz w:val="26"/>
          <w:szCs w:val="20"/>
          <w:lang w:val="uk-UA"/>
        </w:rPr>
      </w:pPr>
    </w:p>
    <w:p w:rsidR="00011E72" w:rsidRPr="00011E72" w:rsidRDefault="00011E72" w:rsidP="00011E72">
      <w:pPr>
        <w:spacing w:before="120"/>
        <w:ind w:firstLine="567"/>
        <w:rPr>
          <w:rFonts w:ascii="Antiqua" w:hAnsi="Antiqua"/>
          <w:sz w:val="16"/>
          <w:szCs w:val="16"/>
          <w:lang w:val="uk-UA"/>
        </w:rPr>
      </w:pPr>
    </w:p>
    <w:p w:rsidR="00011E72" w:rsidRPr="00011E72" w:rsidRDefault="00011E72" w:rsidP="00011E72">
      <w:pPr>
        <w:keepNext/>
        <w:keepLines/>
        <w:jc w:val="center"/>
        <w:rPr>
          <w:b/>
          <w:sz w:val="28"/>
          <w:szCs w:val="28"/>
          <w:lang w:val="uk-UA"/>
        </w:rPr>
      </w:pPr>
      <w:r w:rsidRPr="00011E72">
        <w:rPr>
          <w:b/>
          <w:sz w:val="28"/>
          <w:szCs w:val="28"/>
          <w:lang w:val="uk-UA"/>
        </w:rPr>
        <w:t>КОНТРАКТ</w:t>
      </w:r>
      <w:r w:rsidRPr="00011E72">
        <w:rPr>
          <w:b/>
          <w:sz w:val="28"/>
          <w:szCs w:val="28"/>
          <w:lang w:val="uk-UA"/>
        </w:rPr>
        <w:br/>
        <w:t>з директором комунального некомерційного підприємства                                         “</w:t>
      </w:r>
      <w:r w:rsidRPr="00011E72">
        <w:rPr>
          <w:b/>
          <w:color w:val="000000"/>
          <w:sz w:val="28"/>
          <w:szCs w:val="28"/>
          <w:lang w:val="uk-UA"/>
        </w:rPr>
        <w:t xml:space="preserve">Обласний багатопрофільний спеціалізований </w:t>
      </w:r>
      <w:proofErr w:type="spellStart"/>
      <w:r w:rsidRPr="00011E72">
        <w:rPr>
          <w:b/>
          <w:color w:val="000000"/>
          <w:sz w:val="28"/>
          <w:szCs w:val="28"/>
          <w:lang w:val="uk-UA"/>
        </w:rPr>
        <w:t>фтизіопульмонологічний</w:t>
      </w:r>
      <w:proofErr w:type="spellEnd"/>
      <w:r w:rsidRPr="00011E72">
        <w:rPr>
          <w:b/>
          <w:color w:val="000000"/>
          <w:sz w:val="28"/>
          <w:szCs w:val="28"/>
          <w:lang w:val="uk-UA"/>
        </w:rPr>
        <w:t xml:space="preserve"> санаторій “Лісова казка</w:t>
      </w:r>
      <w:r w:rsidRPr="00011E72">
        <w:rPr>
          <w:b/>
          <w:sz w:val="28"/>
          <w:szCs w:val="28"/>
          <w:lang w:val="uk-UA"/>
        </w:rPr>
        <w:t>” Житомирської обласної ради,</w:t>
      </w:r>
    </w:p>
    <w:p w:rsidR="00011E72" w:rsidRPr="00011E72" w:rsidRDefault="00011E72" w:rsidP="00011E72">
      <w:pPr>
        <w:keepNext/>
        <w:keepLines/>
        <w:jc w:val="center"/>
        <w:rPr>
          <w:b/>
          <w:sz w:val="28"/>
          <w:szCs w:val="28"/>
          <w:lang w:val="uk-UA"/>
        </w:rPr>
      </w:pPr>
      <w:r w:rsidRPr="00011E72">
        <w:rPr>
          <w:b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:rsidR="00011E72" w:rsidRPr="00011E72" w:rsidRDefault="00011E72" w:rsidP="00011E72">
      <w:pPr>
        <w:ind w:firstLine="567"/>
        <w:rPr>
          <w:rFonts w:ascii="Antiqua" w:hAnsi="Antiqua"/>
          <w:sz w:val="26"/>
          <w:szCs w:val="20"/>
          <w:lang w:val="uk-UA"/>
        </w:rPr>
      </w:pPr>
    </w:p>
    <w:p w:rsidR="00011E72" w:rsidRPr="00011E72" w:rsidRDefault="00011E72" w:rsidP="00011E72">
      <w:pPr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м. Житомир                                                                                 27 травня  2021 року</w:t>
      </w:r>
    </w:p>
    <w:p w:rsidR="00011E72" w:rsidRPr="00011E72" w:rsidRDefault="00011E72" w:rsidP="00011E72">
      <w:pPr>
        <w:jc w:val="both"/>
        <w:rPr>
          <w:sz w:val="20"/>
          <w:szCs w:val="20"/>
          <w:lang w:val="uk-UA"/>
        </w:rPr>
      </w:pPr>
      <w:r w:rsidRPr="00011E72">
        <w:rPr>
          <w:sz w:val="28"/>
          <w:szCs w:val="28"/>
          <w:lang w:val="uk-UA"/>
        </w:rPr>
        <w:br/>
      </w:r>
    </w:p>
    <w:p w:rsidR="00011E72" w:rsidRPr="00011E72" w:rsidRDefault="00011E72" w:rsidP="00011E72">
      <w:pPr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ab/>
        <w:t xml:space="preserve">Житомирська обласна рада в особі голови обласної ради  </w:t>
      </w:r>
      <w:proofErr w:type="spellStart"/>
      <w:r w:rsidRPr="00011E72">
        <w:rPr>
          <w:b/>
          <w:sz w:val="28"/>
          <w:szCs w:val="28"/>
          <w:lang w:val="uk-UA"/>
        </w:rPr>
        <w:t>Федоренка</w:t>
      </w:r>
      <w:proofErr w:type="spellEnd"/>
      <w:r w:rsidRPr="00011E72">
        <w:rPr>
          <w:b/>
          <w:sz w:val="28"/>
          <w:szCs w:val="28"/>
          <w:lang w:val="uk-UA"/>
        </w:rPr>
        <w:t xml:space="preserve"> Володимира Ілліча</w:t>
      </w:r>
      <w:r w:rsidRPr="00011E72">
        <w:rPr>
          <w:sz w:val="28"/>
          <w:szCs w:val="28"/>
          <w:lang w:val="uk-UA"/>
        </w:rPr>
        <w:t xml:space="preserve">, який діє на підставі Закону України </w:t>
      </w:r>
      <w:r w:rsidRPr="00011E72">
        <w:rPr>
          <w:sz w:val="28"/>
          <w:szCs w:val="28"/>
        </w:rPr>
        <w:t>“</w:t>
      </w:r>
      <w:r w:rsidRPr="00011E72">
        <w:rPr>
          <w:sz w:val="28"/>
          <w:szCs w:val="28"/>
          <w:lang w:val="uk-UA"/>
        </w:rPr>
        <w:t>Про місцеве самоврядування в Україні</w:t>
      </w:r>
      <w:r w:rsidRPr="00011E72">
        <w:rPr>
          <w:sz w:val="28"/>
          <w:szCs w:val="28"/>
        </w:rPr>
        <w:t>”</w:t>
      </w:r>
      <w:r w:rsidRPr="00011E72">
        <w:rPr>
          <w:sz w:val="28"/>
          <w:szCs w:val="28"/>
          <w:lang w:val="uk-UA"/>
        </w:rPr>
        <w:t xml:space="preserve"> (далі - Орган управління майном), з однієї сторони, </w:t>
      </w:r>
      <w:proofErr w:type="spellStart"/>
      <w:r w:rsidRPr="00011E72">
        <w:rPr>
          <w:sz w:val="28"/>
          <w:szCs w:val="28"/>
          <w:lang w:val="uk-UA"/>
        </w:rPr>
        <w:t>та  громадянин </w:t>
      </w:r>
      <w:r w:rsidRPr="00011E72">
        <w:rPr>
          <w:b/>
          <w:sz w:val="28"/>
          <w:szCs w:val="20"/>
          <w:lang w:val="uk-UA"/>
        </w:rPr>
        <w:t>Україн</w:t>
      </w:r>
      <w:proofErr w:type="spellEnd"/>
      <w:r w:rsidRPr="00011E72">
        <w:rPr>
          <w:b/>
          <w:sz w:val="28"/>
          <w:szCs w:val="20"/>
          <w:lang w:val="uk-UA"/>
        </w:rPr>
        <w:t>ець Роман Григорович</w:t>
      </w:r>
      <w:r w:rsidRPr="00011E72">
        <w:rPr>
          <w:sz w:val="28"/>
          <w:szCs w:val="28"/>
          <w:lang w:val="uk-UA"/>
        </w:rPr>
        <w:t xml:space="preserve"> (</w:t>
      </w:r>
      <w:proofErr w:type="spellStart"/>
      <w:r w:rsidRPr="00011E72">
        <w:rPr>
          <w:sz w:val="28"/>
          <w:szCs w:val="28"/>
          <w:lang w:val="uk-UA"/>
        </w:rPr>
        <w:t>далі - Кер</w:t>
      </w:r>
      <w:proofErr w:type="spellEnd"/>
      <w:r w:rsidRPr="00011E72">
        <w:rPr>
          <w:sz w:val="28"/>
          <w:szCs w:val="28"/>
          <w:lang w:val="uk-UA"/>
        </w:rPr>
        <w:t>івник), з другої</w:t>
      </w:r>
      <w:r w:rsidRPr="00011E72">
        <w:rPr>
          <w:sz w:val="28"/>
          <w:szCs w:val="28"/>
          <w:lang w:val="uk-UA"/>
        </w:rPr>
        <w:br/>
        <w:t>сторони (далі - сторони), уклали цей контракт про нижченаведене:</w:t>
      </w:r>
      <w:r w:rsidRPr="00011E72">
        <w:rPr>
          <w:sz w:val="28"/>
          <w:szCs w:val="28"/>
          <w:lang w:val="uk-UA"/>
        </w:rPr>
        <w:br/>
      </w:r>
      <w:r w:rsidRPr="00011E72">
        <w:rPr>
          <w:sz w:val="28"/>
          <w:szCs w:val="28"/>
          <w:lang w:val="uk-UA"/>
        </w:rPr>
        <w:tab/>
      </w:r>
      <w:r w:rsidRPr="00011E72">
        <w:rPr>
          <w:b/>
          <w:sz w:val="28"/>
          <w:szCs w:val="28"/>
          <w:lang w:val="uk-UA"/>
        </w:rPr>
        <w:t xml:space="preserve">Українець Р.Г. </w:t>
      </w:r>
      <w:r w:rsidRPr="00011E72">
        <w:rPr>
          <w:sz w:val="28"/>
          <w:szCs w:val="28"/>
          <w:lang w:val="uk-UA"/>
        </w:rPr>
        <w:t xml:space="preserve">призначається  на  посаду директора комунального некомерційного підприємства </w:t>
      </w:r>
      <w:r w:rsidRPr="00011E72">
        <w:rPr>
          <w:sz w:val="28"/>
          <w:szCs w:val="28"/>
        </w:rPr>
        <w:t>“</w:t>
      </w:r>
      <w:r w:rsidRPr="00011E72">
        <w:rPr>
          <w:color w:val="000000"/>
          <w:sz w:val="28"/>
          <w:szCs w:val="28"/>
          <w:lang w:val="uk-UA"/>
        </w:rPr>
        <w:t xml:space="preserve">Обласний багатопрофільний спеціалізований </w:t>
      </w:r>
      <w:proofErr w:type="spellStart"/>
      <w:r w:rsidRPr="00011E72">
        <w:rPr>
          <w:color w:val="000000"/>
          <w:sz w:val="28"/>
          <w:szCs w:val="28"/>
          <w:lang w:val="uk-UA"/>
        </w:rPr>
        <w:t>фтизіопульмонологічний</w:t>
      </w:r>
      <w:proofErr w:type="spellEnd"/>
      <w:r w:rsidRPr="00011E72">
        <w:rPr>
          <w:color w:val="000000"/>
          <w:sz w:val="28"/>
          <w:szCs w:val="28"/>
          <w:lang w:val="uk-UA"/>
        </w:rPr>
        <w:t xml:space="preserve"> санаторій “Лісова казка</w:t>
      </w:r>
      <w:r w:rsidRPr="00011E72">
        <w:rPr>
          <w:sz w:val="28"/>
          <w:szCs w:val="28"/>
        </w:rPr>
        <w:t>”</w:t>
      </w:r>
      <w:r w:rsidRPr="00011E72">
        <w:rPr>
          <w:sz w:val="28"/>
          <w:szCs w:val="28"/>
          <w:lang w:val="uk-UA"/>
        </w:rPr>
        <w:t xml:space="preserve"> Житомирської обласної ради на строк дії цього контракту.</w:t>
      </w:r>
    </w:p>
    <w:p w:rsidR="00011E72" w:rsidRPr="00011E72" w:rsidRDefault="00011E72" w:rsidP="00011E72">
      <w:pPr>
        <w:jc w:val="both"/>
        <w:rPr>
          <w:sz w:val="28"/>
          <w:szCs w:val="28"/>
          <w:lang w:val="uk-UA"/>
        </w:rPr>
      </w:pPr>
    </w:p>
    <w:p w:rsidR="00011E72" w:rsidRPr="00011E72" w:rsidRDefault="00011E72" w:rsidP="00011E72">
      <w:pPr>
        <w:ind w:firstLine="567"/>
        <w:jc w:val="center"/>
        <w:rPr>
          <w:b/>
          <w:sz w:val="28"/>
          <w:szCs w:val="28"/>
          <w:lang w:val="uk-UA"/>
        </w:rPr>
      </w:pPr>
      <w:r w:rsidRPr="00011E72">
        <w:rPr>
          <w:b/>
          <w:sz w:val="28"/>
          <w:szCs w:val="28"/>
          <w:lang w:val="uk-UA"/>
        </w:rPr>
        <w:t>ЗАГАЛЬНІ ПОЛОЖЕННЯ</w:t>
      </w:r>
    </w:p>
    <w:p w:rsidR="00011E72" w:rsidRPr="00011E72" w:rsidRDefault="00011E72" w:rsidP="00011E72">
      <w:pPr>
        <w:ind w:firstLine="567"/>
        <w:jc w:val="center"/>
        <w:rPr>
          <w:b/>
          <w:sz w:val="20"/>
          <w:szCs w:val="20"/>
          <w:lang w:val="uk-UA"/>
        </w:rPr>
      </w:pP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1. Цей контракт регулює трудові відносини, пов’язані з виконанням Керівником комунального некомерційного підприємства “</w:t>
      </w:r>
      <w:r w:rsidRPr="00011E72">
        <w:rPr>
          <w:color w:val="000000"/>
          <w:sz w:val="28"/>
          <w:szCs w:val="28"/>
          <w:lang w:val="uk-UA"/>
        </w:rPr>
        <w:t xml:space="preserve">Обласний багатопрофільний спеціалізований </w:t>
      </w:r>
      <w:proofErr w:type="spellStart"/>
      <w:r w:rsidRPr="00011E72">
        <w:rPr>
          <w:color w:val="000000"/>
          <w:sz w:val="28"/>
          <w:szCs w:val="28"/>
          <w:lang w:val="uk-UA"/>
        </w:rPr>
        <w:t>фтизіопульмонологічний</w:t>
      </w:r>
      <w:proofErr w:type="spellEnd"/>
      <w:r w:rsidRPr="00011E72">
        <w:rPr>
          <w:color w:val="000000"/>
          <w:sz w:val="28"/>
          <w:szCs w:val="28"/>
          <w:lang w:val="uk-UA"/>
        </w:rPr>
        <w:t xml:space="preserve"> санаторій “Лісова казка</w:t>
      </w:r>
      <w:r w:rsidRPr="00011E72">
        <w:rPr>
          <w:sz w:val="28"/>
          <w:szCs w:val="28"/>
          <w:lang w:val="uk-UA"/>
        </w:rPr>
        <w:t>” Житомирської обласної ради</w:t>
      </w:r>
      <w:r w:rsidRPr="00011E72">
        <w:rPr>
          <w:rFonts w:eastAsia="Calibri"/>
          <w:sz w:val="28"/>
          <w:szCs w:val="28"/>
          <w:lang w:val="uk-UA"/>
        </w:rPr>
        <w:t xml:space="preserve"> </w:t>
      </w:r>
      <w:r w:rsidRPr="00011E72">
        <w:rPr>
          <w:sz w:val="28"/>
          <w:szCs w:val="28"/>
          <w:lang w:val="uk-UA"/>
        </w:rPr>
        <w:t>(далі - підприємство)  своїх обов’язків, визначає права, відповідальність сторін, умови матеріального забезпечення і організації праці Керівника, умови розірвання договору, в тому числі дострокового, строк дії договору та є особливою формою трудового договору.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2. За цим контрактом Керівник зобов’язується безпосередньо і через адміністрацію підприємства здійснювати поточне управління (керівництво) підприємством з метою забезпечення виконання його статутних завдань, надання належної, якісної та кваліфікованої медичної допомоги, ефективної діяльності підприємства, раціонального використання і збереження закріпленого за підприємством майна, а Орган управління майном зобов’язується створювати належні умови для матеріального забезпечення і організації праці Керівника.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3. Керівник є повноважним представником підприємства під час реалізації повноважень, функцій, виконання обов’язків підприємства, передбачених законами, іншими нормативно-правовими актами і статутом підприємства. Керівник діє від імені підприємства без довіреності.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4. Керівник підзвітний Органу управління майном у межах, встановлених законодавством, статутом підприємства та цим контрактом.</w:t>
      </w:r>
    </w:p>
    <w:p w:rsidR="00011E72" w:rsidRPr="00011E72" w:rsidRDefault="00011E72" w:rsidP="00011E72">
      <w:pPr>
        <w:ind w:firstLine="567"/>
        <w:jc w:val="center"/>
        <w:rPr>
          <w:b/>
          <w:sz w:val="28"/>
          <w:szCs w:val="28"/>
          <w:lang w:val="uk-UA"/>
        </w:rPr>
      </w:pPr>
      <w:r w:rsidRPr="00011E72">
        <w:rPr>
          <w:b/>
          <w:sz w:val="28"/>
          <w:szCs w:val="28"/>
          <w:lang w:val="uk-UA"/>
        </w:rPr>
        <w:lastRenderedPageBreak/>
        <w:t>ПРАВА ТА ОБОВЯЗКИ СТОРІН</w:t>
      </w:r>
    </w:p>
    <w:p w:rsidR="00011E72" w:rsidRPr="00011E72" w:rsidRDefault="00011E72" w:rsidP="00011E72">
      <w:pPr>
        <w:ind w:firstLine="567"/>
        <w:jc w:val="center"/>
        <w:rPr>
          <w:b/>
          <w:sz w:val="20"/>
          <w:szCs w:val="20"/>
          <w:lang w:val="uk-UA"/>
        </w:rPr>
      </w:pP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5. Керівник здійснює поточне (оперативне) керівництво підприємством, організовує його господарську, соціально-побутову та іншу діяльність, забезпечує виконання підприємством завдань, передбачених законодавством, статутом підприємства та цим контрактом.</w:t>
      </w:r>
    </w:p>
    <w:p w:rsidR="00011E72" w:rsidRPr="00011E72" w:rsidRDefault="00011E72" w:rsidP="00011E72">
      <w:pPr>
        <w:ind w:firstLine="567"/>
        <w:jc w:val="both"/>
        <w:rPr>
          <w:rFonts w:eastAsia="Calibri"/>
          <w:sz w:val="28"/>
          <w:szCs w:val="28"/>
          <w:lang w:val="uk-UA"/>
        </w:rPr>
      </w:pPr>
      <w:bookmarkStart w:id="1" w:name="_Ref521928582"/>
      <w:r w:rsidRPr="00011E72">
        <w:rPr>
          <w:rFonts w:eastAsia="Calibri"/>
          <w:sz w:val="28"/>
          <w:szCs w:val="28"/>
          <w:lang w:val="uk-UA"/>
        </w:rPr>
        <w:t>6. Керівник підприємства зобов’язаний:</w:t>
      </w:r>
      <w:bookmarkEnd w:id="1"/>
    </w:p>
    <w:p w:rsidR="00011E72" w:rsidRPr="00011E72" w:rsidRDefault="00011E72" w:rsidP="00011E72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11E72">
        <w:rPr>
          <w:rFonts w:eastAsia="Calibri"/>
          <w:sz w:val="28"/>
          <w:szCs w:val="28"/>
          <w:lang w:val="uk-UA"/>
        </w:rPr>
        <w:t>1) організувати належне виконання завдань, передбачених статутом, та укладених договорів про медичне обслуговування населення;</w:t>
      </w:r>
    </w:p>
    <w:p w:rsidR="00011E72" w:rsidRPr="00011E72" w:rsidRDefault="00011E72" w:rsidP="00011E72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11E72">
        <w:rPr>
          <w:rFonts w:eastAsia="Calibri"/>
          <w:sz w:val="28"/>
          <w:szCs w:val="28"/>
          <w:lang w:val="uk-UA"/>
        </w:rPr>
        <w:t>2) своєчасно вживати заходів щодо запобігання банкрутству підприємства у разі його неплатоспроможності;</w:t>
      </w:r>
    </w:p>
    <w:p w:rsidR="00011E72" w:rsidRPr="00011E72" w:rsidRDefault="00011E72" w:rsidP="00011E72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11E72">
        <w:rPr>
          <w:rFonts w:eastAsia="Calibri"/>
          <w:sz w:val="28"/>
          <w:szCs w:val="28"/>
          <w:lang w:val="uk-UA"/>
        </w:rPr>
        <w:t>3) організувати надання підприємством належного, доступного, кваліфікованого медичного обслуговування;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4) забезпечувати раціональний добір кадрів, створювати умови для підвищення фахового і кваліфікаційного рівня працівників;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5) готувати та подавати на затвердження, за попереднім погодженням з Департаментом охорони здоров’я  облдержадміністрації,  Органу управління майном   фінансовий план підприємства, ініціювати внесення змін до нього у разі потреби;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6) своєчасно подавати в установленому порядку податкову, фінансову та іншу звітність підприємства;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</w:rPr>
      </w:pPr>
      <w:r w:rsidRPr="00011E72">
        <w:rPr>
          <w:sz w:val="28"/>
          <w:szCs w:val="28"/>
          <w:lang w:val="uk-UA"/>
        </w:rPr>
        <w:t xml:space="preserve">7) подавати </w:t>
      </w:r>
      <w:r w:rsidRPr="00011E72">
        <w:rPr>
          <w:b/>
          <w:sz w:val="28"/>
          <w:szCs w:val="28"/>
          <w:lang w:val="uk-UA"/>
        </w:rPr>
        <w:t xml:space="preserve"> </w:t>
      </w:r>
      <w:r w:rsidRPr="00011E72">
        <w:rPr>
          <w:sz w:val="28"/>
          <w:szCs w:val="28"/>
          <w:lang w:val="uk-UA"/>
        </w:rPr>
        <w:t>Органу управління майном (в тому числі  Департаменту охорони здоров’я облдержадміністрації)</w:t>
      </w:r>
      <w:r w:rsidRPr="00011E72">
        <w:rPr>
          <w:b/>
          <w:sz w:val="28"/>
          <w:szCs w:val="28"/>
          <w:lang w:val="uk-UA"/>
        </w:rPr>
        <w:t xml:space="preserve"> </w:t>
      </w:r>
      <w:r w:rsidRPr="00011E72">
        <w:rPr>
          <w:sz w:val="28"/>
          <w:szCs w:val="28"/>
          <w:lang w:val="uk-UA"/>
        </w:rPr>
        <w:t>фінансовий звіт у порядку, встановленому Органом управління майном;</w:t>
      </w:r>
    </w:p>
    <w:p w:rsidR="00011E72" w:rsidRPr="00011E72" w:rsidRDefault="00011E72" w:rsidP="00011E72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 xml:space="preserve">8) забезпечувати належну організацію дотримання прав пацієнта </w:t>
      </w:r>
      <w:r w:rsidRPr="00011E72">
        <w:rPr>
          <w:rFonts w:eastAsia="Calibri"/>
          <w:sz w:val="28"/>
          <w:szCs w:val="28"/>
          <w:lang w:val="uk-UA"/>
        </w:rPr>
        <w:t xml:space="preserve">під час надання підприємством медичної допомоги та </w:t>
      </w:r>
      <w:r w:rsidRPr="00011E72">
        <w:rPr>
          <w:sz w:val="28"/>
          <w:szCs w:val="28"/>
          <w:lang w:val="uk-UA"/>
        </w:rPr>
        <w:t>здійснення медичного обслуговування, у тому числі права на лікарську таємницю;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9) забезпечувати відповідність матеріально-технічної бази підприємства встановленим законодавством вимогам;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10) забезпечувати ефективне використання і збереження закріпленого за підприємством майна;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11) забезпечувати належне виконання вимог законодавства у сфері публічних закупівель;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12) забезпечувати дотримання підприємством вимог законодавства про охорону праці, санітарно-гігієнічних та протипожежних норм і правил, створення належних умов праці;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13) вживати заходів для своєчасної та в повному обсязі виплати заробітної плати</w:t>
      </w:r>
      <w:r w:rsidRPr="00011E72">
        <w:rPr>
          <w:rFonts w:eastAsia="Calibri"/>
          <w:sz w:val="28"/>
          <w:szCs w:val="28"/>
          <w:lang w:val="uk-UA"/>
        </w:rPr>
        <w:t xml:space="preserve"> не рідше ніж два рази на місяць через проміжок часу, що не перевищує 16 календарних днів, та не пізніше ніж протягом семи днів після закінчення періоду, за який здійснюється виплата,</w:t>
      </w:r>
      <w:r w:rsidRPr="00011E72">
        <w:rPr>
          <w:sz w:val="28"/>
          <w:szCs w:val="28"/>
          <w:lang w:val="uk-UA"/>
        </w:rPr>
        <w:t xml:space="preserve"> та недопущення утворення заборгованості з неї;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14) дотримуватися гарантій оплати праці, встановлених законодавством, створити систему стимулів та мотивації персоналу;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15) забезпечувати своєчасну та в повному обсязі сплату передбачених законодавством податків, зборів та інших обов’язкових платежів;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lastRenderedPageBreak/>
        <w:t>16) забезпечувати проведення колективних переговорів, укладення колективного договору в порядку, визначеному Законом України “Про колективні договори і угоди”, виконання його вимог;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rFonts w:eastAsia="Calibri"/>
          <w:sz w:val="28"/>
          <w:szCs w:val="28"/>
          <w:lang w:val="uk-UA"/>
        </w:rPr>
        <w:t>17) укладати трудові договори з працівниками підприємства керуючись законодавством про працю, з урахуванням галузевих особливостей, передбачених статутом підприємства, генеральною та галузевими угодами, колективним договором;</w:t>
      </w:r>
    </w:p>
    <w:p w:rsidR="00011E72" w:rsidRPr="00011E72" w:rsidRDefault="00011E72" w:rsidP="00011E72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11E72">
        <w:rPr>
          <w:rFonts w:eastAsia="Calibri"/>
          <w:sz w:val="28"/>
          <w:szCs w:val="28"/>
          <w:lang w:val="uk-UA"/>
        </w:rPr>
        <w:t>18) вживати заходів для створення у кожному структурному підрозділі і на кожному робочому місці умов праці відповідно до вимог нормативно-правових актів і нормативних документів, а також забезпечувати додержання прав працівників, гарантованих законодавством про охорону праці;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19) затверджувати наказами підприємства положення про структурні підрозділи,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за погодженням з Органом управління майном та Департаментом охорони здоров’я облдержадміністрації;</w:t>
      </w:r>
    </w:p>
    <w:p w:rsidR="00011E72" w:rsidRPr="00011E72" w:rsidRDefault="00011E72" w:rsidP="00011E72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11E72">
        <w:rPr>
          <w:rFonts w:eastAsia="Calibri"/>
          <w:sz w:val="28"/>
          <w:szCs w:val="28"/>
          <w:lang w:val="uk-UA"/>
        </w:rPr>
        <w:t>20) призначати на посаду та звільняти з посади своїх заступників, медичного директора, головного бухгалтера підприємства  за погодженням з Департаментом охорони здоров’я облдержадміністрації; керівника юридичної служби (юрисконсульта), керівника уповноваженого підрозділу (уповноваженої особи) з питань запобігання та виявлення корупції підприємства в порядку, передбаченому законодавством;</w:t>
      </w:r>
    </w:p>
    <w:p w:rsidR="00011E72" w:rsidRPr="00011E72" w:rsidRDefault="00011E72" w:rsidP="00011E72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11E72">
        <w:rPr>
          <w:rFonts w:eastAsia="Calibri"/>
          <w:sz w:val="28"/>
          <w:szCs w:val="28"/>
          <w:lang w:val="uk-UA"/>
        </w:rPr>
        <w:t>21) погоджувати з Органом управління майном свої відпустки, закордонні відрядження та відрядження в межах України;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22) своєчасно і в повному обсязі виконувати нормативно-правові і розпорядчі акти Органу управління майном, видані відповідно до законодавства;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23) невідкладно інформувати Орган управління майном про участь підприємства у судових процесах з фінансових та майнових питань;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24) розглядати пропозиції Наглядової  ради підприємства, що надаються в межах її повноважень, та вживати заходів для усунення виявлених порушень і підвищення рівня забезпечення безпеки пацієнтів на підприємстві;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25) з урахуванням вимог законодавства, зокрема щодо інформації з обмеженим доступом, забезпечувати доступ членів Наглядової ради підприємства до інформації та матеріалів, необхідних для розгляду питань, що належать до її компетенції, протягом п’яти робочих днів з дати надсилання письмового запиту голови Наглядової ради підприємства на ім’я Керівника підприємства;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26) відшкодовувати збитки, завдані підприємству з його вини, згідно із законодавством;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27) виконувати інші завдання та обов’язки, встановлені єдиними кваліфікаційними вимогами, що встановлюються Міністерством охорони здоров’я України  та законодавством.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lastRenderedPageBreak/>
        <w:t>7. У разі невиконання обов’язків, визначених пунктом 6 цього контракту, Керівник подає Органові управління майном письмове пояснення причини.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8. Керівник має право: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 xml:space="preserve">1) діяти від імені підприємства, представляти його інтереси у відносинах з підприємствами, установами, організаціями будь-якої форми власності, фізичними особами, іншими третіми особами та у судових органах, </w:t>
      </w:r>
      <w:proofErr w:type="spellStart"/>
      <w:r w:rsidRPr="00011E72">
        <w:rPr>
          <w:sz w:val="28"/>
          <w:szCs w:val="28"/>
          <w:lang w:val="uk-UA"/>
        </w:rPr>
        <w:t>органах</w:t>
      </w:r>
      <w:proofErr w:type="spellEnd"/>
      <w:r w:rsidRPr="00011E72">
        <w:rPr>
          <w:sz w:val="28"/>
          <w:szCs w:val="28"/>
          <w:lang w:val="uk-UA"/>
        </w:rPr>
        <w:t xml:space="preserve"> державної влади та органах місцевого самоврядування;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2) укладати від імені підприємства правочини відповідно до законодавства та обмежень, встановлених статутом;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3) видавати у межах своїх повноважень накази та розпорядження, обов’язкові для всіх підрозділів та працівників підприємства;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4) відкривати рахунки в банках та органах Казначейства;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5) розпоряджатися коштами підприємства в межах обсягів та у порядку, визначеному законодавством та фінансовим планом підприємства;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6) визначати розмір заробітної плати, застосовувати заходи заохочення та накладати на працівників дисциплінарні стягнення відповідно до законодавства;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7) вирішувати інші питання, що, згідно із законодавством, актами Органу управління майном, статутом підприємства і цим контрактом належать до компетенції Керівника.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9. Орган управління майном має право: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1) вимагати від Керівника подання дострокового звіту про його діяльність з управління підприємством, розпорядження закріпленим за підприємством майном та виконання цього контракту;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2) звільняти Керівника з посади у разі закінчення строку дії цього контракту, достроково - за ініціативою Керівника, а також у разі порушення Керівником вимог законодавства та умов цього контракту;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3) здійснювати контроль за діяльністю підприємства.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10. Орган управління майном та Департамент охорони здоров’я облдержадміністрації  здійснюють контроль за виконанням Керівником своїх обов’язків, зазначених у пункті 6 цього контракту.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11. Орган управління майном зобов’язується: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1) сприяти створенню умов для функціонування підприємства;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2) подавати інформацію на запит Керівника у межах його повноважень;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 xml:space="preserve">3) сприяти підвищенню кваліфікації Керівником. 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12. Орган управління майном: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1) погоджує  структуру та штатну чисельність підприємства;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2) погоджує Керівникові відпустку, закордонні відрядження та відрядження в межах України;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3) у разі відсутності Керівника, має право вирішувати питання щодо покладення виконання обов’язків Керівника.</w:t>
      </w:r>
    </w:p>
    <w:p w:rsidR="00011E72" w:rsidRPr="00011E72" w:rsidRDefault="00011E72" w:rsidP="00011E72">
      <w:pPr>
        <w:ind w:firstLine="708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 xml:space="preserve">Департамент охорони здоров’я облдержадміністрації:  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1) погоджує структуру, штатний розпис та штатну чисельність підприємства;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lastRenderedPageBreak/>
        <w:t xml:space="preserve">2) погоджує призначення на посаду та звільнення з посади </w:t>
      </w:r>
      <w:r w:rsidRPr="00011E72">
        <w:rPr>
          <w:rFonts w:eastAsia="Calibri"/>
          <w:sz w:val="28"/>
          <w:szCs w:val="28"/>
          <w:lang w:val="uk-UA"/>
        </w:rPr>
        <w:t xml:space="preserve">заступників, медичного директора, головного бухгалтера підприємства </w:t>
      </w:r>
      <w:r w:rsidRPr="00011E72">
        <w:rPr>
          <w:sz w:val="28"/>
          <w:szCs w:val="28"/>
          <w:lang w:val="uk-UA"/>
        </w:rPr>
        <w:t>за поданням Керівника;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3) сприяє підвищенню кваліфікації Керівником.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rFonts w:eastAsia="Calibri"/>
          <w:sz w:val="28"/>
          <w:szCs w:val="28"/>
          <w:lang w:val="uk-UA"/>
        </w:rPr>
        <w:t xml:space="preserve">13. Керівник подає </w:t>
      </w:r>
      <w:r w:rsidRPr="00011E72">
        <w:rPr>
          <w:sz w:val="28"/>
          <w:szCs w:val="28"/>
          <w:lang w:val="uk-UA"/>
        </w:rPr>
        <w:t>Органу управління майном та Департаменту  охорони здоров’я облдержадміністрації</w:t>
      </w:r>
      <w:r w:rsidRPr="00011E72">
        <w:rPr>
          <w:rFonts w:ascii="Antiqua" w:hAnsi="Antiqua"/>
          <w:sz w:val="28"/>
          <w:szCs w:val="28"/>
          <w:lang w:val="uk-UA"/>
        </w:rPr>
        <w:t xml:space="preserve">  </w:t>
      </w:r>
      <w:r w:rsidRPr="00011E72">
        <w:rPr>
          <w:rFonts w:eastAsia="Calibri"/>
          <w:sz w:val="28"/>
          <w:szCs w:val="28"/>
          <w:lang w:val="uk-UA"/>
        </w:rPr>
        <w:t>звіт про виконання цього контракту не пізніше ніж за два місяці до закінчення строку його дії.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 xml:space="preserve">14. Орган управління майном може надавати Керівникові інші повноваження, </w:t>
      </w:r>
      <w:r w:rsidRPr="00011E72">
        <w:rPr>
          <w:rFonts w:eastAsia="Calibri"/>
          <w:sz w:val="28"/>
          <w:szCs w:val="28"/>
          <w:lang w:val="uk-UA"/>
        </w:rPr>
        <w:t xml:space="preserve">якщо це передбачено актами законодавства. Надання повноважень, у такому разі, здійснюється шляхом визначення їх у </w:t>
      </w:r>
      <w:r w:rsidRPr="00011E72">
        <w:rPr>
          <w:sz w:val="28"/>
          <w:szCs w:val="28"/>
          <w:lang w:val="uk-UA"/>
        </w:rPr>
        <w:t>статуті підприємства.</w:t>
      </w:r>
    </w:p>
    <w:p w:rsidR="00011E72" w:rsidRPr="00011E72" w:rsidRDefault="00011E72" w:rsidP="00011E72">
      <w:pPr>
        <w:ind w:firstLine="567"/>
        <w:jc w:val="both"/>
        <w:rPr>
          <w:b/>
          <w:sz w:val="20"/>
          <w:szCs w:val="20"/>
          <w:lang w:val="uk-UA"/>
        </w:rPr>
      </w:pPr>
    </w:p>
    <w:p w:rsidR="00011E72" w:rsidRPr="00011E72" w:rsidRDefault="00011E72" w:rsidP="00011E72">
      <w:pPr>
        <w:ind w:firstLine="567"/>
        <w:jc w:val="both"/>
        <w:rPr>
          <w:b/>
          <w:sz w:val="28"/>
          <w:szCs w:val="28"/>
          <w:lang w:val="uk-UA"/>
        </w:rPr>
      </w:pPr>
      <w:r w:rsidRPr="00011E72">
        <w:rPr>
          <w:b/>
          <w:sz w:val="28"/>
          <w:szCs w:val="28"/>
          <w:lang w:val="uk-UA"/>
        </w:rPr>
        <w:t xml:space="preserve">УМОВИ МАТЕРІАЛЬНОГО ЗАБЕЗПЕЧЕННЯ КЕРІВНИКА </w:t>
      </w:r>
    </w:p>
    <w:p w:rsidR="00011E72" w:rsidRPr="00011E72" w:rsidRDefault="00011E72" w:rsidP="00011E72">
      <w:pPr>
        <w:ind w:firstLine="567"/>
        <w:jc w:val="both"/>
        <w:rPr>
          <w:b/>
          <w:sz w:val="20"/>
          <w:szCs w:val="20"/>
          <w:lang w:val="uk-UA"/>
        </w:rPr>
      </w:pP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15. Умови оплати праці та тривалість основної і додаткових відпусток Керівника визначаються за згодою сторін та не можуть бути меншими, ніж передбачено законодавством.</w:t>
      </w:r>
    </w:p>
    <w:p w:rsidR="00011E72" w:rsidRPr="00011E72" w:rsidRDefault="00011E72" w:rsidP="00011E7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011E72">
        <w:rPr>
          <w:sz w:val="28"/>
          <w:szCs w:val="28"/>
          <w:lang w:val="uk-UA"/>
        </w:rPr>
        <w:t>За виконання обов'язків, передбачених цим контрактом, Керівнику нараховується заробітна плата в межах фонду оплати праці виходячи з установлених:</w:t>
      </w:r>
    </w:p>
    <w:p w:rsidR="00011E72" w:rsidRPr="00011E72" w:rsidRDefault="00011E72" w:rsidP="00011E7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011E72">
        <w:rPr>
          <w:sz w:val="28"/>
          <w:szCs w:val="28"/>
          <w:lang w:val="uk-UA"/>
        </w:rPr>
        <w:t>- посадового  окладу, визначеного за відповідним тарифним розрядом Єдиної тарифної сітки;</w:t>
      </w:r>
    </w:p>
    <w:p w:rsidR="00011E72" w:rsidRPr="00011E72" w:rsidRDefault="00011E72" w:rsidP="00011E7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pacing w:val="-1"/>
          <w:sz w:val="28"/>
          <w:szCs w:val="28"/>
          <w:lang w:val="uk-UA"/>
        </w:rPr>
      </w:pPr>
      <w:r w:rsidRPr="00011E72">
        <w:rPr>
          <w:bCs/>
          <w:spacing w:val="-1"/>
          <w:sz w:val="28"/>
          <w:szCs w:val="28"/>
          <w:lang w:val="uk-UA"/>
        </w:rPr>
        <w:tab/>
        <w:t>- підвищення посадового окладу за кваліфікаційну категорію за спеціальністю “Організація та управління охороною здоров’я” в розмірі                  44,9 відсотка тарифної ставки працівника І тарифного розряду;</w:t>
      </w:r>
    </w:p>
    <w:p w:rsidR="00011E72" w:rsidRPr="00011E72" w:rsidRDefault="00011E72" w:rsidP="00011E7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pacing w:val="-1"/>
          <w:sz w:val="28"/>
          <w:szCs w:val="28"/>
          <w:lang w:val="uk-UA"/>
        </w:rPr>
      </w:pPr>
      <w:r w:rsidRPr="00011E72">
        <w:rPr>
          <w:bCs/>
          <w:spacing w:val="-1"/>
          <w:sz w:val="28"/>
          <w:szCs w:val="28"/>
          <w:lang w:val="uk-UA"/>
        </w:rPr>
        <w:tab/>
        <w:t xml:space="preserve">- підвищення посадового окладу </w:t>
      </w:r>
      <w:r w:rsidRPr="00011E72">
        <w:rPr>
          <w:color w:val="000000"/>
          <w:sz w:val="28"/>
          <w:szCs w:val="28"/>
          <w:shd w:val="clear" w:color="auto" w:fill="FFFFFF"/>
          <w:lang w:val="uk-UA"/>
        </w:rPr>
        <w:t>у зв'язку зі шкідливими і важкими умовами праці в розмірі 30 відсотків до посадового окладу</w:t>
      </w:r>
      <w:r w:rsidRPr="00011E72">
        <w:rPr>
          <w:bCs/>
          <w:spacing w:val="-1"/>
          <w:sz w:val="28"/>
          <w:szCs w:val="28"/>
          <w:lang w:val="uk-UA"/>
        </w:rPr>
        <w:t>;</w:t>
      </w:r>
    </w:p>
    <w:p w:rsidR="00011E72" w:rsidRPr="00011E72" w:rsidRDefault="00011E72" w:rsidP="00011E7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z w:val="28"/>
          <w:szCs w:val="28"/>
          <w:lang w:val="uk-UA"/>
        </w:rPr>
      </w:pPr>
      <w:r w:rsidRPr="00011E72">
        <w:rPr>
          <w:bCs/>
          <w:sz w:val="28"/>
          <w:szCs w:val="28"/>
        </w:rPr>
        <w:tab/>
        <w:t>- </w:t>
      </w:r>
      <w:r w:rsidRPr="00011E72">
        <w:rPr>
          <w:bCs/>
          <w:sz w:val="28"/>
          <w:szCs w:val="28"/>
          <w:lang w:val="uk-UA"/>
        </w:rPr>
        <w:t>надбавки за складність, напруженість у роботі у розмі</w:t>
      </w:r>
      <w:proofErr w:type="gramStart"/>
      <w:r w:rsidRPr="00011E72">
        <w:rPr>
          <w:bCs/>
          <w:sz w:val="28"/>
          <w:szCs w:val="28"/>
          <w:lang w:val="uk-UA"/>
        </w:rPr>
        <w:t>р</w:t>
      </w:r>
      <w:proofErr w:type="gramEnd"/>
      <w:r w:rsidRPr="00011E72">
        <w:rPr>
          <w:bCs/>
          <w:sz w:val="28"/>
          <w:szCs w:val="28"/>
          <w:lang w:val="uk-UA"/>
        </w:rPr>
        <w:t>і до 50 відсотків до посадового окладу;</w:t>
      </w:r>
    </w:p>
    <w:p w:rsidR="00011E72" w:rsidRPr="00011E72" w:rsidRDefault="00011E72" w:rsidP="00011E7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sz w:val="28"/>
          <w:szCs w:val="28"/>
          <w:lang w:val="uk-UA"/>
        </w:rPr>
      </w:pPr>
      <w:r w:rsidRPr="00011E72">
        <w:rPr>
          <w:bCs/>
          <w:spacing w:val="-1"/>
          <w:sz w:val="28"/>
          <w:szCs w:val="28"/>
        </w:rPr>
        <w:tab/>
        <w:t>-</w:t>
      </w:r>
      <w:r w:rsidRPr="00011E72">
        <w:rPr>
          <w:bCs/>
          <w:spacing w:val="-1"/>
          <w:sz w:val="28"/>
          <w:szCs w:val="28"/>
          <w:lang w:val="en-US"/>
        </w:rPr>
        <w:t> </w:t>
      </w:r>
      <w:r w:rsidRPr="00011E72">
        <w:rPr>
          <w:bCs/>
          <w:spacing w:val="-1"/>
          <w:sz w:val="28"/>
          <w:szCs w:val="28"/>
          <w:lang w:val="uk-UA"/>
        </w:rPr>
        <w:t>надбавки за вислугу років у розмі</w:t>
      </w:r>
      <w:proofErr w:type="gramStart"/>
      <w:r w:rsidRPr="00011E72">
        <w:rPr>
          <w:bCs/>
          <w:spacing w:val="-1"/>
          <w:sz w:val="28"/>
          <w:szCs w:val="28"/>
          <w:lang w:val="uk-UA"/>
        </w:rPr>
        <w:t>р</w:t>
      </w:r>
      <w:proofErr w:type="gramEnd"/>
      <w:r w:rsidRPr="00011E72">
        <w:rPr>
          <w:bCs/>
          <w:spacing w:val="-1"/>
          <w:sz w:val="28"/>
          <w:szCs w:val="28"/>
          <w:lang w:val="uk-UA"/>
        </w:rPr>
        <w:t>і 30 відсотків до посадового окладу;</w:t>
      </w:r>
    </w:p>
    <w:p w:rsidR="00011E72" w:rsidRPr="00011E72" w:rsidRDefault="00011E72" w:rsidP="00011E7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z w:val="28"/>
          <w:szCs w:val="28"/>
          <w:lang w:val="uk-UA"/>
        </w:rPr>
      </w:pPr>
      <w:r w:rsidRPr="00011E72">
        <w:rPr>
          <w:bCs/>
          <w:sz w:val="28"/>
          <w:szCs w:val="28"/>
          <w:lang w:val="uk-UA"/>
        </w:rPr>
        <w:tab/>
        <w:t xml:space="preserve">- надбавки за почесне звання </w:t>
      </w:r>
      <w:r w:rsidRPr="00011E72">
        <w:rPr>
          <w:bCs/>
          <w:sz w:val="28"/>
          <w:szCs w:val="28"/>
        </w:rPr>
        <w:t>“</w:t>
      </w:r>
      <w:r w:rsidRPr="00011E72">
        <w:rPr>
          <w:bCs/>
          <w:sz w:val="28"/>
          <w:szCs w:val="28"/>
          <w:lang w:val="uk-UA"/>
        </w:rPr>
        <w:t>Заслужений лікар України</w:t>
      </w:r>
      <w:r w:rsidRPr="00011E72">
        <w:rPr>
          <w:bCs/>
          <w:sz w:val="28"/>
          <w:szCs w:val="28"/>
        </w:rPr>
        <w:t>”</w:t>
      </w:r>
      <w:r w:rsidRPr="00011E72">
        <w:rPr>
          <w:bCs/>
          <w:sz w:val="28"/>
          <w:szCs w:val="28"/>
          <w:lang w:val="uk-UA"/>
        </w:rPr>
        <w:t xml:space="preserve"> у розмірі </w:t>
      </w:r>
      <w:r w:rsidRPr="00011E72">
        <w:rPr>
          <w:bCs/>
          <w:sz w:val="28"/>
          <w:szCs w:val="28"/>
          <w:lang w:val="uk-UA"/>
        </w:rPr>
        <w:br/>
        <w:t>20 відсотків до посадового окладу;</w:t>
      </w:r>
    </w:p>
    <w:p w:rsidR="00011E72" w:rsidRPr="00011E72" w:rsidRDefault="00011E72" w:rsidP="00011E7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bCs/>
          <w:sz w:val="28"/>
          <w:szCs w:val="28"/>
          <w:lang w:val="uk-UA"/>
        </w:rPr>
      </w:pPr>
      <w:r w:rsidRPr="00011E72">
        <w:rPr>
          <w:bCs/>
          <w:sz w:val="28"/>
          <w:szCs w:val="28"/>
        </w:rPr>
        <w:tab/>
        <w:t>-</w:t>
      </w:r>
      <w:r w:rsidRPr="00011E72">
        <w:rPr>
          <w:bCs/>
          <w:sz w:val="28"/>
          <w:szCs w:val="28"/>
          <w:lang w:val="en-US"/>
        </w:rPr>
        <w:t> </w:t>
      </w:r>
      <w:r w:rsidRPr="00011E72">
        <w:rPr>
          <w:bCs/>
          <w:sz w:val="28"/>
          <w:szCs w:val="28"/>
          <w:lang w:val="uk-UA"/>
        </w:rPr>
        <w:t>доплати в розмі</w:t>
      </w:r>
      <w:proofErr w:type="gramStart"/>
      <w:r w:rsidRPr="00011E72">
        <w:rPr>
          <w:bCs/>
          <w:sz w:val="28"/>
          <w:szCs w:val="28"/>
          <w:lang w:val="uk-UA"/>
        </w:rPr>
        <w:t>р</w:t>
      </w:r>
      <w:proofErr w:type="gramEnd"/>
      <w:r w:rsidRPr="00011E72">
        <w:rPr>
          <w:bCs/>
          <w:sz w:val="28"/>
          <w:szCs w:val="28"/>
          <w:lang w:val="uk-UA"/>
        </w:rPr>
        <w:t xml:space="preserve">і 25 відсотків до посадового окладу за роботу по </w:t>
      </w:r>
      <w:r w:rsidRPr="00011E72">
        <w:rPr>
          <w:bCs/>
          <w:spacing w:val="-1"/>
          <w:sz w:val="28"/>
          <w:szCs w:val="28"/>
          <w:lang w:val="uk-UA"/>
        </w:rPr>
        <w:t>спеціальності в межах робочого часу за основною посадою;</w:t>
      </w:r>
    </w:p>
    <w:p w:rsidR="00011E72" w:rsidRPr="00011E72" w:rsidRDefault="00011E72" w:rsidP="00011E7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pacing w:val="-1"/>
          <w:sz w:val="28"/>
          <w:szCs w:val="28"/>
          <w:lang w:val="uk-UA"/>
        </w:rPr>
      </w:pPr>
      <w:r w:rsidRPr="00011E72">
        <w:rPr>
          <w:bCs/>
          <w:spacing w:val="-1"/>
          <w:sz w:val="28"/>
          <w:szCs w:val="28"/>
          <w:lang w:val="uk-UA"/>
        </w:rPr>
        <w:tab/>
        <w:t>- матеріальної допомоги на оздоровлення в розмірі одного посадового окладу один раз на рік;</w:t>
      </w:r>
    </w:p>
    <w:p w:rsidR="00011E72" w:rsidRPr="00011E72" w:rsidRDefault="00011E72" w:rsidP="00011E7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pacing w:val="-1"/>
          <w:sz w:val="28"/>
          <w:szCs w:val="28"/>
          <w:lang w:val="uk-UA"/>
        </w:rPr>
      </w:pPr>
      <w:r w:rsidRPr="00011E72">
        <w:rPr>
          <w:bCs/>
          <w:spacing w:val="-1"/>
          <w:sz w:val="28"/>
          <w:szCs w:val="28"/>
          <w:lang w:val="uk-UA"/>
        </w:rPr>
        <w:tab/>
        <w:t>-</w:t>
      </w:r>
      <w:r w:rsidRPr="00011E72">
        <w:rPr>
          <w:sz w:val="28"/>
          <w:szCs w:val="28"/>
          <w:lang w:val="uk-UA"/>
        </w:rPr>
        <w:t xml:space="preserve"> матеріальної допомоги у сумі не більше ніж один посадовий оклад на рік, крім матеріальної допомоги на поховання;</w:t>
      </w:r>
    </w:p>
    <w:p w:rsidR="00011E72" w:rsidRPr="00011E72" w:rsidRDefault="00011E72" w:rsidP="00011E72">
      <w:pPr>
        <w:ind w:firstLine="567"/>
        <w:jc w:val="both"/>
        <w:rPr>
          <w:rFonts w:ascii="Antiqua" w:eastAsia="MS Mincho" w:hAnsi="Antiqua"/>
          <w:sz w:val="28"/>
          <w:szCs w:val="28"/>
          <w:lang w:val="uk-UA"/>
        </w:rPr>
      </w:pPr>
      <w:r w:rsidRPr="00011E72">
        <w:rPr>
          <w:rFonts w:eastAsiaTheme="minorEastAsia"/>
          <w:spacing w:val="-17"/>
          <w:sz w:val="28"/>
          <w:szCs w:val="28"/>
          <w:lang w:val="uk-UA"/>
        </w:rPr>
        <w:t xml:space="preserve">- </w:t>
      </w:r>
      <w:r w:rsidRPr="00011E72">
        <w:rPr>
          <w:rFonts w:eastAsia="MS Mincho"/>
          <w:sz w:val="28"/>
          <w:szCs w:val="28"/>
          <w:lang w:val="uk-UA"/>
        </w:rPr>
        <w:t>квартальної та річної</w:t>
      </w:r>
      <w:r w:rsidRPr="00011E72">
        <w:rPr>
          <w:rFonts w:ascii="Antiqua" w:eastAsia="MS Mincho" w:hAnsi="Antiqua"/>
          <w:sz w:val="28"/>
          <w:szCs w:val="28"/>
          <w:lang w:val="uk-UA"/>
        </w:rPr>
        <w:t xml:space="preserve"> </w:t>
      </w:r>
      <w:r w:rsidRPr="00011E72">
        <w:rPr>
          <w:rFonts w:eastAsia="MS Mincho"/>
          <w:sz w:val="28"/>
          <w:szCs w:val="28"/>
          <w:lang w:val="uk-UA"/>
        </w:rPr>
        <w:t>премії у розмірі посадового окладу при умові виконання показників роботи, передбачених положенням про преміювання Керівника.</w:t>
      </w:r>
    </w:p>
    <w:p w:rsidR="00011E72" w:rsidRPr="00011E72" w:rsidRDefault="00011E72" w:rsidP="00011E7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sz w:val="20"/>
          <w:szCs w:val="20"/>
          <w:lang w:val="uk-UA"/>
        </w:rPr>
      </w:pPr>
      <w:r w:rsidRPr="00011E72">
        <w:rPr>
          <w:i/>
          <w:sz w:val="28"/>
          <w:szCs w:val="28"/>
          <w:lang w:val="uk-UA"/>
        </w:rPr>
        <w:tab/>
      </w:r>
      <w:r w:rsidRPr="00011E72">
        <w:rPr>
          <w:sz w:val="28"/>
          <w:szCs w:val="28"/>
          <w:lang w:val="uk-UA"/>
        </w:rPr>
        <w:t>У разі допущення на підприємстві нещасного випадку зі смертельним наслідком  з вини підприємства,   премія  Керівникові не нараховується.</w:t>
      </w:r>
    </w:p>
    <w:p w:rsidR="00011E72" w:rsidRPr="00011E72" w:rsidRDefault="00011E72" w:rsidP="00011E7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011E72">
        <w:rPr>
          <w:sz w:val="28"/>
          <w:szCs w:val="28"/>
          <w:lang w:val="uk-UA"/>
        </w:rPr>
        <w:t xml:space="preserve">16. Преміювання Керівника, встановлення йому надбавок і доплат до </w:t>
      </w:r>
      <w:r w:rsidRPr="00011E72">
        <w:rPr>
          <w:spacing w:val="-1"/>
          <w:sz w:val="28"/>
          <w:szCs w:val="28"/>
          <w:lang w:val="uk-UA"/>
        </w:rPr>
        <w:t xml:space="preserve">посадового окладу, надання матеріальної допомоги здійснюються за </w:t>
      </w:r>
      <w:r w:rsidRPr="00011E72">
        <w:rPr>
          <w:spacing w:val="-2"/>
          <w:sz w:val="28"/>
          <w:szCs w:val="28"/>
          <w:lang w:val="uk-UA"/>
        </w:rPr>
        <w:t xml:space="preserve">погодженням з Департаментом охорони здоров’я облдержадміністрації у разі відсутності заборгованості із заробітної плати </w:t>
      </w:r>
      <w:r w:rsidRPr="00011E72">
        <w:rPr>
          <w:sz w:val="28"/>
          <w:szCs w:val="28"/>
          <w:lang w:val="uk-UA"/>
        </w:rPr>
        <w:t xml:space="preserve">працівникам підприємства, за </w:t>
      </w:r>
      <w:r w:rsidRPr="00011E72">
        <w:rPr>
          <w:sz w:val="28"/>
          <w:szCs w:val="28"/>
          <w:lang w:val="uk-UA"/>
        </w:rPr>
        <w:lastRenderedPageBreak/>
        <w:t xml:space="preserve">спожиті комунальні послуги та з платежів до </w:t>
      </w:r>
      <w:r w:rsidRPr="00011E72">
        <w:rPr>
          <w:spacing w:val="-1"/>
          <w:sz w:val="28"/>
          <w:szCs w:val="28"/>
          <w:lang w:val="uk-UA"/>
        </w:rPr>
        <w:t>державного і місцевих бюджетів у межах затвердженого фонду оплати праці.</w:t>
      </w:r>
    </w:p>
    <w:p w:rsidR="00011E72" w:rsidRPr="00011E72" w:rsidRDefault="00011E72" w:rsidP="00011E7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</w:rPr>
      </w:pPr>
      <w:r w:rsidRPr="00011E72">
        <w:rPr>
          <w:sz w:val="28"/>
          <w:szCs w:val="28"/>
          <w:lang w:val="uk-UA"/>
        </w:rPr>
        <w:t xml:space="preserve">У разі неналежного виконання умов цього контракту, розмір надбавок, </w:t>
      </w:r>
      <w:r w:rsidRPr="00011E72">
        <w:rPr>
          <w:spacing w:val="-1"/>
          <w:sz w:val="28"/>
          <w:szCs w:val="28"/>
          <w:lang w:val="uk-UA"/>
        </w:rPr>
        <w:t>доплат і матеріальної допомоги зменшується або вони не виплачуються.</w:t>
      </w:r>
    </w:p>
    <w:p w:rsidR="00011E72" w:rsidRPr="00011E72" w:rsidRDefault="00011E72" w:rsidP="00011E7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691"/>
        <w:jc w:val="both"/>
        <w:rPr>
          <w:rFonts w:eastAsiaTheme="minorEastAsia"/>
          <w:sz w:val="20"/>
          <w:szCs w:val="20"/>
        </w:rPr>
      </w:pPr>
      <w:r w:rsidRPr="00011E72">
        <w:rPr>
          <w:bCs/>
          <w:spacing w:val="-1"/>
          <w:sz w:val="28"/>
          <w:szCs w:val="28"/>
          <w:lang w:val="uk-UA"/>
        </w:rPr>
        <w:t xml:space="preserve">Керівник має право на роботу за сумісництвом на 0,5 ставки лікаря відповідної спеціальності поза межами робочого часу за основною посадою, </w:t>
      </w:r>
      <w:r w:rsidRPr="00011E72">
        <w:rPr>
          <w:bCs/>
          <w:sz w:val="28"/>
          <w:szCs w:val="28"/>
          <w:lang w:val="uk-UA"/>
        </w:rPr>
        <w:t>а також на викладацьку роботу у вищих навчальних закладах згідно з чинним законодавством.</w:t>
      </w:r>
    </w:p>
    <w:p w:rsidR="00011E72" w:rsidRPr="00011E72" w:rsidRDefault="00011E72" w:rsidP="00011E7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1"/>
        <w:jc w:val="both"/>
        <w:rPr>
          <w:rFonts w:eastAsiaTheme="minorEastAsia"/>
          <w:sz w:val="20"/>
          <w:szCs w:val="20"/>
        </w:rPr>
      </w:pPr>
      <w:r w:rsidRPr="00011E72">
        <w:rPr>
          <w:bCs/>
          <w:spacing w:val="-1"/>
          <w:sz w:val="28"/>
          <w:szCs w:val="28"/>
          <w:lang w:val="uk-UA"/>
        </w:rPr>
        <w:t xml:space="preserve">Тривалість роботи за сумісництвом не може перевищувати чотирьох </w:t>
      </w:r>
      <w:r w:rsidRPr="00011E72">
        <w:rPr>
          <w:bCs/>
          <w:sz w:val="28"/>
          <w:szCs w:val="28"/>
          <w:lang w:val="uk-UA"/>
        </w:rPr>
        <w:t>годин на день і повного робочого дня у вихідний день.</w:t>
      </w:r>
    </w:p>
    <w:p w:rsidR="00011E72" w:rsidRPr="00011E72" w:rsidRDefault="00011E72" w:rsidP="00011E72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011E72">
        <w:rPr>
          <w:rFonts w:eastAsia="MS Mincho"/>
          <w:sz w:val="28"/>
          <w:szCs w:val="28"/>
          <w:lang w:val="uk-UA"/>
        </w:rPr>
        <w:t xml:space="preserve">17. </w:t>
      </w:r>
      <w:r w:rsidRPr="00011E72">
        <w:rPr>
          <w:rFonts w:eastAsia="MS Mincho"/>
          <w:sz w:val="28"/>
          <w:szCs w:val="26"/>
          <w:lang w:val="uk-UA"/>
        </w:rPr>
        <w:t xml:space="preserve">Керівникові надається щорічна  оплачувана відпустка тривалістю                 36 календарних днів, згідно зі </w:t>
      </w:r>
      <w:proofErr w:type="spellStart"/>
      <w:r w:rsidRPr="00011E72">
        <w:rPr>
          <w:rFonts w:eastAsia="MS Mincho"/>
          <w:sz w:val="28"/>
          <w:szCs w:val="26"/>
          <w:lang w:val="uk-UA"/>
        </w:rPr>
        <w:t>ст</w:t>
      </w:r>
      <w:proofErr w:type="spellEnd"/>
      <w:r w:rsidRPr="00011E72">
        <w:rPr>
          <w:rFonts w:eastAsia="MS Mincho"/>
          <w:sz w:val="28"/>
          <w:szCs w:val="26"/>
          <w:lang w:val="uk-UA"/>
        </w:rPr>
        <w:t xml:space="preserve">. 23 Закону України </w:t>
      </w:r>
      <w:proofErr w:type="spellStart"/>
      <w:r w:rsidRPr="00011E72">
        <w:rPr>
          <w:rFonts w:eastAsia="MS Mincho"/>
          <w:sz w:val="28"/>
          <w:szCs w:val="26"/>
          <w:lang w:val="uk-UA"/>
        </w:rPr>
        <w:t>„Про</w:t>
      </w:r>
      <w:proofErr w:type="spellEnd"/>
      <w:r w:rsidRPr="00011E72">
        <w:rPr>
          <w:rFonts w:eastAsia="MS Mincho"/>
          <w:sz w:val="28"/>
          <w:szCs w:val="26"/>
          <w:lang w:val="uk-UA"/>
        </w:rPr>
        <w:t xml:space="preserve"> боротьбу із захворюванням на туберкульоз” (основна), та  7 календарних днів за особливий характер праці (додаткова).</w:t>
      </w:r>
      <w:r w:rsidRPr="00011E72">
        <w:rPr>
          <w:rFonts w:eastAsia="MS Mincho"/>
          <w:sz w:val="28"/>
          <w:szCs w:val="28"/>
          <w:lang w:val="uk-UA"/>
        </w:rPr>
        <w:t xml:space="preserve"> Оплата відпустки провадиться виходячи із середнього заробітку Керівника, обчисленого у порядку, встановленому Кабінетом Міністрів України.</w:t>
      </w:r>
    </w:p>
    <w:p w:rsidR="00011E72" w:rsidRPr="00011E72" w:rsidRDefault="00011E72" w:rsidP="00011E72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011E72">
        <w:rPr>
          <w:rFonts w:eastAsia="MS Mincho"/>
          <w:sz w:val="28"/>
          <w:szCs w:val="28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:rsidR="00011E72" w:rsidRPr="00011E72" w:rsidRDefault="00011E72" w:rsidP="00011E72">
      <w:pPr>
        <w:ind w:firstLine="567"/>
        <w:jc w:val="both"/>
        <w:rPr>
          <w:sz w:val="20"/>
          <w:szCs w:val="20"/>
          <w:lang w:val="uk-UA"/>
        </w:rPr>
      </w:pPr>
    </w:p>
    <w:p w:rsidR="00011E72" w:rsidRPr="00011E72" w:rsidRDefault="00011E72" w:rsidP="00011E72">
      <w:pPr>
        <w:jc w:val="center"/>
        <w:rPr>
          <w:b/>
          <w:sz w:val="27"/>
          <w:szCs w:val="27"/>
          <w:lang w:val="uk-UA"/>
        </w:rPr>
      </w:pPr>
      <w:r w:rsidRPr="00011E72">
        <w:rPr>
          <w:b/>
          <w:sz w:val="27"/>
          <w:szCs w:val="27"/>
          <w:lang w:val="uk-UA"/>
        </w:rPr>
        <w:t>ВІДПОВІДАЛЬНІСТЬ СТОРІН. РОЗВ</w:t>
      </w:r>
      <w:r w:rsidRPr="00011E72">
        <w:rPr>
          <w:b/>
          <w:sz w:val="27"/>
          <w:szCs w:val="27"/>
        </w:rPr>
        <w:t>’</w:t>
      </w:r>
      <w:r w:rsidRPr="00011E72">
        <w:rPr>
          <w:b/>
          <w:sz w:val="27"/>
          <w:szCs w:val="27"/>
          <w:lang w:val="uk-UA"/>
        </w:rPr>
        <w:t>ЯЗАННЯ СПОРІВ</w:t>
      </w:r>
    </w:p>
    <w:p w:rsidR="00011E72" w:rsidRPr="00011E72" w:rsidRDefault="00011E72" w:rsidP="00011E72">
      <w:pPr>
        <w:jc w:val="center"/>
        <w:rPr>
          <w:b/>
          <w:sz w:val="20"/>
          <w:szCs w:val="20"/>
          <w:lang w:val="uk-UA"/>
        </w:rPr>
      </w:pP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18. У разі невиконання чи неналежного виконання обов’язків, передбачених цим контрактом, сторони несуть відповідальність згідно із законодавством та цим контрактом.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19. Спори між сторонами розв’язуються у визначеному законодавством порядку.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20. Орган управління майном несе відповідальність та забезпечує відшкодування моральної і матеріальної шкоди, заподіяної Керівникові у разі дострокового розірвання цього контракту, проведеного з порушенням вимог трудового законодавства, а також на підставі, не передбаченій законодавством та цим контрактом.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21. Керівник несе відповідальність за: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rFonts w:eastAsia="Calibri"/>
          <w:sz w:val="28"/>
          <w:szCs w:val="28"/>
          <w:lang w:val="uk-UA"/>
        </w:rPr>
        <w:t>1) неналежну організацію бухгалтерського обліку з визначенням облікової політики та збереження оброблених документів, регістрів бухгалтерського обліку і звітності згідно із законодавством;</w:t>
      </w:r>
    </w:p>
    <w:p w:rsidR="00011E72" w:rsidRPr="00011E72" w:rsidRDefault="00011E72" w:rsidP="00011E72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11E72">
        <w:rPr>
          <w:rFonts w:eastAsia="Calibri"/>
          <w:sz w:val="28"/>
          <w:szCs w:val="28"/>
          <w:lang w:val="uk-UA"/>
        </w:rPr>
        <w:t>2) недотримання вимог законодавства про працю та охорону праці на підприємстві;</w:t>
      </w:r>
    </w:p>
    <w:p w:rsidR="00011E72" w:rsidRPr="00011E72" w:rsidRDefault="00011E72" w:rsidP="00011E72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11E72">
        <w:rPr>
          <w:rFonts w:eastAsia="Calibri"/>
          <w:sz w:val="28"/>
          <w:szCs w:val="28"/>
          <w:lang w:val="uk-UA"/>
        </w:rPr>
        <w:t>3) невиконання статутних завдань підприємства і умов цього контракту з вини Керівника.</w:t>
      </w:r>
    </w:p>
    <w:p w:rsidR="00011E72" w:rsidRPr="00011E72" w:rsidRDefault="00011E72" w:rsidP="00011E72">
      <w:pPr>
        <w:ind w:firstLine="567"/>
        <w:jc w:val="both"/>
        <w:rPr>
          <w:sz w:val="20"/>
          <w:szCs w:val="20"/>
          <w:lang w:val="uk-UA"/>
        </w:rPr>
      </w:pPr>
    </w:p>
    <w:p w:rsidR="00011E72" w:rsidRPr="00011E72" w:rsidRDefault="00011E72" w:rsidP="00011E72">
      <w:pPr>
        <w:jc w:val="center"/>
        <w:rPr>
          <w:b/>
          <w:sz w:val="27"/>
          <w:szCs w:val="27"/>
          <w:lang w:val="uk-UA" w:eastAsia="uk-UA"/>
        </w:rPr>
      </w:pPr>
      <w:r w:rsidRPr="00011E72">
        <w:rPr>
          <w:b/>
          <w:sz w:val="27"/>
          <w:szCs w:val="27"/>
          <w:lang w:val="uk-UA" w:eastAsia="uk-UA"/>
        </w:rPr>
        <w:t xml:space="preserve">ВНЕСЕННЯ ЗМІН І ДОПОВНЕНЬ ДО КОНТРАКТУ </w:t>
      </w:r>
    </w:p>
    <w:p w:rsidR="00011E72" w:rsidRPr="00011E72" w:rsidRDefault="00011E72" w:rsidP="00011E72">
      <w:pPr>
        <w:jc w:val="center"/>
        <w:rPr>
          <w:b/>
          <w:sz w:val="27"/>
          <w:szCs w:val="27"/>
          <w:lang w:val="uk-UA" w:eastAsia="uk-UA"/>
        </w:rPr>
      </w:pPr>
      <w:r w:rsidRPr="00011E72">
        <w:rPr>
          <w:b/>
          <w:sz w:val="27"/>
          <w:szCs w:val="27"/>
          <w:lang w:val="uk-UA" w:eastAsia="uk-UA"/>
        </w:rPr>
        <w:t>ТА ПРИПИНЕННЯ ЙОГО ДІЇ</w:t>
      </w:r>
    </w:p>
    <w:p w:rsidR="00011E72" w:rsidRPr="00011E72" w:rsidRDefault="00011E72" w:rsidP="00011E72">
      <w:pPr>
        <w:jc w:val="center"/>
        <w:rPr>
          <w:b/>
          <w:sz w:val="16"/>
          <w:szCs w:val="16"/>
          <w:vertAlign w:val="subscript"/>
          <w:lang w:val="uk-UA" w:eastAsia="uk-UA"/>
        </w:rPr>
      </w:pP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22. Внесення змін та доповнень до цього контракту здійснюється шляхом укладення додаткових договорів.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23. Дія цього контракту припиняється: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lastRenderedPageBreak/>
        <w:t>1) із закінченням строку, на який його укладено;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2) за угодою сторін;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3) з ініціативи Органу управління майном до закінчення строку дії цього контракту у випадках, передбачених статтями 40 і 41 Кодексу законів про працю України та цим контрактом;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4) з інших підстав, передбачених законодавством та цим контрактом.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24. Цей контракт може бути розірваний, а Керівник звільнений з посади з ініціативи Органу управління майном до закінчення строку дії контракту: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1) у разі систематичного невиконання Керівником без поважних причин умов та обов’язків, визначених цим контрактом;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2) у разі одноразового грубого порушення Керівником вимог законодавства чи обов’язків, передбачених цим контрактом, внаслідок чого підприємству завдано значних збитків.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3) у разі невиконання підприємством зобов’язань перед бюджетом та Пенсійним фондом України щодо сплати податків, зборів та інших обов’язкових платежів, виплати заробітної плати працівникам чи недотримання графіка погашення заборгованості із заробітної плати з вини Керівника;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 xml:space="preserve">4) у разі несплати </w:t>
      </w:r>
      <w:proofErr w:type="spellStart"/>
      <w:r w:rsidRPr="00011E72">
        <w:rPr>
          <w:sz w:val="28"/>
          <w:szCs w:val="28"/>
          <w:lang w:val="uk-UA"/>
        </w:rPr>
        <w:t>реструктуризованої</w:t>
      </w:r>
      <w:proofErr w:type="spellEnd"/>
      <w:r w:rsidRPr="00011E72">
        <w:rPr>
          <w:sz w:val="28"/>
          <w:szCs w:val="28"/>
          <w:lang w:val="uk-UA"/>
        </w:rPr>
        <w:t xml:space="preserve"> податкової заборгованості протягом трьох місяців з вини Керівника;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5) за поданням службових осіб органів державного нагляду за охороною праці у разі систематичних порушень вимог законодавства з питань охорони праці;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6) у разі допущення збільшення обсягу простроченої кредиторської заборгованості з вини Керівника;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7) у разі недотримання вимог фінансового та бюджетного законодавства, а також дій (бездіяльності) Керівника, що призвели до невиконання в установлені строки законних вимог органів державного фінансового контролю;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8) на вимогу виборного органу первинної профспілкової організації (профспілкового представника) у разі порушення вимог законодавства про працю, про колективні договори і угоди, Закону України “Про професійні спілки, їх права та гарантії діяльності”.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25. У разі дострокового припинення дії цього контракту з незалежних від Керівника причин, зазначених у пункті 3 частини першої статті 36, пунктах 1, 2, 6 частини першої статті 40 Кодексу законів про працю України, встановлюються додаткові гарантії, компенсації та виплати, передбачені законодавством.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26. За два місяці до закінчення строку дії цього контракту він може бути продовжений за згодою сторін не більш як один раз на строк від трьох до п’яти років.</w:t>
      </w:r>
    </w:p>
    <w:p w:rsid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27. Якщо розірвання цього контракту проводиться на підставах, встановлених у ньому, але не передбачених законодавством, звільнення Керівника з посади здійснюється відповідно до пункту 8 частини першої              статті 36 Кодексу законів про працю України.</w:t>
      </w:r>
    </w:p>
    <w:p w:rsidR="003074ED" w:rsidRDefault="003074ED" w:rsidP="00011E72">
      <w:pPr>
        <w:ind w:firstLine="567"/>
        <w:jc w:val="both"/>
        <w:rPr>
          <w:sz w:val="28"/>
          <w:szCs w:val="28"/>
          <w:lang w:val="uk-UA"/>
        </w:rPr>
      </w:pPr>
    </w:p>
    <w:p w:rsidR="003074ED" w:rsidRPr="00011E72" w:rsidRDefault="003074ED" w:rsidP="00011E72">
      <w:pPr>
        <w:ind w:firstLine="567"/>
        <w:jc w:val="both"/>
        <w:rPr>
          <w:sz w:val="28"/>
          <w:szCs w:val="28"/>
          <w:lang w:val="uk-UA"/>
        </w:rPr>
      </w:pPr>
    </w:p>
    <w:p w:rsidR="00011E72" w:rsidRPr="00011E72" w:rsidRDefault="00011E72" w:rsidP="00011E72">
      <w:pPr>
        <w:ind w:firstLine="567"/>
        <w:jc w:val="both"/>
        <w:rPr>
          <w:sz w:val="20"/>
          <w:szCs w:val="20"/>
          <w:lang w:val="uk-UA"/>
        </w:rPr>
      </w:pPr>
    </w:p>
    <w:p w:rsidR="00011E72" w:rsidRPr="00011E72" w:rsidRDefault="00011E72" w:rsidP="00011E72">
      <w:pPr>
        <w:jc w:val="center"/>
        <w:rPr>
          <w:b/>
          <w:sz w:val="27"/>
          <w:szCs w:val="27"/>
          <w:lang w:val="uk-UA"/>
        </w:rPr>
      </w:pPr>
      <w:r w:rsidRPr="00011E72">
        <w:rPr>
          <w:b/>
          <w:sz w:val="27"/>
          <w:szCs w:val="27"/>
          <w:lang w:val="uk-UA"/>
        </w:rPr>
        <w:lastRenderedPageBreak/>
        <w:t>СТРОК ДІЇ ТА ІНШІ УМОВИ КОНТРАКТУ</w:t>
      </w:r>
    </w:p>
    <w:p w:rsidR="00011E72" w:rsidRPr="00011E72" w:rsidRDefault="00011E72" w:rsidP="00011E72">
      <w:pPr>
        <w:jc w:val="center"/>
        <w:rPr>
          <w:b/>
          <w:sz w:val="20"/>
          <w:szCs w:val="20"/>
          <w:lang w:val="uk-UA"/>
        </w:rPr>
      </w:pP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28. Цей контракт діє з  29 липня  2021 року по  28 липня 2022 року  і набирає чинності з дня підписання сторонами.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 xml:space="preserve">29. Сторони вживають заходів для дотримання конфіденційності умов цього  контракту,   крім   визначених  законом  випадків. Сторони   мають право </w:t>
      </w:r>
    </w:p>
    <w:p w:rsidR="00011E72" w:rsidRPr="00011E72" w:rsidRDefault="00011E72" w:rsidP="00011E72">
      <w:pPr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інформувати про умови цього контракту своїх радників, довірених осіб, представників.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30. Умови цього контракту можуть бути змінені за згодою сторін шляхом укладення додаткового договору у письмовій формі.</w:t>
      </w:r>
    </w:p>
    <w:p w:rsidR="00011E72" w:rsidRPr="00011E72" w:rsidRDefault="00011E72" w:rsidP="00011E72">
      <w:pPr>
        <w:ind w:firstLine="567"/>
        <w:jc w:val="both"/>
        <w:rPr>
          <w:sz w:val="16"/>
          <w:szCs w:val="16"/>
          <w:lang w:val="uk-UA"/>
        </w:rPr>
      </w:pPr>
    </w:p>
    <w:p w:rsidR="00011E72" w:rsidRPr="00011E72" w:rsidRDefault="00011E72" w:rsidP="00011E72">
      <w:pPr>
        <w:ind w:firstLine="567"/>
        <w:jc w:val="center"/>
        <w:rPr>
          <w:b/>
          <w:sz w:val="28"/>
          <w:szCs w:val="28"/>
          <w:lang w:val="uk-UA"/>
        </w:rPr>
      </w:pPr>
      <w:r w:rsidRPr="00011E72">
        <w:rPr>
          <w:b/>
          <w:sz w:val="28"/>
          <w:szCs w:val="28"/>
          <w:lang w:val="uk-UA"/>
        </w:rPr>
        <w:t>МІСЦЕЗНАХОДЖЕННЯ СТОРІН ТА ІНШІ ВІДОМОСТІ</w:t>
      </w:r>
    </w:p>
    <w:p w:rsidR="00011E72" w:rsidRPr="00011E72" w:rsidRDefault="00011E72" w:rsidP="00011E72">
      <w:pPr>
        <w:ind w:firstLine="567"/>
        <w:jc w:val="center"/>
        <w:rPr>
          <w:sz w:val="16"/>
          <w:szCs w:val="16"/>
          <w:lang w:val="uk-UA"/>
        </w:rPr>
      </w:pPr>
    </w:p>
    <w:p w:rsidR="00011E72" w:rsidRPr="00011E72" w:rsidRDefault="00011E72" w:rsidP="00011E72">
      <w:pPr>
        <w:tabs>
          <w:tab w:val="left" w:pos="567"/>
        </w:tabs>
        <w:jc w:val="both"/>
        <w:rPr>
          <w:rFonts w:ascii="Antiqua" w:hAnsi="Antiqua"/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ab/>
        <w:t>31. Відомості про підприємство.</w:t>
      </w:r>
      <w:r w:rsidRPr="00011E72">
        <w:rPr>
          <w:rFonts w:ascii="Antiqua" w:hAnsi="Antiqua"/>
          <w:sz w:val="28"/>
          <w:szCs w:val="28"/>
          <w:lang w:val="uk-UA"/>
        </w:rPr>
        <w:t xml:space="preserve"> </w:t>
      </w:r>
    </w:p>
    <w:p w:rsidR="00011E72" w:rsidRPr="00011E72" w:rsidRDefault="00011E72" w:rsidP="00011E72">
      <w:pPr>
        <w:jc w:val="both"/>
        <w:rPr>
          <w:rFonts w:eastAsia="MS Mincho"/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Найменування: комунальне некомерційне підприємство “</w:t>
      </w:r>
      <w:r w:rsidRPr="00011E72">
        <w:rPr>
          <w:color w:val="000000"/>
          <w:sz w:val="28"/>
          <w:szCs w:val="28"/>
          <w:lang w:val="uk-UA"/>
        </w:rPr>
        <w:t xml:space="preserve">Обласний багатопрофільний спеціалізований </w:t>
      </w:r>
      <w:proofErr w:type="spellStart"/>
      <w:r w:rsidRPr="00011E72">
        <w:rPr>
          <w:color w:val="000000"/>
          <w:sz w:val="28"/>
          <w:szCs w:val="28"/>
          <w:lang w:val="uk-UA"/>
        </w:rPr>
        <w:t>фтизіопульмонологічний</w:t>
      </w:r>
      <w:proofErr w:type="spellEnd"/>
      <w:r w:rsidRPr="00011E72">
        <w:rPr>
          <w:color w:val="000000"/>
          <w:sz w:val="28"/>
          <w:szCs w:val="28"/>
          <w:lang w:val="uk-UA"/>
        </w:rPr>
        <w:t xml:space="preserve"> санаторій “Лісова </w:t>
      </w:r>
      <w:proofErr w:type="spellStart"/>
      <w:r w:rsidRPr="00011E72">
        <w:rPr>
          <w:color w:val="000000"/>
          <w:sz w:val="28"/>
          <w:szCs w:val="28"/>
          <w:lang w:val="uk-UA"/>
        </w:rPr>
        <w:t>казка</w:t>
      </w:r>
      <w:r w:rsidRPr="00011E72">
        <w:rPr>
          <w:sz w:val="28"/>
          <w:szCs w:val="20"/>
          <w:lang w:val="uk-UA"/>
        </w:rPr>
        <w:t>” </w:t>
      </w:r>
      <w:r w:rsidRPr="00011E72">
        <w:rPr>
          <w:rFonts w:eastAsia="MS Mincho"/>
          <w:sz w:val="28"/>
          <w:szCs w:val="28"/>
          <w:lang w:val="uk-UA"/>
        </w:rPr>
        <w:t> Житомирської обласн</w:t>
      </w:r>
      <w:proofErr w:type="spellEnd"/>
      <w:r w:rsidRPr="00011E72">
        <w:rPr>
          <w:rFonts w:eastAsia="MS Mincho"/>
          <w:sz w:val="28"/>
          <w:szCs w:val="28"/>
          <w:lang w:val="uk-UA"/>
        </w:rPr>
        <w:t>ої ради.</w:t>
      </w:r>
      <w:r w:rsidRPr="00011E72">
        <w:rPr>
          <w:sz w:val="28"/>
          <w:szCs w:val="28"/>
          <w:lang w:val="uk-UA"/>
        </w:rPr>
        <w:t xml:space="preserve"> </w:t>
      </w:r>
      <w:r w:rsidRPr="00011E72">
        <w:rPr>
          <w:rFonts w:eastAsia="MS Mincho"/>
          <w:sz w:val="28"/>
          <w:szCs w:val="28"/>
          <w:lang w:val="uk-UA"/>
        </w:rPr>
        <w:t>.</w:t>
      </w:r>
      <w:r w:rsidRPr="00011E72">
        <w:rPr>
          <w:sz w:val="28"/>
          <w:szCs w:val="28"/>
          <w:lang w:val="uk-UA"/>
        </w:rPr>
        <w:t xml:space="preserve"> </w:t>
      </w:r>
      <w:r w:rsidRPr="00011E72">
        <w:rPr>
          <w:sz w:val="28"/>
          <w:szCs w:val="28"/>
          <w:lang w:val="uk-UA"/>
        </w:rPr>
        <w:br/>
        <w:t>Місцезнаходження: </w:t>
      </w:r>
      <w:r w:rsidRPr="00011E72">
        <w:rPr>
          <w:rFonts w:eastAsia="MS Mincho"/>
          <w:sz w:val="28"/>
          <w:szCs w:val="28"/>
          <w:lang w:val="uk-UA"/>
        </w:rPr>
        <w:t xml:space="preserve">12501, Житомирська область,  м. </w:t>
      </w:r>
      <w:proofErr w:type="spellStart"/>
      <w:r w:rsidRPr="00011E72">
        <w:rPr>
          <w:rFonts w:eastAsia="MS Mincho"/>
          <w:sz w:val="28"/>
          <w:szCs w:val="28"/>
          <w:lang w:val="uk-UA"/>
        </w:rPr>
        <w:t>Коростишів</w:t>
      </w:r>
      <w:proofErr w:type="spellEnd"/>
      <w:r w:rsidRPr="00011E72">
        <w:rPr>
          <w:rFonts w:eastAsia="MS Mincho"/>
          <w:sz w:val="28"/>
          <w:szCs w:val="28"/>
          <w:lang w:val="uk-UA"/>
        </w:rPr>
        <w:t>, Лісовий масив, 7.</w:t>
      </w:r>
    </w:p>
    <w:p w:rsidR="00011E72" w:rsidRPr="00011E72" w:rsidRDefault="00011E72" w:rsidP="00011E72">
      <w:pPr>
        <w:ind w:firstLine="567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32. Відомості про Орган управління майном.</w:t>
      </w:r>
    </w:p>
    <w:p w:rsidR="00011E72" w:rsidRPr="00011E72" w:rsidRDefault="00011E72" w:rsidP="00011E72">
      <w:pPr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 xml:space="preserve">Найменування: </w:t>
      </w:r>
      <w:r w:rsidRPr="00011E72">
        <w:rPr>
          <w:rFonts w:eastAsia="MS Mincho"/>
          <w:sz w:val="28"/>
          <w:szCs w:val="28"/>
          <w:lang w:val="uk-UA"/>
        </w:rPr>
        <w:t>Житомирська обласна рада.</w:t>
      </w:r>
      <w:r w:rsidRPr="00011E72">
        <w:rPr>
          <w:sz w:val="28"/>
          <w:szCs w:val="28"/>
          <w:lang w:val="uk-UA"/>
        </w:rPr>
        <w:br/>
        <w:t xml:space="preserve">Місцезнаходження:  </w:t>
      </w:r>
      <w:r w:rsidRPr="00011E72">
        <w:rPr>
          <w:rFonts w:eastAsia="MS Mincho"/>
          <w:sz w:val="28"/>
          <w:szCs w:val="28"/>
          <w:lang w:val="uk-UA"/>
        </w:rPr>
        <w:t>м. Житомир, майдан ім. С.П. Корольова, 1.</w:t>
      </w:r>
      <w:r w:rsidRPr="00011E72">
        <w:rPr>
          <w:sz w:val="28"/>
          <w:szCs w:val="28"/>
          <w:lang w:val="uk-UA"/>
        </w:rPr>
        <w:br/>
        <w:t>Прізвище, ім’я, по батькові керівника:</w:t>
      </w:r>
      <w:r>
        <w:rPr>
          <w:sz w:val="28"/>
          <w:szCs w:val="28"/>
          <w:lang w:val="uk-UA"/>
        </w:rPr>
        <w:t>Федоренко Володимир Ілліч</w:t>
      </w:r>
      <w:r w:rsidRPr="00011E72">
        <w:rPr>
          <w:sz w:val="28"/>
          <w:szCs w:val="28"/>
          <w:lang w:val="uk-UA"/>
        </w:rPr>
        <w:t>.</w:t>
      </w:r>
    </w:p>
    <w:p w:rsidR="00011E72" w:rsidRPr="00011E72" w:rsidRDefault="00011E72" w:rsidP="00011E72">
      <w:pPr>
        <w:ind w:firstLine="567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33. Відомості про Керівника.</w:t>
      </w:r>
    </w:p>
    <w:p w:rsidR="00011E72" w:rsidRPr="00011E72" w:rsidRDefault="00011E72" w:rsidP="00011E72">
      <w:pPr>
        <w:rPr>
          <w:rFonts w:ascii="Calibri" w:hAnsi="Calibri"/>
          <w:color w:val="000000"/>
          <w:sz w:val="22"/>
          <w:szCs w:val="22"/>
          <w:lang w:val="uk-UA" w:eastAsia="uk-UA"/>
        </w:rPr>
      </w:pPr>
      <w:r w:rsidRPr="00011E72">
        <w:rPr>
          <w:sz w:val="28"/>
          <w:szCs w:val="28"/>
          <w:lang w:val="uk-UA"/>
        </w:rPr>
        <w:t>Прізвище, ім’я, по батькові:  Українець Роман Григорович</w:t>
      </w:r>
      <w:r w:rsidRPr="00011E72">
        <w:rPr>
          <w:rFonts w:eastAsia="MS Mincho"/>
          <w:sz w:val="28"/>
          <w:szCs w:val="28"/>
          <w:lang w:val="uk-UA"/>
        </w:rPr>
        <w:t>.</w:t>
      </w:r>
      <w:r w:rsidRPr="00011E72">
        <w:rPr>
          <w:sz w:val="28"/>
          <w:szCs w:val="28"/>
          <w:lang w:val="uk-UA"/>
        </w:rPr>
        <w:br/>
        <w:t xml:space="preserve">Місце  проживання  (реєстрації) : </w:t>
      </w:r>
      <w:r w:rsidRPr="00011E72">
        <w:rPr>
          <w:sz w:val="28"/>
          <w:szCs w:val="28"/>
          <w:lang w:val="uk-UA"/>
        </w:rPr>
        <w:br/>
        <w:t>Номер службового телефону:</w:t>
      </w:r>
      <w:r w:rsidRPr="00011E72">
        <w:rPr>
          <w:rFonts w:ascii="Antiqua" w:hAnsi="Antiqua"/>
          <w:sz w:val="28"/>
          <w:szCs w:val="28"/>
          <w:lang w:val="uk-UA"/>
        </w:rPr>
        <w:t> </w:t>
      </w:r>
      <w:r w:rsidRPr="00011E72">
        <w:rPr>
          <w:sz w:val="28"/>
          <w:szCs w:val="28"/>
          <w:lang w:val="uk-UA"/>
        </w:rPr>
        <w:t>(230) 5-45-21</w:t>
      </w:r>
      <w:r w:rsidRPr="00011E72">
        <w:rPr>
          <w:color w:val="000000"/>
          <w:sz w:val="28"/>
          <w:szCs w:val="28"/>
          <w:lang w:val="uk-UA" w:eastAsia="uk-UA"/>
        </w:rPr>
        <w:t>.</w:t>
      </w:r>
      <w:r w:rsidRPr="00011E72">
        <w:rPr>
          <w:sz w:val="28"/>
          <w:szCs w:val="28"/>
          <w:lang w:val="uk-UA"/>
        </w:rPr>
        <w:br/>
        <w:t>Номер мобільного  телефону:</w:t>
      </w:r>
      <w:r w:rsidRPr="00011E72">
        <w:rPr>
          <w:rFonts w:eastAsia="MS Mincho"/>
          <w:sz w:val="28"/>
          <w:szCs w:val="28"/>
          <w:lang w:val="uk-UA"/>
        </w:rPr>
        <w:t xml:space="preserve"> </w:t>
      </w:r>
      <w:r w:rsidRPr="00011E72">
        <w:rPr>
          <w:sz w:val="28"/>
          <w:szCs w:val="28"/>
          <w:lang w:val="uk-UA"/>
        </w:rPr>
        <w:br/>
        <w:t xml:space="preserve">Серія,  номер  паспорта,  ким  і коли виданий:  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 xml:space="preserve">34. Цей контракт укладено у трьох примірниках,  по одному для кожної зі </w:t>
      </w:r>
      <w:r w:rsidRPr="00011E72">
        <w:rPr>
          <w:sz w:val="28"/>
          <w:szCs w:val="28"/>
          <w:lang w:val="en-US"/>
        </w:rPr>
        <w:t>c</w:t>
      </w:r>
      <w:proofErr w:type="spellStart"/>
      <w:r w:rsidRPr="00011E72">
        <w:rPr>
          <w:sz w:val="28"/>
          <w:szCs w:val="28"/>
          <w:lang w:val="uk-UA"/>
        </w:rPr>
        <w:t>торін</w:t>
      </w:r>
      <w:proofErr w:type="spellEnd"/>
      <w:r w:rsidRPr="00011E72">
        <w:rPr>
          <w:sz w:val="28"/>
          <w:szCs w:val="28"/>
          <w:lang w:val="uk-UA"/>
        </w:rPr>
        <w:t xml:space="preserve"> та Департаменту охорони здоров’я облдержадміністрації, які мають однакову юридичну силу.</w:t>
      </w: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</w:p>
    <w:p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325"/>
        <w:gridCol w:w="5503"/>
      </w:tblGrid>
      <w:tr w:rsidR="00011E72" w:rsidRPr="00011E72" w:rsidTr="00F7346A">
        <w:tc>
          <w:tcPr>
            <w:tcW w:w="4325" w:type="dxa"/>
          </w:tcPr>
          <w:p w:rsidR="00011E72" w:rsidRPr="00011E72" w:rsidRDefault="00011E72" w:rsidP="00011E72">
            <w:pPr>
              <w:ind w:left="106"/>
              <w:rPr>
                <w:sz w:val="28"/>
                <w:szCs w:val="28"/>
                <w:lang w:val="uk-UA"/>
              </w:rPr>
            </w:pPr>
            <w:r w:rsidRPr="00011E72">
              <w:rPr>
                <w:sz w:val="28"/>
                <w:szCs w:val="28"/>
                <w:lang w:val="uk-UA"/>
              </w:rPr>
              <w:t xml:space="preserve">Голова Житомирської </w:t>
            </w:r>
          </w:p>
          <w:p w:rsidR="00011E72" w:rsidRPr="00011E72" w:rsidRDefault="00011E72" w:rsidP="00011E72">
            <w:pPr>
              <w:ind w:left="106"/>
              <w:rPr>
                <w:sz w:val="28"/>
                <w:szCs w:val="28"/>
                <w:lang w:val="uk-UA"/>
              </w:rPr>
            </w:pPr>
            <w:r w:rsidRPr="00011E72"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:rsidR="00011E72" w:rsidRPr="00011E72" w:rsidRDefault="00011E72" w:rsidP="00011E72">
            <w:pPr>
              <w:rPr>
                <w:sz w:val="28"/>
                <w:szCs w:val="28"/>
                <w:lang w:val="uk-UA"/>
              </w:rPr>
            </w:pPr>
          </w:p>
          <w:p w:rsidR="00011E72" w:rsidRPr="00011E72" w:rsidRDefault="00011E72" w:rsidP="00011E72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011E72" w:rsidRPr="00011E72" w:rsidRDefault="00011E72" w:rsidP="00011E72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011E72" w:rsidRPr="00011E72" w:rsidRDefault="00011E72" w:rsidP="00011E72">
            <w:pPr>
              <w:rPr>
                <w:sz w:val="28"/>
                <w:szCs w:val="28"/>
                <w:lang w:val="uk-UA"/>
              </w:rPr>
            </w:pPr>
          </w:p>
          <w:p w:rsidR="00011E72" w:rsidRPr="00011E72" w:rsidRDefault="00011E72" w:rsidP="00011E72">
            <w:pPr>
              <w:ind w:left="106"/>
              <w:rPr>
                <w:sz w:val="28"/>
                <w:szCs w:val="28"/>
                <w:lang w:val="uk-UA"/>
              </w:rPr>
            </w:pPr>
            <w:r w:rsidRPr="00011E72">
              <w:rPr>
                <w:sz w:val="28"/>
                <w:szCs w:val="28"/>
                <w:lang w:val="uk-UA"/>
              </w:rPr>
              <w:t>_____________  В.І. Федоренко</w:t>
            </w:r>
          </w:p>
        </w:tc>
        <w:tc>
          <w:tcPr>
            <w:tcW w:w="5503" w:type="dxa"/>
          </w:tcPr>
          <w:p w:rsidR="00011E72" w:rsidRPr="00011E72" w:rsidRDefault="00011E72" w:rsidP="00011E72">
            <w:pPr>
              <w:rPr>
                <w:sz w:val="28"/>
                <w:szCs w:val="28"/>
                <w:lang w:val="uk-UA"/>
              </w:rPr>
            </w:pPr>
            <w:r w:rsidRPr="00011E72">
              <w:rPr>
                <w:sz w:val="28"/>
                <w:szCs w:val="28"/>
                <w:lang w:val="uk-UA"/>
              </w:rPr>
              <w:t>Директор  комунального некомерційного</w:t>
            </w:r>
          </w:p>
          <w:p w:rsidR="00011E72" w:rsidRPr="00011E72" w:rsidRDefault="00011E72" w:rsidP="00011E72">
            <w:pPr>
              <w:rPr>
                <w:sz w:val="28"/>
                <w:szCs w:val="28"/>
                <w:lang w:val="uk-UA"/>
              </w:rPr>
            </w:pPr>
            <w:r w:rsidRPr="00011E72">
              <w:rPr>
                <w:sz w:val="28"/>
                <w:szCs w:val="28"/>
                <w:lang w:val="uk-UA"/>
              </w:rPr>
              <w:t>підприємства “</w:t>
            </w:r>
            <w:r w:rsidRPr="00011E72">
              <w:rPr>
                <w:color w:val="000000"/>
                <w:sz w:val="28"/>
                <w:szCs w:val="28"/>
                <w:lang w:val="uk-UA"/>
              </w:rPr>
              <w:t>Обласний багатопрофільний</w:t>
            </w:r>
          </w:p>
          <w:p w:rsidR="00011E72" w:rsidRPr="00011E72" w:rsidRDefault="00011E72" w:rsidP="00011E72">
            <w:pPr>
              <w:rPr>
                <w:rFonts w:eastAsia="MS Mincho"/>
                <w:sz w:val="28"/>
                <w:szCs w:val="28"/>
                <w:lang w:val="uk-UA"/>
              </w:rPr>
            </w:pPr>
            <w:r w:rsidRPr="00011E72">
              <w:rPr>
                <w:sz w:val="28"/>
                <w:szCs w:val="28"/>
                <w:lang w:val="uk-UA"/>
              </w:rPr>
              <w:t xml:space="preserve">спеціалізований </w:t>
            </w:r>
            <w:proofErr w:type="spellStart"/>
            <w:r w:rsidRPr="00011E72">
              <w:rPr>
                <w:color w:val="000000"/>
                <w:sz w:val="28"/>
                <w:szCs w:val="28"/>
                <w:lang w:val="uk-UA"/>
              </w:rPr>
              <w:t>фтизіопульмонологічний</w:t>
            </w:r>
            <w:proofErr w:type="spellEnd"/>
            <w:r w:rsidRPr="00011E72">
              <w:rPr>
                <w:sz w:val="28"/>
                <w:szCs w:val="28"/>
                <w:lang w:val="uk-UA"/>
              </w:rPr>
              <w:t xml:space="preserve"> санаторій для дорослих  </w:t>
            </w:r>
            <w:r w:rsidRPr="00011E72">
              <w:rPr>
                <w:sz w:val="28"/>
                <w:szCs w:val="28"/>
              </w:rPr>
              <w:t>“</w:t>
            </w:r>
            <w:r w:rsidRPr="00011E72">
              <w:rPr>
                <w:sz w:val="28"/>
                <w:szCs w:val="28"/>
                <w:lang w:val="uk-UA"/>
              </w:rPr>
              <w:t>Лісова казка</w:t>
            </w:r>
            <w:r w:rsidRPr="00011E72">
              <w:rPr>
                <w:sz w:val="28"/>
                <w:szCs w:val="28"/>
              </w:rPr>
              <w:t>”</w:t>
            </w:r>
          </w:p>
          <w:p w:rsidR="00011E72" w:rsidRPr="00011E72" w:rsidRDefault="00011E72" w:rsidP="00011E72">
            <w:pPr>
              <w:rPr>
                <w:sz w:val="28"/>
                <w:szCs w:val="28"/>
                <w:lang w:val="uk-UA"/>
              </w:rPr>
            </w:pPr>
            <w:r w:rsidRPr="00011E72">
              <w:rPr>
                <w:sz w:val="28"/>
                <w:szCs w:val="28"/>
                <w:lang w:val="uk-UA"/>
              </w:rPr>
              <w:t>Житомирської обласної ради</w:t>
            </w:r>
          </w:p>
          <w:p w:rsidR="00011E72" w:rsidRPr="00011E72" w:rsidRDefault="00011E72" w:rsidP="00011E72">
            <w:pPr>
              <w:rPr>
                <w:sz w:val="16"/>
                <w:szCs w:val="16"/>
                <w:lang w:val="uk-UA"/>
              </w:rPr>
            </w:pPr>
          </w:p>
          <w:p w:rsidR="00011E72" w:rsidRPr="00011E72" w:rsidRDefault="00011E72" w:rsidP="00011E72">
            <w:pPr>
              <w:rPr>
                <w:sz w:val="28"/>
                <w:szCs w:val="28"/>
                <w:lang w:val="uk-UA"/>
              </w:rPr>
            </w:pPr>
            <w:r w:rsidRPr="00011E72">
              <w:rPr>
                <w:sz w:val="28"/>
                <w:szCs w:val="28"/>
                <w:lang w:val="uk-UA"/>
              </w:rPr>
              <w:t>___________  Р.Г. Українець</w:t>
            </w:r>
          </w:p>
          <w:p w:rsidR="00011E72" w:rsidRPr="00011E72" w:rsidRDefault="00011E72" w:rsidP="00011E7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11E72" w:rsidRPr="00011E72" w:rsidRDefault="00011E72" w:rsidP="00011E72">
      <w:pPr>
        <w:ind w:firstLine="567"/>
        <w:rPr>
          <w:sz w:val="28"/>
          <w:szCs w:val="28"/>
          <w:lang w:val="uk-UA"/>
        </w:rPr>
      </w:pPr>
    </w:p>
    <w:p w:rsidR="00011E72" w:rsidRPr="00011E72" w:rsidRDefault="00011E72" w:rsidP="00011E72">
      <w:pPr>
        <w:rPr>
          <w:sz w:val="28"/>
          <w:szCs w:val="28"/>
          <w:lang w:val="uk-UA"/>
        </w:rPr>
      </w:pPr>
    </w:p>
    <w:p w:rsidR="00011E72" w:rsidRPr="00011E72" w:rsidRDefault="00011E72" w:rsidP="00011E72">
      <w:pPr>
        <w:jc w:val="center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br w:type="page"/>
      </w:r>
    </w:p>
    <w:p w:rsidR="00011E72" w:rsidRDefault="00011E72" w:rsidP="007B0883">
      <w:pPr>
        <w:shd w:val="clear" w:color="auto" w:fill="FFFFFF"/>
        <w:rPr>
          <w:sz w:val="16"/>
          <w:szCs w:val="16"/>
          <w:lang w:val="uk-UA" w:eastAsia="uk-UA"/>
        </w:rPr>
      </w:pPr>
    </w:p>
    <w:p w:rsidR="009B3CE0" w:rsidRDefault="009B3CE0" w:rsidP="006D0F97">
      <w:pPr>
        <w:ind w:left="4956" w:firstLine="708"/>
        <w:rPr>
          <w:rFonts w:ascii="Arial" w:hAnsi="Arial" w:cs="Arial"/>
          <w:sz w:val="15"/>
          <w:szCs w:val="15"/>
          <w:lang w:val="uk-UA" w:eastAsia="uk-UA"/>
        </w:rPr>
      </w:pPr>
    </w:p>
    <w:sectPr w:rsidR="009B3CE0" w:rsidSect="007B0883">
      <w:pgSz w:w="11906" w:h="16838"/>
      <w:pgMar w:top="992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685" w:rsidRDefault="00CD3685" w:rsidP="006D0F97">
      <w:r>
        <w:separator/>
      </w:r>
    </w:p>
  </w:endnote>
  <w:endnote w:type="continuationSeparator" w:id="0">
    <w:p w:rsidR="00CD3685" w:rsidRDefault="00CD3685" w:rsidP="006D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685" w:rsidRDefault="00CD3685" w:rsidP="006D0F97">
      <w:r>
        <w:separator/>
      </w:r>
    </w:p>
  </w:footnote>
  <w:footnote w:type="continuationSeparator" w:id="0">
    <w:p w:rsidR="00CD3685" w:rsidRDefault="00CD3685" w:rsidP="006D0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3F"/>
    <w:rsid w:val="00011E72"/>
    <w:rsid w:val="00022CAB"/>
    <w:rsid w:val="00054173"/>
    <w:rsid w:val="00054830"/>
    <w:rsid w:val="000571DE"/>
    <w:rsid w:val="0007779D"/>
    <w:rsid w:val="000856A6"/>
    <w:rsid w:val="00086545"/>
    <w:rsid w:val="000A7689"/>
    <w:rsid w:val="000B34AA"/>
    <w:rsid w:val="000E054F"/>
    <w:rsid w:val="000E6C2B"/>
    <w:rsid w:val="000F7A46"/>
    <w:rsid w:val="00107B3E"/>
    <w:rsid w:val="00116F19"/>
    <w:rsid w:val="00133C18"/>
    <w:rsid w:val="00136DEE"/>
    <w:rsid w:val="00146244"/>
    <w:rsid w:val="00152D6E"/>
    <w:rsid w:val="00161D00"/>
    <w:rsid w:val="00172C01"/>
    <w:rsid w:val="00173D79"/>
    <w:rsid w:val="001F2AF1"/>
    <w:rsid w:val="002047DB"/>
    <w:rsid w:val="00205074"/>
    <w:rsid w:val="0020548F"/>
    <w:rsid w:val="00215227"/>
    <w:rsid w:val="002362CE"/>
    <w:rsid w:val="002A030F"/>
    <w:rsid w:val="002C2412"/>
    <w:rsid w:val="002F516C"/>
    <w:rsid w:val="003074ED"/>
    <w:rsid w:val="0037419D"/>
    <w:rsid w:val="00396927"/>
    <w:rsid w:val="003D29C5"/>
    <w:rsid w:val="003E2107"/>
    <w:rsid w:val="003E6439"/>
    <w:rsid w:val="00447F3B"/>
    <w:rsid w:val="0045409A"/>
    <w:rsid w:val="004627D2"/>
    <w:rsid w:val="00462BB1"/>
    <w:rsid w:val="004A45B0"/>
    <w:rsid w:val="004B58BD"/>
    <w:rsid w:val="004C6C23"/>
    <w:rsid w:val="004D1BB5"/>
    <w:rsid w:val="004F2B70"/>
    <w:rsid w:val="00506F0B"/>
    <w:rsid w:val="00510121"/>
    <w:rsid w:val="00522FEA"/>
    <w:rsid w:val="00523014"/>
    <w:rsid w:val="0052386E"/>
    <w:rsid w:val="00524C19"/>
    <w:rsid w:val="00534CE1"/>
    <w:rsid w:val="005416F2"/>
    <w:rsid w:val="005534DE"/>
    <w:rsid w:val="005928FC"/>
    <w:rsid w:val="005A3085"/>
    <w:rsid w:val="005B2D4D"/>
    <w:rsid w:val="005D6915"/>
    <w:rsid w:val="005E4CD7"/>
    <w:rsid w:val="00635875"/>
    <w:rsid w:val="00652DEE"/>
    <w:rsid w:val="00686AF3"/>
    <w:rsid w:val="00695E77"/>
    <w:rsid w:val="006B2473"/>
    <w:rsid w:val="006B5C45"/>
    <w:rsid w:val="006D0F97"/>
    <w:rsid w:val="006D3F48"/>
    <w:rsid w:val="006E57D2"/>
    <w:rsid w:val="00713D30"/>
    <w:rsid w:val="00733A86"/>
    <w:rsid w:val="00743B88"/>
    <w:rsid w:val="0075070B"/>
    <w:rsid w:val="00750A45"/>
    <w:rsid w:val="00752B55"/>
    <w:rsid w:val="00765A50"/>
    <w:rsid w:val="007A109A"/>
    <w:rsid w:val="007A7796"/>
    <w:rsid w:val="007B0883"/>
    <w:rsid w:val="007C2CA1"/>
    <w:rsid w:val="007E4FD7"/>
    <w:rsid w:val="007F36E4"/>
    <w:rsid w:val="00800A15"/>
    <w:rsid w:val="0080297C"/>
    <w:rsid w:val="00817719"/>
    <w:rsid w:val="00824AAE"/>
    <w:rsid w:val="00845B5D"/>
    <w:rsid w:val="008852C6"/>
    <w:rsid w:val="008A16DC"/>
    <w:rsid w:val="008A56B4"/>
    <w:rsid w:val="008D182E"/>
    <w:rsid w:val="00994B45"/>
    <w:rsid w:val="00996259"/>
    <w:rsid w:val="009B3CE0"/>
    <w:rsid w:val="009E77A8"/>
    <w:rsid w:val="00A0511B"/>
    <w:rsid w:val="00A4693A"/>
    <w:rsid w:val="00A55FCE"/>
    <w:rsid w:val="00A749B2"/>
    <w:rsid w:val="00A91C57"/>
    <w:rsid w:val="00AD6114"/>
    <w:rsid w:val="00AE2625"/>
    <w:rsid w:val="00AF52EA"/>
    <w:rsid w:val="00B01CB9"/>
    <w:rsid w:val="00B1492F"/>
    <w:rsid w:val="00B247EE"/>
    <w:rsid w:val="00B4131C"/>
    <w:rsid w:val="00B4448F"/>
    <w:rsid w:val="00B46320"/>
    <w:rsid w:val="00B46C43"/>
    <w:rsid w:val="00BA0E53"/>
    <w:rsid w:val="00BA33BC"/>
    <w:rsid w:val="00BB1850"/>
    <w:rsid w:val="00BC1BCF"/>
    <w:rsid w:val="00BC769D"/>
    <w:rsid w:val="00BF569A"/>
    <w:rsid w:val="00C12A21"/>
    <w:rsid w:val="00C512F3"/>
    <w:rsid w:val="00C623E2"/>
    <w:rsid w:val="00C67075"/>
    <w:rsid w:val="00C679C3"/>
    <w:rsid w:val="00CB0A02"/>
    <w:rsid w:val="00CB64E3"/>
    <w:rsid w:val="00CD0762"/>
    <w:rsid w:val="00CD3685"/>
    <w:rsid w:val="00CE6597"/>
    <w:rsid w:val="00D22957"/>
    <w:rsid w:val="00D22ABA"/>
    <w:rsid w:val="00D2533E"/>
    <w:rsid w:val="00D2692D"/>
    <w:rsid w:val="00D50792"/>
    <w:rsid w:val="00D6288E"/>
    <w:rsid w:val="00DA0E3F"/>
    <w:rsid w:val="00DC5921"/>
    <w:rsid w:val="00DE2D94"/>
    <w:rsid w:val="00DE350D"/>
    <w:rsid w:val="00DE588F"/>
    <w:rsid w:val="00E27CCC"/>
    <w:rsid w:val="00EB3285"/>
    <w:rsid w:val="00ED5B46"/>
    <w:rsid w:val="00EF4AFD"/>
    <w:rsid w:val="00F0685F"/>
    <w:rsid w:val="00F1022B"/>
    <w:rsid w:val="00F10CB9"/>
    <w:rsid w:val="00F53922"/>
    <w:rsid w:val="00F60A19"/>
    <w:rsid w:val="00F84D59"/>
    <w:rsid w:val="00F96447"/>
    <w:rsid w:val="00FA50C8"/>
    <w:rsid w:val="00FC1C4D"/>
    <w:rsid w:val="00FC53DD"/>
    <w:rsid w:val="00FC554C"/>
    <w:rsid w:val="00F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A0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DA0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96259"/>
    <w:pPr>
      <w:ind w:left="720"/>
      <w:contextualSpacing/>
    </w:pPr>
  </w:style>
  <w:style w:type="paragraph" w:styleId="a8">
    <w:name w:val="Plain Text"/>
    <w:basedOn w:val="a"/>
    <w:link w:val="a9"/>
    <w:uiPriority w:val="99"/>
    <w:unhideWhenUsed/>
    <w:rsid w:val="0039692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39692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Iauiue">
    <w:name w:val="Iau?iue"/>
    <w:rsid w:val="003969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TimesNewRoman">
    <w:name w:val="Основной текст (3) + Times New Roman"/>
    <w:aliases w:val="14 pt"/>
    <w:rsid w:val="004D1BB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a">
    <w:name w:val="Body Text"/>
    <w:basedOn w:val="a"/>
    <w:link w:val="ab"/>
    <w:semiHidden/>
    <w:unhideWhenUsed/>
    <w:rsid w:val="000E054F"/>
    <w:pPr>
      <w:widowControl w:val="0"/>
      <w:shd w:val="clear" w:color="auto" w:fill="FFFFFF"/>
      <w:spacing w:after="120" w:line="317" w:lineRule="exact"/>
    </w:pPr>
    <w:rPr>
      <w:rFonts w:ascii="Calibri" w:eastAsia="Calibri" w:hAnsi="Calibri"/>
      <w:sz w:val="26"/>
      <w:szCs w:val="26"/>
      <w:lang w:val="uk-UA" w:eastAsia="uk-UA"/>
    </w:rPr>
  </w:style>
  <w:style w:type="character" w:customStyle="1" w:styleId="ab">
    <w:name w:val="Основной текст Знак"/>
    <w:basedOn w:val="a0"/>
    <w:link w:val="aa"/>
    <w:semiHidden/>
    <w:rsid w:val="000E054F"/>
    <w:rPr>
      <w:rFonts w:ascii="Calibri" w:eastAsia="Calibri" w:hAnsi="Calibri" w:cs="Times New Roman"/>
      <w:sz w:val="26"/>
      <w:szCs w:val="26"/>
      <w:shd w:val="clear" w:color="auto" w:fill="FFFFFF"/>
      <w:lang w:eastAsia="uk-UA"/>
    </w:rPr>
  </w:style>
  <w:style w:type="paragraph" w:styleId="ac">
    <w:name w:val="header"/>
    <w:basedOn w:val="a"/>
    <w:link w:val="ad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A0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DA0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96259"/>
    <w:pPr>
      <w:ind w:left="720"/>
      <w:contextualSpacing/>
    </w:pPr>
  </w:style>
  <w:style w:type="paragraph" w:styleId="a8">
    <w:name w:val="Plain Text"/>
    <w:basedOn w:val="a"/>
    <w:link w:val="a9"/>
    <w:uiPriority w:val="99"/>
    <w:unhideWhenUsed/>
    <w:rsid w:val="0039692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39692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Iauiue">
    <w:name w:val="Iau?iue"/>
    <w:rsid w:val="003969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TimesNewRoman">
    <w:name w:val="Основной текст (3) + Times New Roman"/>
    <w:aliases w:val="14 pt"/>
    <w:rsid w:val="004D1BB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a">
    <w:name w:val="Body Text"/>
    <w:basedOn w:val="a"/>
    <w:link w:val="ab"/>
    <w:semiHidden/>
    <w:unhideWhenUsed/>
    <w:rsid w:val="000E054F"/>
    <w:pPr>
      <w:widowControl w:val="0"/>
      <w:shd w:val="clear" w:color="auto" w:fill="FFFFFF"/>
      <w:spacing w:after="120" w:line="317" w:lineRule="exact"/>
    </w:pPr>
    <w:rPr>
      <w:rFonts w:ascii="Calibri" w:eastAsia="Calibri" w:hAnsi="Calibri"/>
      <w:sz w:val="26"/>
      <w:szCs w:val="26"/>
      <w:lang w:val="uk-UA" w:eastAsia="uk-UA"/>
    </w:rPr>
  </w:style>
  <w:style w:type="character" w:customStyle="1" w:styleId="ab">
    <w:name w:val="Основной текст Знак"/>
    <w:basedOn w:val="a0"/>
    <w:link w:val="aa"/>
    <w:semiHidden/>
    <w:rsid w:val="000E054F"/>
    <w:rPr>
      <w:rFonts w:ascii="Calibri" w:eastAsia="Calibri" w:hAnsi="Calibri" w:cs="Times New Roman"/>
      <w:sz w:val="26"/>
      <w:szCs w:val="26"/>
      <w:shd w:val="clear" w:color="auto" w:fill="FFFFFF"/>
      <w:lang w:eastAsia="uk-UA"/>
    </w:rPr>
  </w:style>
  <w:style w:type="paragraph" w:styleId="ac">
    <w:name w:val="header"/>
    <w:basedOn w:val="a"/>
    <w:link w:val="ad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3E4C8-62AA-465E-9540-60F36A37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12491</Words>
  <Characters>7121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Ніла Кравчук</dc:creator>
  <cp:lastModifiedBy>Олександр Дорожинський</cp:lastModifiedBy>
  <cp:revision>2</cp:revision>
  <cp:lastPrinted>2021-05-19T04:44:00Z</cp:lastPrinted>
  <dcterms:created xsi:type="dcterms:W3CDTF">2021-05-21T12:12:00Z</dcterms:created>
  <dcterms:modified xsi:type="dcterms:W3CDTF">2021-05-21T12:12:00Z</dcterms:modified>
</cp:coreProperties>
</file>