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C559" w14:textId="77777777" w:rsidR="007E6807" w:rsidRDefault="007E6807" w:rsidP="007E6807">
      <w:pPr>
        <w:spacing w:line="254" w:lineRule="auto"/>
        <w:ind w:left="5103" w:right="-142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Міністерство захисту довкілля </w:t>
      </w:r>
    </w:p>
    <w:p w14:paraId="0E1EECEF" w14:textId="77777777" w:rsidR="007E6807" w:rsidRPr="00D920D0" w:rsidRDefault="007E6807" w:rsidP="007E6807">
      <w:pPr>
        <w:spacing w:line="254" w:lineRule="auto"/>
        <w:ind w:left="5103" w:right="-142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та природних ресурсів України</w:t>
      </w:r>
    </w:p>
    <w:p w14:paraId="537446BE" w14:textId="77777777" w:rsidR="007E6807" w:rsidRDefault="007E6807" w:rsidP="007E6807">
      <w:pPr>
        <w:spacing w:after="160" w:line="254" w:lineRule="auto"/>
        <w:ind w:right="-143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ECAD086" w14:textId="77777777" w:rsidR="007E6807" w:rsidRPr="008C7CB1" w:rsidRDefault="007E6807" w:rsidP="007E6807">
      <w:pPr>
        <w:spacing w:after="160" w:line="254" w:lineRule="auto"/>
        <w:ind w:right="-143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C7CB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ЗВЕРНЕННЯ</w:t>
      </w:r>
    </w:p>
    <w:p w14:paraId="35AE74EE" w14:textId="77777777" w:rsidR="007E6807" w:rsidRPr="00BA67BB" w:rsidRDefault="007E6807" w:rsidP="007E6807">
      <w:pPr>
        <w:tabs>
          <w:tab w:val="left" w:pos="5140"/>
        </w:tabs>
        <w:ind w:right="-10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депутатів обласної ради </w:t>
      </w:r>
      <w:r w:rsidRPr="00BA67BB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8C7CB1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BA67BB">
        <w:rPr>
          <w:rFonts w:ascii="Times New Roman" w:hAnsi="Times New Roman" w:cs="Times New Roman"/>
          <w:sz w:val="28"/>
          <w:szCs w:val="28"/>
          <w:lang w:val="uk-UA"/>
        </w:rPr>
        <w:t>необхідност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735407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</w:t>
      </w:r>
      <w:r>
        <w:rPr>
          <w:rFonts w:ascii="Times New Roman" w:hAnsi="Times New Roman" w:cs="Times New Roman"/>
          <w:sz w:val="28"/>
          <w:szCs w:val="28"/>
          <w:lang w:val="uk-UA"/>
        </w:rPr>
        <w:t>фінансування Поліського природного запо</w:t>
      </w:r>
      <w:r w:rsidR="00735407">
        <w:rPr>
          <w:rFonts w:ascii="Times New Roman" w:hAnsi="Times New Roman" w:cs="Times New Roman"/>
          <w:sz w:val="28"/>
          <w:szCs w:val="28"/>
          <w:lang w:val="uk-UA"/>
        </w:rPr>
        <w:t>відника</w:t>
      </w:r>
    </w:p>
    <w:p w14:paraId="00C8968C" w14:textId="77777777" w:rsidR="007E6807" w:rsidRPr="00560FC0" w:rsidRDefault="007E6807" w:rsidP="007E6807">
      <w:pPr>
        <w:tabs>
          <w:tab w:val="left" w:pos="5140"/>
        </w:tabs>
        <w:ind w:right="-101"/>
        <w:jc w:val="center"/>
        <w:rPr>
          <w:rFonts w:ascii="Times New Roman" w:eastAsia="Calibri" w:hAnsi="Times New Roman" w:cs="Times New Roman"/>
          <w:color w:val="FF0000"/>
          <w:sz w:val="20"/>
          <w:szCs w:val="20"/>
          <w:lang w:val="uk-UA"/>
        </w:rPr>
      </w:pPr>
    </w:p>
    <w:p w14:paraId="2A44224C" w14:textId="77777777" w:rsidR="007E6807" w:rsidRPr="00AE0B07" w:rsidRDefault="007E6807" w:rsidP="007E680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3D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Ми, депутати Житомирської обласної ради, </w:t>
      </w:r>
      <w:r w:rsidR="007354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вкрай </w:t>
      </w:r>
      <w:r>
        <w:rPr>
          <w:rFonts w:ascii="Times New Roman" w:hAnsi="Times New Roman" w:cs="Times New Roman"/>
          <w:sz w:val="28"/>
          <w:szCs w:val="28"/>
          <w:lang w:val="uk-UA"/>
        </w:rPr>
        <w:t>стурбовані ситуацією, яка склалася щодо фінансування Поліського природного запо</w:t>
      </w:r>
      <w:r w:rsidR="00735407">
        <w:rPr>
          <w:rFonts w:ascii="Times New Roman" w:hAnsi="Times New Roman" w:cs="Times New Roman"/>
          <w:sz w:val="28"/>
          <w:szCs w:val="28"/>
          <w:lang w:val="uk-UA"/>
        </w:rPr>
        <w:t>відника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2E4823F" w14:textId="77777777" w:rsidR="007E6807" w:rsidRDefault="007E6807" w:rsidP="007E680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У 2020 році на території області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виникло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1619 пожеж</w:t>
      </w:r>
      <w:r w:rsidR="00621C22">
        <w:rPr>
          <w:rFonts w:ascii="Times New Roman" w:eastAsia="Times New Roman" w:hAnsi="Times New Roman" w:cs="Times New Roman"/>
          <w:sz w:val="28"/>
          <w:szCs w:val="28"/>
          <w:lang w:val="uk-UA"/>
        </w:rPr>
        <w:t>. Загальна територія, ушкоджена пожежами, складає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43,2 тис. га, з них у лісових </w:t>
      </w:r>
      <w:r w:rsidR="00D370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масивах -</w:t>
      </w:r>
      <w:r w:rsidR="00621C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434 пожежі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загальною площею 40,6 т</w:t>
      </w:r>
      <w:r w:rsidR="00621C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ис. га, на </w:t>
      </w:r>
      <w:proofErr w:type="spellStart"/>
      <w:r w:rsidR="00621C22">
        <w:rPr>
          <w:rFonts w:ascii="Times New Roman" w:eastAsia="Times New Roman" w:hAnsi="Times New Roman" w:cs="Times New Roman"/>
          <w:sz w:val="28"/>
          <w:szCs w:val="28"/>
          <w:lang w:val="uk-UA"/>
        </w:rPr>
        <w:t>торфополях</w:t>
      </w:r>
      <w:proofErr w:type="spellEnd"/>
      <w:r w:rsidR="00621C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370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621C22">
        <w:rPr>
          <w:rFonts w:ascii="Times New Roman" w:eastAsia="Times New Roman" w:hAnsi="Times New Roman" w:cs="Times New Roman"/>
          <w:sz w:val="28"/>
          <w:szCs w:val="28"/>
          <w:lang w:val="uk-UA"/>
        </w:rPr>
        <w:t>33 пожежі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загальною площею 0,1 т</w:t>
      </w:r>
      <w:r w:rsidR="00621C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ис. га, сухої трави </w:t>
      </w:r>
      <w:r w:rsidR="00D370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621C22">
        <w:rPr>
          <w:rFonts w:ascii="Times New Roman" w:eastAsia="Times New Roman" w:hAnsi="Times New Roman" w:cs="Times New Roman"/>
          <w:sz w:val="28"/>
          <w:szCs w:val="28"/>
          <w:lang w:val="uk-UA"/>
        </w:rPr>
        <w:t>1152 пожежі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загальною площею 2,2 тис. га. </w:t>
      </w:r>
    </w:p>
    <w:p w14:paraId="6365788C" w14:textId="77777777" w:rsidR="007E6807" w:rsidRDefault="007E6807" w:rsidP="007E680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28 квітня 2020 року виникла лісова пожежа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Перганському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лісництві Поліського природного заповідника на т</w:t>
      </w:r>
      <w:r w:rsidR="00735407">
        <w:rPr>
          <w:rFonts w:ascii="Times New Roman" w:eastAsia="Times New Roman" w:hAnsi="Times New Roman" w:cs="Times New Roman"/>
          <w:sz w:val="28"/>
          <w:szCs w:val="28"/>
          <w:lang w:val="uk-UA"/>
        </w:rPr>
        <w:t>ериторії Олевського району.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ліквідації наслідків пожежі були залучені сили та засоби Управління ДСНС України в Житомирській області, місцевих лісогосподарс</w:t>
      </w:r>
      <w:r w:rsidR="007354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ьких підприємств.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D20C0">
        <w:rPr>
          <w:rFonts w:ascii="Times New Roman" w:eastAsia="Times New Roman" w:hAnsi="Times New Roman" w:cs="Times New Roman"/>
          <w:sz w:val="28"/>
          <w:szCs w:val="28"/>
          <w:lang w:val="uk-UA"/>
        </w:rPr>
        <w:t>Пожежу було ліквідовано 05 травня 2020 року.</w:t>
      </w:r>
    </w:p>
    <w:p w14:paraId="46CE8A42" w14:textId="77777777" w:rsidR="007E6807" w:rsidRDefault="007E6807" w:rsidP="007E680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35407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озпорядженням Кабінету Міністрів України від 23 грудня </w:t>
      </w:r>
      <w:r w:rsidR="00D370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2020 року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№1628-р «Про передачу цілісних майнових комплексів державних установ та організацій до сфери управління Міністерства захисту довкілля та природних ресурсів»</w:t>
      </w:r>
      <w:r w:rsidR="00D370D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Поліський природний заповідник було передано до сфери управління Міністерства захисту довкілля  та природних ресурсів.</w:t>
      </w:r>
    </w:p>
    <w:p w14:paraId="7C9ADDA4" w14:textId="77777777" w:rsidR="007E6807" w:rsidRDefault="007E6807" w:rsidP="007E680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35407">
        <w:rPr>
          <w:rFonts w:ascii="Times New Roman" w:eastAsia="Times New Roman" w:hAnsi="Times New Roman" w:cs="Times New Roman"/>
          <w:sz w:val="28"/>
          <w:szCs w:val="28"/>
          <w:lang w:val="uk-UA"/>
        </w:rPr>
        <w:t>У листі</w:t>
      </w:r>
      <w:r w:rsidR="009773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22.06.2021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№63 </w:t>
      </w:r>
      <w:r w:rsidR="009773D0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керівництво Поліського природного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заповідник</w:t>
      </w:r>
      <w:r w:rsidR="009773D0">
        <w:rPr>
          <w:rFonts w:ascii="Times New Roman" w:eastAsia="Times New Roman" w:hAnsi="Times New Roman" w:cs="Times New Roman"/>
          <w:sz w:val="28"/>
          <w:szCs w:val="28"/>
          <w:lang w:val="uk-UA"/>
        </w:rPr>
        <w:t>а звернулося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Жито</w:t>
      </w:r>
      <w:r w:rsidR="009773D0">
        <w:rPr>
          <w:rFonts w:ascii="Times New Roman" w:eastAsia="Times New Roman" w:hAnsi="Times New Roman" w:cs="Times New Roman"/>
          <w:sz w:val="28"/>
          <w:szCs w:val="28"/>
          <w:lang w:val="uk-UA"/>
        </w:rPr>
        <w:t>мирської обласної ради щодо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виділення коштів для забезпечення </w:t>
      </w:r>
      <w:r w:rsidR="009773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заповідника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паливно-мастильними матеріалами.</w:t>
      </w:r>
    </w:p>
    <w:p w14:paraId="5C35CA59" w14:textId="77777777" w:rsidR="007E6807" w:rsidRDefault="009773D0" w:rsidP="007E6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р</w:t>
      </w:r>
      <w:r w:rsidR="007E6807" w:rsidRPr="003C0A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ішенням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Житомирської </w:t>
      </w:r>
      <w:r w:rsidR="007E6807" w:rsidRPr="003C0A82">
        <w:rPr>
          <w:rFonts w:ascii="Times New Roman" w:eastAsia="Times New Roman" w:hAnsi="Times New Roman" w:cs="Times New Roman"/>
          <w:sz w:val="28"/>
          <w:szCs w:val="28"/>
          <w:lang w:val="uk-UA"/>
        </w:rPr>
        <w:t>облас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ної ради від 24.12.2020 № 32, </w:t>
      </w:r>
      <w:r w:rsidR="00D370D9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7E6807" w:rsidRPr="003C0A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змінами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7E6807" w:rsidRPr="003C0A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затверджено кошторис витрат обласного фонду охорони навколишнього природного середовища </w:t>
      </w:r>
      <w:r w:rsidR="007E6807">
        <w:rPr>
          <w:rFonts w:ascii="Times New Roman" w:eastAsia="Times New Roman" w:hAnsi="Times New Roman" w:cs="Times New Roman"/>
          <w:sz w:val="28"/>
          <w:szCs w:val="28"/>
          <w:lang w:val="uk-UA"/>
        </w:rPr>
        <w:t>на 2021 рік</w:t>
      </w:r>
      <w:r w:rsidR="007E6807" w:rsidRPr="003C0A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14:paraId="16A09638" w14:textId="77777777" w:rsidR="009773D0" w:rsidRPr="003C0A82" w:rsidRDefault="009773D0" w:rsidP="009773D0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C0A82">
        <w:rPr>
          <w:rFonts w:ascii="Times New Roman" w:eastAsia="Times New Roman" w:hAnsi="Times New Roman" w:cs="Times New Roman"/>
          <w:sz w:val="28"/>
          <w:szCs w:val="28"/>
          <w:lang w:val="uk-UA"/>
        </w:rPr>
        <w:t>Кошти обласного фонду охорони навколишнього природного середовища Житомирської області спрямовуються на виконання заходів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3C0A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передбачених Програмою охорони</w:t>
      </w:r>
      <w:r w:rsidRPr="003C0A82">
        <w:rPr>
          <w:rFonts w:ascii="Times New Roman" w:eastAsia="Times New Roman" w:hAnsi="Times New Roman" w:cs="Times New Roman"/>
          <w:color w:val="525253"/>
          <w:sz w:val="28"/>
          <w:szCs w:val="28"/>
          <w:lang w:val="uk-UA"/>
        </w:rPr>
        <w:t xml:space="preserve"> </w:t>
      </w:r>
      <w:r w:rsidRPr="003C0A82">
        <w:rPr>
          <w:rFonts w:ascii="Times New Roman" w:eastAsia="Times New Roman" w:hAnsi="Times New Roman" w:cs="Times New Roman"/>
          <w:sz w:val="28"/>
          <w:szCs w:val="28"/>
          <w:lang w:val="uk-UA"/>
        </w:rPr>
        <w:t>навколишнього природного середовища</w:t>
      </w:r>
      <w:r w:rsidRPr="003C0A82">
        <w:rPr>
          <w:rFonts w:ascii="Times New Roman" w:eastAsia="Times New Roman" w:hAnsi="Times New Roman" w:cs="Times New Roman"/>
          <w:color w:val="525253"/>
          <w:sz w:val="28"/>
          <w:szCs w:val="28"/>
          <w:lang w:val="uk-UA"/>
        </w:rPr>
        <w:t xml:space="preserve"> </w:t>
      </w:r>
      <w:r w:rsidRPr="003C0A82">
        <w:rPr>
          <w:rFonts w:ascii="Times New Roman" w:eastAsia="Times New Roman" w:hAnsi="Times New Roman" w:cs="Times New Roman"/>
          <w:sz w:val="28"/>
          <w:szCs w:val="28"/>
          <w:lang w:val="uk-UA"/>
        </w:rPr>
        <w:t>в Житомирс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ькій області на 2018-2022 роки,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затвердженою</w:t>
      </w:r>
      <w:r w:rsidRPr="003C0A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</w:t>
      </w:r>
      <w:r w:rsidRPr="003C0A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ішенням Житомирської обласної ради</w:t>
      </w:r>
      <w:r w:rsidRPr="003C0A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C0A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 21.12.2017 № 880.</w:t>
      </w:r>
    </w:p>
    <w:p w14:paraId="29AFACAD" w14:textId="77777777" w:rsidR="007E6807" w:rsidRDefault="007E6807" w:rsidP="007E6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Крім того,</w:t>
      </w:r>
      <w:r w:rsidRPr="003C0A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придбання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паливно-мастильних матеріалів не належить до «</w:t>
      </w:r>
      <w:r w:rsidRPr="003C0A82">
        <w:rPr>
          <w:rFonts w:ascii="Times New Roman" w:eastAsia="Times New Roman" w:hAnsi="Times New Roman" w:cs="Times New Roman"/>
          <w:sz w:val="28"/>
          <w:szCs w:val="28"/>
          <w:lang w:val="uk-UA"/>
        </w:rPr>
        <w:t>Переліку видів діяльності, що належ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ать до природоохоронних заходів»</w:t>
      </w:r>
      <w:r w:rsidR="009773D0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затвердженого п</w:t>
      </w:r>
      <w:r w:rsidRPr="003C0A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остановою Кабінету Міністрів України від 17 вересня </w:t>
      </w:r>
      <w:r w:rsidR="009773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3C0A82">
        <w:rPr>
          <w:rFonts w:ascii="Times New Roman" w:eastAsia="Times New Roman" w:hAnsi="Times New Roman" w:cs="Times New Roman"/>
          <w:sz w:val="28"/>
          <w:szCs w:val="28"/>
          <w:lang w:val="uk-UA"/>
        </w:rPr>
        <w:t>1996 року №1147, додержання якого є обов’язковим при використанні коштів фонду охорони навколишнього природного середовища.</w:t>
      </w:r>
    </w:p>
    <w:p w14:paraId="53802384" w14:textId="77777777" w:rsidR="007E6807" w:rsidRDefault="00914E69" w:rsidP="00914E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зв’язку із зазначеним, </w:t>
      </w:r>
      <w:r w:rsidR="007E6807" w:rsidRPr="003C0A82">
        <w:rPr>
          <w:rFonts w:ascii="Times New Roman" w:eastAsia="Times New Roman" w:hAnsi="Times New Roman" w:cs="Times New Roman"/>
          <w:sz w:val="28"/>
          <w:szCs w:val="28"/>
          <w:lang w:val="uk-UA"/>
        </w:rPr>
        <w:t>вир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ішення порушеного</w:t>
      </w:r>
      <w:r w:rsidR="007E6807" w:rsidRPr="003C0A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питання за рахунок коштів обласного фонду охорони навколишнь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ого природного середовища не</w:t>
      </w:r>
      <w:r w:rsidR="007E6807" w:rsidRPr="003C0A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вбачається можливим.</w:t>
      </w:r>
    </w:p>
    <w:p w14:paraId="75DF6168" w14:textId="77777777" w:rsidR="004E61EA" w:rsidRPr="00914E69" w:rsidRDefault="004E61EA" w:rsidP="005E6850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5A8C68C" w14:textId="77777777" w:rsidR="007E6807" w:rsidRPr="001B2D81" w:rsidRDefault="007E6807" w:rsidP="00914E69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ab/>
        <w:t xml:space="preserve">Відповідно до ст. 46 Закону України «Про природно-заповідний фонд України» фінансування заходів щодо природних заповідників, біосферних заповідників, національних природних парків, а також ботанічних садів, дендрологічних парків та зоологічних парків загальнодержавного значення  здійснюється </w:t>
      </w:r>
      <w:r w:rsidR="00914E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рахунок </w:t>
      </w:r>
      <w:r w:rsidR="00D370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коштів </w:t>
      </w:r>
      <w:r w:rsidR="00914E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бюджету. </w:t>
      </w:r>
    </w:p>
    <w:p w14:paraId="06D5B4C4" w14:textId="77777777" w:rsidR="007E6807" w:rsidRPr="00AE0B07" w:rsidRDefault="007E6807" w:rsidP="007E6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раховуючи вищезазнач</w:t>
      </w:r>
      <w:r w:rsidRPr="00AE0B07">
        <w:rPr>
          <w:rFonts w:ascii="Times New Roman" w:hAnsi="Times New Roman" w:cs="Times New Roman"/>
          <w:sz w:val="28"/>
          <w:szCs w:val="28"/>
          <w:lang w:val="uk-UA"/>
        </w:rPr>
        <w:t>ене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E0B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звертаємося з проханням посприяти у  вирішенні питання щодо здійснення фінансування Поліс</w:t>
      </w:r>
      <w:r w:rsidR="00914E69">
        <w:rPr>
          <w:rFonts w:ascii="Times New Roman" w:hAnsi="Times New Roman" w:cs="Times New Roman"/>
          <w:sz w:val="28"/>
          <w:szCs w:val="28"/>
          <w:lang w:val="uk-UA"/>
        </w:rPr>
        <w:t>ького природного заповідника з метою їх спрямування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паливно</w:t>
      </w:r>
      <w:r w:rsidR="00914E69">
        <w:rPr>
          <w:rFonts w:ascii="Times New Roman" w:hAnsi="Times New Roman" w:cs="Times New Roman"/>
          <w:sz w:val="28"/>
          <w:szCs w:val="28"/>
          <w:lang w:val="uk-UA"/>
        </w:rPr>
        <w:t>-мастильними матеріалами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</w:t>
      </w:r>
      <w:r w:rsidR="00914E69">
        <w:rPr>
          <w:rFonts w:ascii="Times New Roman" w:hAnsi="Times New Roman" w:cs="Times New Roman"/>
          <w:sz w:val="28"/>
          <w:szCs w:val="28"/>
          <w:lang w:val="uk-UA"/>
        </w:rPr>
        <w:t xml:space="preserve">необхідних </w:t>
      </w:r>
      <w:r>
        <w:rPr>
          <w:rFonts w:ascii="Times New Roman" w:hAnsi="Times New Roman" w:cs="Times New Roman"/>
          <w:sz w:val="28"/>
          <w:szCs w:val="28"/>
          <w:lang w:val="uk-UA"/>
        </w:rPr>
        <w:t>протипожежних заходів.</w:t>
      </w:r>
    </w:p>
    <w:p w14:paraId="4F8476C1" w14:textId="77777777" w:rsidR="007E6807" w:rsidRPr="003D52DD" w:rsidRDefault="007E6807" w:rsidP="007E6807">
      <w:pPr>
        <w:spacing w:after="160"/>
        <w:ind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2DD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прийнято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п’ятій </w:t>
      </w:r>
      <w:r w:rsidRPr="003D52DD">
        <w:rPr>
          <w:rFonts w:ascii="Times New Roman" w:hAnsi="Times New Roman" w:cs="Times New Roman"/>
          <w:sz w:val="28"/>
          <w:szCs w:val="28"/>
          <w:lang w:val="uk-UA"/>
        </w:rPr>
        <w:t xml:space="preserve">сесії </w:t>
      </w:r>
      <w:r w:rsidR="00914E69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Житомирської </w:t>
      </w:r>
      <w:r w:rsidRPr="003D52DD">
        <w:rPr>
          <w:rFonts w:ascii="Times New Roman" w:hAnsi="Times New Roman" w:cs="Times New Roman"/>
          <w:sz w:val="28"/>
          <w:szCs w:val="28"/>
          <w:lang w:val="uk-UA"/>
        </w:rPr>
        <w:t xml:space="preserve">обласної ради </w:t>
      </w:r>
      <w:r w:rsidR="00914E6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3D52DD">
        <w:rPr>
          <w:rFonts w:ascii="Times New Roman" w:hAnsi="Times New Roman" w:cs="Times New Roman"/>
          <w:sz w:val="28"/>
          <w:szCs w:val="28"/>
          <w:lang w:val="uk-UA"/>
        </w:rPr>
        <w:t xml:space="preserve">VІII скликання </w:t>
      </w:r>
      <w:r>
        <w:rPr>
          <w:rFonts w:ascii="Times New Roman" w:hAnsi="Times New Roman" w:cs="Times New Roman"/>
          <w:sz w:val="28"/>
          <w:szCs w:val="28"/>
          <w:lang w:val="uk-UA"/>
        </w:rPr>
        <w:t>29 липня</w:t>
      </w:r>
      <w:r w:rsidRPr="003D52DD">
        <w:rPr>
          <w:rFonts w:ascii="Times New Roman" w:hAnsi="Times New Roman" w:cs="Times New Roman"/>
          <w:sz w:val="28"/>
          <w:szCs w:val="28"/>
          <w:lang w:val="uk-UA"/>
        </w:rPr>
        <w:t xml:space="preserve"> 2021 року.</w:t>
      </w:r>
    </w:p>
    <w:p w14:paraId="27CCA2C1" w14:textId="77777777" w:rsidR="007E6807" w:rsidRPr="00AE0B07" w:rsidRDefault="007E6807" w:rsidP="007E6807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08C9B61" w14:textId="77777777" w:rsidR="007E6807" w:rsidRPr="003D52DD" w:rsidRDefault="007E6807" w:rsidP="007E680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2DD">
        <w:rPr>
          <w:rFonts w:ascii="Times New Roman" w:hAnsi="Times New Roman" w:cs="Times New Roman"/>
          <w:sz w:val="28"/>
          <w:szCs w:val="28"/>
          <w:lang w:val="uk-UA"/>
        </w:rPr>
        <w:t>За дорученням депутатів обласної ради</w:t>
      </w:r>
    </w:p>
    <w:p w14:paraId="5D31CD33" w14:textId="77777777" w:rsidR="007E6807" w:rsidRDefault="007E6807" w:rsidP="007E68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9A0C32" w14:textId="77777777" w:rsidR="007E6807" w:rsidRPr="00AE0B07" w:rsidRDefault="007E6807" w:rsidP="007E68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D2BEDE" w14:textId="77777777" w:rsidR="007E6807" w:rsidRDefault="007E6807" w:rsidP="007E680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0B07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Pr="00AE0B07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AE0B07"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4E61E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AE0B0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>.І.</w:t>
      </w:r>
      <w:r w:rsidRPr="00AE0B07">
        <w:rPr>
          <w:rFonts w:ascii="Times New Roman" w:hAnsi="Times New Roman" w:cs="Times New Roman"/>
          <w:sz w:val="28"/>
          <w:szCs w:val="28"/>
        </w:rPr>
        <w:t xml:space="preserve"> Ф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едоренко</w:t>
      </w:r>
      <w:proofErr w:type="spellEnd"/>
    </w:p>
    <w:p w14:paraId="49F12948" w14:textId="77777777" w:rsidR="007E6807" w:rsidRDefault="007E6807" w:rsidP="007E680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3C998CE" w14:textId="77777777" w:rsidR="00444A68" w:rsidRDefault="00444A68" w:rsidP="00AE0B0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7F7F506" w14:textId="77777777" w:rsidR="00444A68" w:rsidRDefault="00444A68" w:rsidP="00AE0B0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E7FA704" w14:textId="77777777" w:rsidR="00444A68" w:rsidRDefault="00444A68" w:rsidP="00AE0B0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2373B5E" w14:textId="77777777" w:rsidR="00444A68" w:rsidRDefault="00444A68" w:rsidP="00AE0B0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BED42D1" w14:textId="77777777" w:rsidR="00444A68" w:rsidRDefault="00444A68" w:rsidP="00AE0B0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8291236" w14:textId="77777777" w:rsidR="00444A68" w:rsidRDefault="00444A68" w:rsidP="00AE0B0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AAC63A1" w14:textId="77777777" w:rsidR="00444A68" w:rsidRDefault="00444A68" w:rsidP="00AE0B0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276F24D" w14:textId="77777777" w:rsidR="00444A68" w:rsidRDefault="00444A68" w:rsidP="00AE0B0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83A5382" w14:textId="77777777" w:rsidR="00444A68" w:rsidRDefault="00444A68" w:rsidP="00AE0B0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0A26C68" w14:textId="77777777" w:rsidR="00444A68" w:rsidRDefault="00444A68" w:rsidP="00AE0B0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225A4E0" w14:textId="77777777" w:rsidR="00444A68" w:rsidRDefault="00444A68" w:rsidP="00AE0B0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9331012" w14:textId="77777777" w:rsidR="00444A68" w:rsidRDefault="00444A68" w:rsidP="00AE0B0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6FC758F" w14:textId="77777777" w:rsidR="00444A68" w:rsidRDefault="00444A68" w:rsidP="00AE0B0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E369B74" w14:textId="77777777" w:rsidR="00DE089E" w:rsidRPr="00444A68" w:rsidRDefault="00DE089E" w:rsidP="00444A68">
      <w:pPr>
        <w:spacing w:line="216" w:lineRule="auto"/>
        <w:rPr>
          <w:rFonts w:ascii="Times New Roman" w:hAnsi="Times New Roman" w:cs="Times New Roman"/>
          <w:lang w:val="uk-UA"/>
        </w:rPr>
      </w:pPr>
    </w:p>
    <w:sectPr w:rsidR="00DE089E" w:rsidRPr="00444A68" w:rsidSect="004E61E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C5DC3" w14:textId="77777777" w:rsidR="00A33986" w:rsidRDefault="00A33986" w:rsidP="00F67930">
      <w:r>
        <w:separator/>
      </w:r>
    </w:p>
  </w:endnote>
  <w:endnote w:type="continuationSeparator" w:id="0">
    <w:p w14:paraId="26F97823" w14:textId="77777777" w:rsidR="00A33986" w:rsidRDefault="00A33986" w:rsidP="00F6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315B2" w14:textId="77777777" w:rsidR="00A33986" w:rsidRDefault="00A33986" w:rsidP="00F67930">
      <w:r>
        <w:separator/>
      </w:r>
    </w:p>
  </w:footnote>
  <w:footnote w:type="continuationSeparator" w:id="0">
    <w:p w14:paraId="5840F142" w14:textId="77777777" w:rsidR="00A33986" w:rsidRDefault="00A33986" w:rsidP="00F67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33AD" w14:textId="77777777" w:rsidR="004E61EA" w:rsidRPr="004E61EA" w:rsidRDefault="004E61EA" w:rsidP="004E61EA">
    <w:pPr>
      <w:pStyle w:val="ad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E1789"/>
    <w:multiLevelType w:val="multilevel"/>
    <w:tmpl w:val="573CF2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  <w:sz w:val="28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  <w:color w:val="00000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  <w:sz w:val="28"/>
      </w:rPr>
    </w:lvl>
  </w:abstractNum>
  <w:abstractNum w:abstractNumId="1" w15:restartNumberingAfterBreak="0">
    <w:nsid w:val="419C473F"/>
    <w:multiLevelType w:val="multilevel"/>
    <w:tmpl w:val="93AEF30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8DE35F6"/>
    <w:multiLevelType w:val="hybridMultilevel"/>
    <w:tmpl w:val="0D003636"/>
    <w:lvl w:ilvl="0" w:tplc="4504FC3C">
      <w:start w:val="2"/>
      <w:numFmt w:val="bullet"/>
      <w:lvlText w:val="-"/>
      <w:lvlJc w:val="left"/>
      <w:pPr>
        <w:ind w:left="720" w:hanging="360"/>
      </w:pPr>
      <w:rPr>
        <w:rFonts w:ascii="Times New Roman" w:eastAsia="Microsoft Sans Serif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C3898"/>
    <w:multiLevelType w:val="multilevel"/>
    <w:tmpl w:val="C6428E68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57F00F0"/>
    <w:multiLevelType w:val="multilevel"/>
    <w:tmpl w:val="15EC845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0" w:hanging="720"/>
      </w:pPr>
      <w:rPr>
        <w:rFonts w:hint="default"/>
        <w:b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  <w:b w:val="0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  <w:b w:val="0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  <w:b w:val="0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  <w:b w:val="0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 w:val="0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  <w:b w:val="0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  <w:b w:val="0"/>
        <w:color w:val="000000"/>
        <w:sz w:val="24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5C"/>
    <w:rsid w:val="000030C2"/>
    <w:rsid w:val="0003062C"/>
    <w:rsid w:val="00033F61"/>
    <w:rsid w:val="0004182A"/>
    <w:rsid w:val="0008317B"/>
    <w:rsid w:val="00085E9C"/>
    <w:rsid w:val="000A18A0"/>
    <w:rsid w:val="000B453B"/>
    <w:rsid w:val="000D31A0"/>
    <w:rsid w:val="000E1881"/>
    <w:rsid w:val="000E26D3"/>
    <w:rsid w:val="00116C82"/>
    <w:rsid w:val="001473E8"/>
    <w:rsid w:val="001523F3"/>
    <w:rsid w:val="00157C13"/>
    <w:rsid w:val="00170E8C"/>
    <w:rsid w:val="00174EC3"/>
    <w:rsid w:val="00195CA5"/>
    <w:rsid w:val="001C7829"/>
    <w:rsid w:val="001F0F2D"/>
    <w:rsid w:val="00221957"/>
    <w:rsid w:val="00223E86"/>
    <w:rsid w:val="002462C4"/>
    <w:rsid w:val="00255B95"/>
    <w:rsid w:val="00273EB5"/>
    <w:rsid w:val="00286341"/>
    <w:rsid w:val="00303D37"/>
    <w:rsid w:val="00325AEC"/>
    <w:rsid w:val="0033018A"/>
    <w:rsid w:val="00351D5C"/>
    <w:rsid w:val="003652E0"/>
    <w:rsid w:val="003779E4"/>
    <w:rsid w:val="003A1708"/>
    <w:rsid w:val="003A58D9"/>
    <w:rsid w:val="003B20F5"/>
    <w:rsid w:val="003B7F2A"/>
    <w:rsid w:val="003D52DD"/>
    <w:rsid w:val="00406129"/>
    <w:rsid w:val="00417F1A"/>
    <w:rsid w:val="004374FC"/>
    <w:rsid w:val="00444A68"/>
    <w:rsid w:val="004A1B48"/>
    <w:rsid w:val="004C1D0E"/>
    <w:rsid w:val="004E61EA"/>
    <w:rsid w:val="004E73A4"/>
    <w:rsid w:val="005054F2"/>
    <w:rsid w:val="005165A8"/>
    <w:rsid w:val="0055661A"/>
    <w:rsid w:val="00557F41"/>
    <w:rsid w:val="00560FC0"/>
    <w:rsid w:val="0058425D"/>
    <w:rsid w:val="00590DDB"/>
    <w:rsid w:val="005B4C3B"/>
    <w:rsid w:val="005E08D2"/>
    <w:rsid w:val="005E428F"/>
    <w:rsid w:val="005E6797"/>
    <w:rsid w:val="005E6850"/>
    <w:rsid w:val="00621C22"/>
    <w:rsid w:val="006335D4"/>
    <w:rsid w:val="00646B20"/>
    <w:rsid w:val="00655B40"/>
    <w:rsid w:val="00660A07"/>
    <w:rsid w:val="0066235E"/>
    <w:rsid w:val="00684721"/>
    <w:rsid w:val="00691A9E"/>
    <w:rsid w:val="00695E10"/>
    <w:rsid w:val="006A1ABC"/>
    <w:rsid w:val="006B723E"/>
    <w:rsid w:val="006C47C9"/>
    <w:rsid w:val="006E6672"/>
    <w:rsid w:val="007072FA"/>
    <w:rsid w:val="00723BC1"/>
    <w:rsid w:val="00731D19"/>
    <w:rsid w:val="00732C9E"/>
    <w:rsid w:val="00735407"/>
    <w:rsid w:val="007411AA"/>
    <w:rsid w:val="00743139"/>
    <w:rsid w:val="0075182B"/>
    <w:rsid w:val="007901D9"/>
    <w:rsid w:val="007B3533"/>
    <w:rsid w:val="007B7924"/>
    <w:rsid w:val="007D2196"/>
    <w:rsid w:val="007E6807"/>
    <w:rsid w:val="007E7808"/>
    <w:rsid w:val="007F3B98"/>
    <w:rsid w:val="008030B1"/>
    <w:rsid w:val="0080514B"/>
    <w:rsid w:val="008258B3"/>
    <w:rsid w:val="00836B37"/>
    <w:rsid w:val="00852615"/>
    <w:rsid w:val="00861A9A"/>
    <w:rsid w:val="008970B2"/>
    <w:rsid w:val="008A1509"/>
    <w:rsid w:val="008F4E36"/>
    <w:rsid w:val="00904B0F"/>
    <w:rsid w:val="00911D0E"/>
    <w:rsid w:val="00914E69"/>
    <w:rsid w:val="00922A8F"/>
    <w:rsid w:val="00951E18"/>
    <w:rsid w:val="0095240F"/>
    <w:rsid w:val="00957BBF"/>
    <w:rsid w:val="009773D0"/>
    <w:rsid w:val="009904DD"/>
    <w:rsid w:val="00991C2B"/>
    <w:rsid w:val="009A72DD"/>
    <w:rsid w:val="009A753D"/>
    <w:rsid w:val="009D20B6"/>
    <w:rsid w:val="009D2F00"/>
    <w:rsid w:val="009E2E4E"/>
    <w:rsid w:val="00A0207A"/>
    <w:rsid w:val="00A22495"/>
    <w:rsid w:val="00A33986"/>
    <w:rsid w:val="00A34732"/>
    <w:rsid w:val="00A554A7"/>
    <w:rsid w:val="00A56638"/>
    <w:rsid w:val="00A60815"/>
    <w:rsid w:val="00A80468"/>
    <w:rsid w:val="00A80F9A"/>
    <w:rsid w:val="00A85565"/>
    <w:rsid w:val="00AA2349"/>
    <w:rsid w:val="00AE0B07"/>
    <w:rsid w:val="00AE4DAD"/>
    <w:rsid w:val="00B10449"/>
    <w:rsid w:val="00B30EF1"/>
    <w:rsid w:val="00B32D45"/>
    <w:rsid w:val="00B33792"/>
    <w:rsid w:val="00B44D0C"/>
    <w:rsid w:val="00B52B50"/>
    <w:rsid w:val="00B66A31"/>
    <w:rsid w:val="00B971BF"/>
    <w:rsid w:val="00BA2FE5"/>
    <w:rsid w:val="00BB03DA"/>
    <w:rsid w:val="00C1005A"/>
    <w:rsid w:val="00C1196F"/>
    <w:rsid w:val="00C162E7"/>
    <w:rsid w:val="00C42DF6"/>
    <w:rsid w:val="00C65FB0"/>
    <w:rsid w:val="00C74A1B"/>
    <w:rsid w:val="00C80D95"/>
    <w:rsid w:val="00C83E3F"/>
    <w:rsid w:val="00CA0133"/>
    <w:rsid w:val="00CA08A7"/>
    <w:rsid w:val="00CA2BF0"/>
    <w:rsid w:val="00CD20C0"/>
    <w:rsid w:val="00CF0864"/>
    <w:rsid w:val="00D34313"/>
    <w:rsid w:val="00D35947"/>
    <w:rsid w:val="00D370D9"/>
    <w:rsid w:val="00D6330D"/>
    <w:rsid w:val="00D66058"/>
    <w:rsid w:val="00D66C05"/>
    <w:rsid w:val="00D76BEA"/>
    <w:rsid w:val="00DA30F5"/>
    <w:rsid w:val="00DB1C2F"/>
    <w:rsid w:val="00DD2196"/>
    <w:rsid w:val="00DD4BEB"/>
    <w:rsid w:val="00DD79FF"/>
    <w:rsid w:val="00DE089E"/>
    <w:rsid w:val="00DF1E6F"/>
    <w:rsid w:val="00E373A5"/>
    <w:rsid w:val="00E65737"/>
    <w:rsid w:val="00E823A8"/>
    <w:rsid w:val="00E85C12"/>
    <w:rsid w:val="00EA0766"/>
    <w:rsid w:val="00EA5E9D"/>
    <w:rsid w:val="00EB2D1F"/>
    <w:rsid w:val="00EE1213"/>
    <w:rsid w:val="00EF458D"/>
    <w:rsid w:val="00EF5C5D"/>
    <w:rsid w:val="00F0299F"/>
    <w:rsid w:val="00F544B2"/>
    <w:rsid w:val="00F544E9"/>
    <w:rsid w:val="00F67930"/>
    <w:rsid w:val="00F8436F"/>
    <w:rsid w:val="00F87617"/>
    <w:rsid w:val="00FB396B"/>
    <w:rsid w:val="00FB4A75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8C6610A"/>
  <w15:chartTrackingRefBased/>
  <w15:docId w15:val="{FC6E0726-9B97-469E-8543-DE216031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D5C"/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255B9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255B95"/>
    <w:pPr>
      <w:keepNext/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D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51D5C"/>
    <w:rPr>
      <w:rFonts w:ascii="Tahoma" w:eastAsia="Microsoft Sans Serif" w:hAnsi="Tahoma" w:cs="Tahoma"/>
      <w:color w:val="000000"/>
      <w:sz w:val="16"/>
      <w:szCs w:val="16"/>
      <w:lang w:eastAsia="ru-RU"/>
    </w:rPr>
  </w:style>
  <w:style w:type="table" w:styleId="a5">
    <w:name w:val="Table Grid"/>
    <w:basedOn w:val="a1"/>
    <w:uiPriority w:val="59"/>
    <w:rsid w:val="00351D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unhideWhenUsed/>
    <w:rsid w:val="00351D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55B95"/>
  </w:style>
  <w:style w:type="paragraph" w:customStyle="1" w:styleId="rvps2">
    <w:name w:val="rvps2"/>
    <w:basedOn w:val="a"/>
    <w:rsid w:val="00255B9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rvts46">
    <w:name w:val="rvts46"/>
    <w:basedOn w:val="a0"/>
    <w:rsid w:val="00255B95"/>
  </w:style>
  <w:style w:type="character" w:customStyle="1" w:styleId="10">
    <w:name w:val="Заголовок 1 Знак"/>
    <w:link w:val="1"/>
    <w:rsid w:val="00255B9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255B95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customStyle="1" w:styleId="ListParagraph">
    <w:name w:val="List Paragraph"/>
    <w:basedOn w:val="a"/>
    <w:rsid w:val="00255B95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255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55B95"/>
    <w:rPr>
      <w:rFonts w:ascii="Courier New" w:eastAsia="Times New Roman" w:hAnsi="Courier New" w:cs="Courier New"/>
    </w:rPr>
  </w:style>
  <w:style w:type="paragraph" w:styleId="a7">
    <w:name w:val="Title"/>
    <w:basedOn w:val="a"/>
    <w:link w:val="a8"/>
    <w:qFormat/>
    <w:rsid w:val="003B20F5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lang w:val="uk-UA"/>
    </w:rPr>
  </w:style>
  <w:style w:type="character" w:customStyle="1" w:styleId="a8">
    <w:name w:val="Заголовок Знак"/>
    <w:link w:val="a7"/>
    <w:rsid w:val="003B20F5"/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C1196F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AE0B07"/>
    <w:pPr>
      <w:widowControl w:val="0"/>
      <w:autoSpaceDE w:val="0"/>
      <w:autoSpaceDN w:val="0"/>
      <w:adjustRightInd w:val="0"/>
      <w:spacing w:line="634" w:lineRule="exact"/>
      <w:jc w:val="center"/>
    </w:pPr>
    <w:rPr>
      <w:rFonts w:ascii="Times New Roman" w:eastAsia="Times New Roman" w:hAnsi="Times New Roman" w:cs="Times New Roman"/>
      <w:color w:val="auto"/>
      <w:lang w:val="uk-UA" w:eastAsia="uk-UA"/>
    </w:rPr>
  </w:style>
  <w:style w:type="paragraph" w:customStyle="1" w:styleId="Style2">
    <w:name w:val="Style2"/>
    <w:basedOn w:val="a"/>
    <w:uiPriority w:val="99"/>
    <w:rsid w:val="00AE0B07"/>
    <w:pPr>
      <w:widowControl w:val="0"/>
      <w:autoSpaceDE w:val="0"/>
      <w:autoSpaceDN w:val="0"/>
      <w:adjustRightInd w:val="0"/>
      <w:spacing w:line="312" w:lineRule="exact"/>
      <w:ind w:firstLine="691"/>
    </w:pPr>
    <w:rPr>
      <w:rFonts w:ascii="Times New Roman" w:eastAsia="Times New Roman" w:hAnsi="Times New Roman" w:cs="Times New Roman"/>
      <w:color w:val="auto"/>
      <w:lang w:val="uk-UA" w:eastAsia="uk-UA"/>
    </w:rPr>
  </w:style>
  <w:style w:type="paragraph" w:customStyle="1" w:styleId="Style3">
    <w:name w:val="Style3"/>
    <w:basedOn w:val="a"/>
    <w:uiPriority w:val="99"/>
    <w:rsid w:val="00AE0B0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uk-UA" w:eastAsia="uk-UA"/>
    </w:rPr>
  </w:style>
  <w:style w:type="paragraph" w:customStyle="1" w:styleId="Style4">
    <w:name w:val="Style4"/>
    <w:basedOn w:val="a"/>
    <w:uiPriority w:val="99"/>
    <w:rsid w:val="00AE0B07"/>
    <w:pPr>
      <w:widowControl w:val="0"/>
      <w:autoSpaceDE w:val="0"/>
      <w:autoSpaceDN w:val="0"/>
      <w:adjustRightInd w:val="0"/>
      <w:spacing w:line="325" w:lineRule="exact"/>
    </w:pPr>
    <w:rPr>
      <w:rFonts w:ascii="Times New Roman" w:eastAsia="Times New Roman" w:hAnsi="Times New Roman" w:cs="Times New Roman"/>
      <w:color w:val="auto"/>
      <w:lang w:val="uk-UA" w:eastAsia="uk-UA"/>
    </w:rPr>
  </w:style>
  <w:style w:type="paragraph" w:customStyle="1" w:styleId="Style5">
    <w:name w:val="Style5"/>
    <w:basedOn w:val="a"/>
    <w:uiPriority w:val="99"/>
    <w:rsid w:val="00AE0B07"/>
    <w:pPr>
      <w:widowControl w:val="0"/>
      <w:autoSpaceDE w:val="0"/>
      <w:autoSpaceDN w:val="0"/>
      <w:adjustRightInd w:val="0"/>
      <w:spacing w:line="317" w:lineRule="exact"/>
      <w:ind w:firstLine="816"/>
    </w:pPr>
    <w:rPr>
      <w:rFonts w:ascii="Times New Roman" w:eastAsia="Times New Roman" w:hAnsi="Times New Roman" w:cs="Times New Roman"/>
      <w:color w:val="auto"/>
      <w:lang w:val="uk-UA" w:eastAsia="uk-UA"/>
    </w:rPr>
  </w:style>
  <w:style w:type="character" w:customStyle="1" w:styleId="FontStyle12">
    <w:name w:val="Font Style12"/>
    <w:uiPriority w:val="99"/>
    <w:rsid w:val="00AE0B0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AE0B07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14">
    <w:name w:val="Font Style14"/>
    <w:uiPriority w:val="99"/>
    <w:rsid w:val="00AE0B07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unhideWhenUsed/>
    <w:rsid w:val="00AE0B07"/>
    <w:pPr>
      <w:spacing w:after="120" w:line="276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  <w:u w:val="single"/>
      <w:lang w:val="uk-UA"/>
    </w:rPr>
  </w:style>
  <w:style w:type="character" w:customStyle="1" w:styleId="22">
    <w:name w:val="Основной текст с отступом 2 Знак"/>
    <w:link w:val="21"/>
    <w:rsid w:val="00AE0B07"/>
    <w:rPr>
      <w:rFonts w:ascii="Times New Roman" w:eastAsia="Times New Roman" w:hAnsi="Times New Roman"/>
      <w:sz w:val="28"/>
      <w:u w:val="single"/>
      <w:lang w:val="uk-UA" w:eastAsia="ru-RU"/>
    </w:rPr>
  </w:style>
  <w:style w:type="paragraph" w:styleId="aa">
    <w:name w:val="Plain Text"/>
    <w:basedOn w:val="a"/>
    <w:link w:val="ab"/>
    <w:rsid w:val="00AE0B07"/>
    <w:rPr>
      <w:rFonts w:ascii="Courier New" w:eastAsia="Times New Roman" w:hAnsi="Courier New" w:cs="Times New Roman"/>
      <w:color w:val="auto"/>
      <w:sz w:val="20"/>
      <w:szCs w:val="20"/>
      <w:lang w:val="uk-UA"/>
    </w:rPr>
  </w:style>
  <w:style w:type="character" w:customStyle="1" w:styleId="ab">
    <w:name w:val="Текст Знак"/>
    <w:link w:val="aa"/>
    <w:rsid w:val="00AE0B07"/>
    <w:rPr>
      <w:rFonts w:ascii="Courier New" w:eastAsia="Times New Roman" w:hAnsi="Courier New"/>
      <w:lang w:val="uk-UA" w:eastAsia="ru-RU"/>
    </w:rPr>
  </w:style>
  <w:style w:type="paragraph" w:styleId="ac">
    <w:name w:val="No Spacing"/>
    <w:uiPriority w:val="1"/>
    <w:qFormat/>
    <w:rsid w:val="00AE0B07"/>
    <w:rPr>
      <w:sz w:val="22"/>
      <w:szCs w:val="22"/>
      <w:lang w:val="ru-RU" w:eastAsia="en-US"/>
    </w:rPr>
  </w:style>
  <w:style w:type="paragraph" w:styleId="ad">
    <w:name w:val="header"/>
    <w:basedOn w:val="a"/>
    <w:link w:val="ae"/>
    <w:uiPriority w:val="99"/>
    <w:unhideWhenUsed/>
    <w:rsid w:val="00F67930"/>
    <w:pPr>
      <w:tabs>
        <w:tab w:val="center" w:pos="4844"/>
        <w:tab w:val="right" w:pos="9689"/>
      </w:tabs>
    </w:pPr>
  </w:style>
  <w:style w:type="character" w:customStyle="1" w:styleId="ae">
    <w:name w:val="Верхний колонтитул Знак"/>
    <w:link w:val="ad"/>
    <w:uiPriority w:val="99"/>
    <w:rsid w:val="00F67930"/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67930"/>
    <w:pPr>
      <w:tabs>
        <w:tab w:val="center" w:pos="4844"/>
        <w:tab w:val="right" w:pos="9689"/>
      </w:tabs>
    </w:pPr>
  </w:style>
  <w:style w:type="character" w:customStyle="1" w:styleId="af0">
    <w:name w:val="Нижний колонтитул Знак"/>
    <w:link w:val="af"/>
    <w:uiPriority w:val="99"/>
    <w:rsid w:val="00F67930"/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9E1CD-ADE9-4089-8293-EC53C6C62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Piyamnaya</dc:creator>
  <cp:keywords/>
  <cp:lastModifiedBy>Анатолий Цюпа</cp:lastModifiedBy>
  <cp:revision>2</cp:revision>
  <cp:lastPrinted>2021-07-21T08:20:00Z</cp:lastPrinted>
  <dcterms:created xsi:type="dcterms:W3CDTF">2021-07-22T11:25:00Z</dcterms:created>
  <dcterms:modified xsi:type="dcterms:W3CDTF">2021-07-22T11:25:00Z</dcterms:modified>
</cp:coreProperties>
</file>