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C3B" w:rsidRDefault="00911C3B" w:rsidP="00911C3B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8474D6" w:rsidRDefault="00911C3B" w:rsidP="00911C3B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8474D6">
        <w:rPr>
          <w:sz w:val="28"/>
          <w:szCs w:val="28"/>
        </w:rPr>
        <w:t>обласної ради</w:t>
      </w:r>
    </w:p>
    <w:p w:rsidR="008474D6" w:rsidRDefault="00911C3B" w:rsidP="008474D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від                        № </w:t>
      </w:r>
    </w:p>
    <w:p w:rsidR="008474D6" w:rsidRDefault="008474D6" w:rsidP="008474D6">
      <w:pPr>
        <w:ind w:left="5664"/>
        <w:rPr>
          <w:sz w:val="16"/>
          <w:szCs w:val="16"/>
        </w:rPr>
      </w:pPr>
    </w:p>
    <w:p w:rsidR="00FB7861" w:rsidRPr="00585F3A" w:rsidRDefault="00FB7861">
      <w:pPr>
        <w:rPr>
          <w:sz w:val="28"/>
          <w:szCs w:val="28"/>
          <w:lang w:val="ru-RU"/>
        </w:rPr>
      </w:pPr>
    </w:p>
    <w:p w:rsidR="00FB7861" w:rsidRPr="00585F3A" w:rsidRDefault="00FB7861">
      <w:pPr>
        <w:rPr>
          <w:sz w:val="28"/>
          <w:szCs w:val="28"/>
          <w:lang w:val="ru-RU"/>
        </w:rPr>
      </w:pPr>
    </w:p>
    <w:p w:rsidR="00FB7861" w:rsidRPr="00585F3A" w:rsidRDefault="00FB7861">
      <w:pPr>
        <w:rPr>
          <w:sz w:val="28"/>
          <w:szCs w:val="28"/>
          <w:lang w:val="ru-RU"/>
        </w:rPr>
      </w:pPr>
    </w:p>
    <w:p w:rsidR="00FB7861" w:rsidRPr="00585F3A" w:rsidRDefault="00FB7861">
      <w:pPr>
        <w:rPr>
          <w:sz w:val="28"/>
          <w:szCs w:val="28"/>
          <w:lang w:val="ru-RU"/>
        </w:rPr>
      </w:pPr>
    </w:p>
    <w:p w:rsidR="00AD3744" w:rsidRPr="00585F3A" w:rsidRDefault="00AD3744">
      <w:pPr>
        <w:rPr>
          <w:sz w:val="28"/>
          <w:szCs w:val="28"/>
          <w:lang w:val="ru-RU"/>
        </w:rPr>
      </w:pPr>
    </w:p>
    <w:p w:rsidR="00AD3744" w:rsidRPr="00585F3A" w:rsidRDefault="00AD3744">
      <w:pPr>
        <w:rPr>
          <w:sz w:val="28"/>
          <w:szCs w:val="28"/>
          <w:lang w:val="ru-RU"/>
        </w:rPr>
      </w:pPr>
    </w:p>
    <w:p w:rsidR="00EC21D9" w:rsidRPr="00585F3A" w:rsidRDefault="00EC21D9">
      <w:pPr>
        <w:rPr>
          <w:sz w:val="28"/>
          <w:szCs w:val="28"/>
          <w:lang w:val="ru-RU"/>
        </w:rPr>
      </w:pPr>
    </w:p>
    <w:p w:rsidR="00FB7861" w:rsidRPr="00585F3A" w:rsidRDefault="00FB7861">
      <w:pPr>
        <w:rPr>
          <w:sz w:val="28"/>
          <w:szCs w:val="28"/>
          <w:lang w:val="ru-RU"/>
        </w:rPr>
      </w:pPr>
    </w:p>
    <w:p w:rsidR="00FB7861" w:rsidRPr="00585F3A" w:rsidRDefault="00FB7861">
      <w:pPr>
        <w:rPr>
          <w:sz w:val="28"/>
          <w:szCs w:val="28"/>
          <w:lang w:val="ru-RU"/>
        </w:rPr>
      </w:pPr>
    </w:p>
    <w:p w:rsidR="00FB7861" w:rsidRPr="00585F3A" w:rsidRDefault="00FB7861">
      <w:pPr>
        <w:rPr>
          <w:sz w:val="28"/>
          <w:szCs w:val="28"/>
        </w:rPr>
      </w:pPr>
    </w:p>
    <w:p w:rsidR="00FB7861" w:rsidRPr="00585F3A" w:rsidRDefault="00FB7861">
      <w:pPr>
        <w:jc w:val="center"/>
        <w:rPr>
          <w:b/>
          <w:sz w:val="40"/>
          <w:szCs w:val="40"/>
        </w:rPr>
      </w:pPr>
      <w:r w:rsidRPr="00585F3A">
        <w:rPr>
          <w:b/>
          <w:sz w:val="40"/>
          <w:szCs w:val="40"/>
        </w:rPr>
        <w:t>ПОЛОЖЕННЯ</w:t>
      </w:r>
    </w:p>
    <w:p w:rsidR="00FB7861" w:rsidRPr="00585F3A" w:rsidRDefault="00FB7861">
      <w:pPr>
        <w:jc w:val="center"/>
        <w:rPr>
          <w:b/>
          <w:sz w:val="20"/>
          <w:szCs w:val="20"/>
        </w:rPr>
      </w:pPr>
    </w:p>
    <w:p w:rsidR="00FB7861" w:rsidRPr="00585F3A" w:rsidRDefault="00F47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 о</w:t>
      </w:r>
      <w:r w:rsidR="00FB7861" w:rsidRPr="00585F3A">
        <w:rPr>
          <w:b/>
          <w:sz w:val="32"/>
          <w:szCs w:val="32"/>
        </w:rPr>
        <w:t xml:space="preserve">бласний центр соціально-психологічної реабілітації дітей «Сонячний дім» </w:t>
      </w:r>
    </w:p>
    <w:p w:rsidR="00FB7861" w:rsidRPr="00585F3A" w:rsidRDefault="00FB7861">
      <w:pPr>
        <w:jc w:val="center"/>
        <w:rPr>
          <w:b/>
          <w:sz w:val="32"/>
          <w:szCs w:val="32"/>
        </w:rPr>
      </w:pPr>
      <w:r w:rsidRPr="00585F3A">
        <w:rPr>
          <w:b/>
          <w:sz w:val="32"/>
          <w:szCs w:val="32"/>
        </w:rPr>
        <w:t>Житомирської обласної ради</w:t>
      </w:r>
    </w:p>
    <w:p w:rsidR="00FB7861" w:rsidRPr="00585F3A" w:rsidRDefault="00FB7861">
      <w:pPr>
        <w:jc w:val="center"/>
        <w:rPr>
          <w:b/>
          <w:sz w:val="32"/>
          <w:szCs w:val="32"/>
        </w:rPr>
      </w:pPr>
      <w:r w:rsidRPr="00585F3A">
        <w:rPr>
          <w:b/>
          <w:sz w:val="32"/>
          <w:szCs w:val="32"/>
        </w:rPr>
        <w:t>(нова редакція)</w:t>
      </w: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tabs>
          <w:tab w:val="left" w:pos="3615"/>
          <w:tab w:val="center" w:pos="4819"/>
        </w:tabs>
        <w:rPr>
          <w:b/>
          <w:sz w:val="28"/>
          <w:szCs w:val="28"/>
        </w:rPr>
      </w:pPr>
    </w:p>
    <w:p w:rsidR="00FB7861" w:rsidRPr="00585F3A" w:rsidRDefault="00FB7861">
      <w:pPr>
        <w:rPr>
          <w:b/>
          <w:sz w:val="28"/>
          <w:szCs w:val="28"/>
        </w:rPr>
      </w:pPr>
    </w:p>
    <w:p w:rsidR="00FB7861" w:rsidRPr="00585F3A" w:rsidRDefault="00FB7861">
      <w:pPr>
        <w:rPr>
          <w:b/>
          <w:sz w:val="32"/>
          <w:szCs w:val="32"/>
        </w:rPr>
      </w:pPr>
    </w:p>
    <w:p w:rsidR="00FB7861" w:rsidRPr="00585F3A" w:rsidRDefault="00FB7861">
      <w:pPr>
        <w:rPr>
          <w:b/>
          <w:sz w:val="32"/>
          <w:szCs w:val="32"/>
        </w:rPr>
      </w:pPr>
    </w:p>
    <w:p w:rsidR="00FB7861" w:rsidRPr="00585F3A" w:rsidRDefault="00FB7861">
      <w:pPr>
        <w:rPr>
          <w:b/>
          <w:sz w:val="32"/>
          <w:szCs w:val="32"/>
        </w:rPr>
      </w:pPr>
    </w:p>
    <w:p w:rsidR="00FB7861" w:rsidRPr="00585F3A" w:rsidRDefault="00FB7861">
      <w:pPr>
        <w:rPr>
          <w:b/>
          <w:sz w:val="32"/>
          <w:szCs w:val="32"/>
        </w:rPr>
      </w:pPr>
    </w:p>
    <w:p w:rsidR="00FB7861" w:rsidRPr="00585F3A" w:rsidRDefault="00FB7861">
      <w:pPr>
        <w:rPr>
          <w:b/>
          <w:sz w:val="32"/>
          <w:szCs w:val="32"/>
        </w:rPr>
      </w:pPr>
    </w:p>
    <w:p w:rsidR="00AD3744" w:rsidRPr="00585F3A" w:rsidRDefault="00AD3744">
      <w:pPr>
        <w:rPr>
          <w:b/>
          <w:sz w:val="32"/>
          <w:szCs w:val="32"/>
        </w:rPr>
      </w:pPr>
    </w:p>
    <w:p w:rsidR="00FB7861" w:rsidRDefault="00FB7861">
      <w:pPr>
        <w:rPr>
          <w:b/>
          <w:sz w:val="32"/>
          <w:szCs w:val="32"/>
        </w:rPr>
      </w:pPr>
    </w:p>
    <w:p w:rsidR="00EC433F" w:rsidRDefault="00EC433F">
      <w:pPr>
        <w:rPr>
          <w:b/>
          <w:sz w:val="32"/>
          <w:szCs w:val="32"/>
        </w:rPr>
      </w:pPr>
    </w:p>
    <w:p w:rsidR="00911C3B" w:rsidRDefault="00911C3B">
      <w:pPr>
        <w:rPr>
          <w:b/>
          <w:sz w:val="32"/>
          <w:szCs w:val="32"/>
        </w:rPr>
      </w:pPr>
    </w:p>
    <w:p w:rsidR="00911C3B" w:rsidRDefault="00911C3B">
      <w:pPr>
        <w:rPr>
          <w:b/>
          <w:sz w:val="32"/>
          <w:szCs w:val="32"/>
        </w:rPr>
      </w:pPr>
    </w:p>
    <w:p w:rsidR="00911C3B" w:rsidRDefault="00911C3B">
      <w:pPr>
        <w:rPr>
          <w:b/>
          <w:sz w:val="32"/>
          <w:szCs w:val="32"/>
        </w:rPr>
      </w:pPr>
    </w:p>
    <w:p w:rsidR="00911C3B" w:rsidRDefault="00911C3B">
      <w:pPr>
        <w:rPr>
          <w:b/>
          <w:sz w:val="32"/>
          <w:szCs w:val="32"/>
        </w:rPr>
      </w:pPr>
    </w:p>
    <w:p w:rsidR="00911C3B" w:rsidRDefault="00911C3B">
      <w:pPr>
        <w:rPr>
          <w:b/>
          <w:sz w:val="32"/>
          <w:szCs w:val="32"/>
        </w:rPr>
      </w:pPr>
    </w:p>
    <w:p w:rsidR="00FB7861" w:rsidRPr="00585F3A" w:rsidRDefault="00AD3744" w:rsidP="00911C3B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lastRenderedPageBreak/>
        <w:t>ЗАГАЛЬНІ ПОЛОЖЕННЯ</w:t>
      </w:r>
    </w:p>
    <w:p w:rsidR="00FB7861" w:rsidRPr="00585F3A" w:rsidRDefault="00FB7861">
      <w:pPr>
        <w:ind w:left="360"/>
        <w:rPr>
          <w:sz w:val="28"/>
          <w:szCs w:val="28"/>
        </w:rPr>
      </w:pPr>
    </w:p>
    <w:p w:rsidR="00FB7861" w:rsidRDefault="00FB7861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1.1. Обласний центр соціально-психологічної реабілітації дітей «Сонячний дім» Житомирської обласної ради (далі – Центр) – </w:t>
      </w:r>
      <w:r w:rsidR="00911C3B">
        <w:rPr>
          <w:sz w:val="28"/>
          <w:szCs w:val="28"/>
        </w:rPr>
        <w:t xml:space="preserve">комунальний </w:t>
      </w:r>
      <w:r w:rsidRPr="00585F3A">
        <w:rPr>
          <w:sz w:val="28"/>
          <w:szCs w:val="28"/>
        </w:rPr>
        <w:t>заклад соціального захисту</w:t>
      </w:r>
      <w:r w:rsidR="006E5E23">
        <w:rPr>
          <w:sz w:val="28"/>
          <w:szCs w:val="28"/>
        </w:rPr>
        <w:t xml:space="preserve"> дітей</w:t>
      </w:r>
      <w:r w:rsidRPr="00585F3A">
        <w:rPr>
          <w:sz w:val="28"/>
          <w:szCs w:val="28"/>
        </w:rPr>
        <w:t>,</w:t>
      </w:r>
      <w:r w:rsidR="00E52438" w:rsidRPr="00585F3A">
        <w:rPr>
          <w:sz w:val="28"/>
          <w:szCs w:val="28"/>
        </w:rPr>
        <w:t xml:space="preserve"> розрахований до 50 дітей</w:t>
      </w:r>
      <w:r w:rsidR="00AD3744" w:rsidRPr="00585F3A">
        <w:rPr>
          <w:sz w:val="28"/>
          <w:szCs w:val="28"/>
        </w:rPr>
        <w:t>,</w:t>
      </w:r>
      <w:r w:rsidRPr="00585F3A">
        <w:rPr>
          <w:sz w:val="28"/>
          <w:szCs w:val="28"/>
        </w:rPr>
        <w:t xml:space="preserve"> </w:t>
      </w:r>
      <w:r w:rsidR="00AD3744" w:rsidRPr="00585F3A">
        <w:rPr>
          <w:sz w:val="28"/>
          <w:szCs w:val="28"/>
        </w:rPr>
        <w:t xml:space="preserve">створюється </w:t>
      </w:r>
      <w:r w:rsidRPr="00585F3A">
        <w:rPr>
          <w:sz w:val="28"/>
          <w:szCs w:val="28"/>
        </w:rPr>
        <w:t xml:space="preserve">для тривалого (стаціонарного) перебування дітей з </w:t>
      </w:r>
      <w:r w:rsidR="00E52438" w:rsidRPr="00585F3A">
        <w:rPr>
          <w:sz w:val="28"/>
          <w:szCs w:val="28"/>
        </w:rPr>
        <w:t>області віком від 3 до 18 років</w:t>
      </w:r>
      <w:r w:rsidRPr="00585F3A">
        <w:rPr>
          <w:sz w:val="28"/>
          <w:szCs w:val="28"/>
        </w:rPr>
        <w:t xml:space="preserve"> </w:t>
      </w:r>
      <w:r w:rsidR="00E52438" w:rsidRPr="00585F3A">
        <w:rPr>
          <w:sz w:val="28"/>
          <w:szCs w:val="28"/>
        </w:rPr>
        <w:t xml:space="preserve">з сімей, </w:t>
      </w:r>
      <w:r w:rsidRPr="00585F3A">
        <w:rPr>
          <w:sz w:val="28"/>
          <w:szCs w:val="28"/>
        </w:rPr>
        <w:t>які опинилис</w:t>
      </w:r>
      <w:r w:rsidR="00127CDB" w:rsidRPr="00585F3A">
        <w:rPr>
          <w:sz w:val="28"/>
          <w:szCs w:val="28"/>
        </w:rPr>
        <w:t>я</w:t>
      </w:r>
      <w:r w:rsidRPr="00585F3A">
        <w:rPr>
          <w:sz w:val="28"/>
          <w:szCs w:val="28"/>
        </w:rPr>
        <w:t xml:space="preserve"> у складних життєвих обставинах, надання їм комплексної соціальної, психологічної, педагогічної, медичної, правової та інших видів допомоги.</w:t>
      </w:r>
    </w:p>
    <w:p w:rsidR="00FB7861" w:rsidRPr="00585F3A" w:rsidRDefault="00FB7861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1.2. Повна назва Центру: </w:t>
      </w:r>
    </w:p>
    <w:p w:rsidR="00FB7861" w:rsidRPr="00F47424" w:rsidRDefault="00F47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861" w:rsidRPr="00585F3A">
        <w:rPr>
          <w:sz w:val="28"/>
          <w:szCs w:val="28"/>
        </w:rPr>
        <w:t xml:space="preserve">бласний центр соціально-психологічної реабілітації дітей «Сонячний </w:t>
      </w:r>
      <w:r w:rsidR="003C6C96" w:rsidRPr="00585F3A">
        <w:rPr>
          <w:sz w:val="28"/>
          <w:szCs w:val="28"/>
        </w:rPr>
        <w:t>дім» Житомирської обласної ради</w:t>
      </w:r>
      <w:r w:rsidR="003C6C96" w:rsidRPr="00F47424">
        <w:rPr>
          <w:sz w:val="28"/>
          <w:szCs w:val="28"/>
        </w:rPr>
        <w:t>;</w:t>
      </w:r>
    </w:p>
    <w:p w:rsidR="003C6C96" w:rsidRPr="00585F3A" w:rsidRDefault="003C6C96" w:rsidP="003C6C96">
      <w:pPr>
        <w:ind w:firstLine="540"/>
        <w:jc w:val="both"/>
        <w:rPr>
          <w:sz w:val="28"/>
          <w:szCs w:val="28"/>
          <w:lang w:val="ru-RU"/>
        </w:rPr>
      </w:pPr>
      <w:r w:rsidRPr="00585F3A">
        <w:rPr>
          <w:sz w:val="28"/>
          <w:szCs w:val="28"/>
        </w:rPr>
        <w:t>скорочене найменування – ОЦСПРД «Сонячний дім».</w:t>
      </w:r>
    </w:p>
    <w:p w:rsidR="00FB7861" w:rsidRPr="00C347C9" w:rsidRDefault="00FB7861">
      <w:pPr>
        <w:ind w:firstLine="540"/>
        <w:jc w:val="both"/>
        <w:rPr>
          <w:color w:val="FF0000"/>
          <w:sz w:val="28"/>
          <w:szCs w:val="28"/>
        </w:rPr>
      </w:pPr>
      <w:r w:rsidRPr="00585F3A">
        <w:rPr>
          <w:sz w:val="28"/>
          <w:szCs w:val="28"/>
        </w:rPr>
        <w:t xml:space="preserve">1.3. Місцезнаходження Центру: </w:t>
      </w:r>
      <w:r w:rsidRPr="009321A1">
        <w:rPr>
          <w:sz w:val="28"/>
          <w:szCs w:val="28"/>
        </w:rPr>
        <w:t xml:space="preserve">провулок </w:t>
      </w:r>
      <w:r w:rsidR="003E6B21" w:rsidRPr="009321A1">
        <w:rPr>
          <w:sz w:val="28"/>
          <w:szCs w:val="28"/>
        </w:rPr>
        <w:t>Івана Садовського</w:t>
      </w:r>
      <w:r w:rsidRPr="009321A1">
        <w:rPr>
          <w:sz w:val="28"/>
          <w:szCs w:val="28"/>
        </w:rPr>
        <w:t>, 5-а,</w:t>
      </w:r>
      <w:r w:rsidRPr="009321A1">
        <w:rPr>
          <w:sz w:val="28"/>
          <w:szCs w:val="28"/>
          <w:lang w:val="ru-RU"/>
        </w:rPr>
        <w:t xml:space="preserve"> </w:t>
      </w:r>
      <w:r w:rsidRPr="009321A1">
        <w:rPr>
          <w:sz w:val="28"/>
          <w:szCs w:val="28"/>
        </w:rPr>
        <w:t>Житомир, Житомирська область, Україна, 10012.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1.4. Центр заснований на спільній власності територіальних громад сіл, селищ, міст області і перебуває в управлінні Житомирської обласної ради </w:t>
      </w:r>
      <w:r w:rsidR="00911C3B">
        <w:rPr>
          <w:sz w:val="28"/>
          <w:szCs w:val="28"/>
        </w:rPr>
        <w:t xml:space="preserve">                 </w:t>
      </w:r>
      <w:r w:rsidRPr="00585F3A">
        <w:rPr>
          <w:sz w:val="28"/>
          <w:szCs w:val="28"/>
        </w:rPr>
        <w:t xml:space="preserve">(далі – Орган управління майном) та оперативному управлінні </w:t>
      </w:r>
      <w:r w:rsidR="0076351F">
        <w:rPr>
          <w:sz w:val="28"/>
          <w:szCs w:val="28"/>
        </w:rPr>
        <w:t xml:space="preserve">Житомирської </w:t>
      </w:r>
      <w:r w:rsidRPr="00585F3A">
        <w:rPr>
          <w:sz w:val="28"/>
          <w:szCs w:val="28"/>
        </w:rPr>
        <w:t>обласної державної адміністрації, згідно з делегованими</w:t>
      </w:r>
      <w:r w:rsidR="006E5E23">
        <w:rPr>
          <w:sz w:val="28"/>
          <w:szCs w:val="28"/>
        </w:rPr>
        <w:t xml:space="preserve"> Житомирською</w:t>
      </w:r>
      <w:r w:rsidRPr="00585F3A">
        <w:rPr>
          <w:sz w:val="28"/>
          <w:szCs w:val="28"/>
        </w:rPr>
        <w:t xml:space="preserve"> обласною радою повноваженнями.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1.5. Центр утворюється, реорганізується та ліквідується за рішенням Органу управління майном у порядку, передбаченому чинним законодавством, за погодженням з </w:t>
      </w:r>
      <w:r w:rsidR="00C347C9" w:rsidRPr="009321A1">
        <w:rPr>
          <w:sz w:val="28"/>
          <w:szCs w:val="28"/>
          <w:lang w:eastAsia="ru-RU"/>
        </w:rPr>
        <w:t>Нацсоцслужбою</w:t>
      </w:r>
      <w:r w:rsidR="00C347C9" w:rsidRPr="009321A1">
        <w:rPr>
          <w:sz w:val="28"/>
          <w:szCs w:val="28"/>
        </w:rPr>
        <w:t xml:space="preserve"> </w:t>
      </w:r>
      <w:r w:rsidRPr="009321A1">
        <w:rPr>
          <w:sz w:val="28"/>
          <w:szCs w:val="28"/>
        </w:rPr>
        <w:t>України</w:t>
      </w:r>
      <w:r w:rsidR="008474D6">
        <w:rPr>
          <w:sz w:val="28"/>
          <w:szCs w:val="28"/>
        </w:rPr>
        <w:t>, і  підпорядковується С</w:t>
      </w:r>
      <w:r w:rsidRPr="00585F3A">
        <w:rPr>
          <w:sz w:val="28"/>
          <w:szCs w:val="28"/>
        </w:rPr>
        <w:t>лужбі у справах дітей Житомирської обласної державної адміністрації.</w:t>
      </w:r>
    </w:p>
    <w:p w:rsidR="00AD3744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Контроль за умовами утримання і виховання дітей у Центрі здійснює служба у справах дітей, якій підпорядковується Центр.</w:t>
      </w:r>
    </w:p>
    <w:p w:rsidR="00911C3B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1.6. У своїй діяльності Центр керується Конституцією</w:t>
      </w:r>
      <w:r w:rsidRPr="00585F3A">
        <w:rPr>
          <w:sz w:val="28"/>
          <w:szCs w:val="28"/>
          <w:lang w:val="ru-RU"/>
        </w:rPr>
        <w:t xml:space="preserve"> </w:t>
      </w:r>
      <w:r w:rsidRPr="00585F3A">
        <w:rPr>
          <w:sz w:val="28"/>
          <w:szCs w:val="28"/>
        </w:rPr>
        <w:t>України та законами України, актами Президента України і Кабінету Міністрів України,</w:t>
      </w:r>
      <w:r w:rsidRPr="00585F3A">
        <w:rPr>
          <w:sz w:val="28"/>
          <w:szCs w:val="28"/>
          <w:lang w:val="ru-RU"/>
        </w:rPr>
        <w:t xml:space="preserve"> </w:t>
      </w:r>
      <w:r w:rsidRPr="00585F3A">
        <w:rPr>
          <w:sz w:val="28"/>
          <w:szCs w:val="28"/>
        </w:rPr>
        <w:t xml:space="preserve">рішеннями </w:t>
      </w:r>
      <w:r w:rsidR="0076351F">
        <w:rPr>
          <w:sz w:val="28"/>
          <w:szCs w:val="28"/>
        </w:rPr>
        <w:t xml:space="preserve">Житомирської </w:t>
      </w:r>
      <w:r w:rsidRPr="00585F3A">
        <w:rPr>
          <w:sz w:val="28"/>
          <w:szCs w:val="28"/>
        </w:rPr>
        <w:t>обласної ради, розпорядженнями голови</w:t>
      </w:r>
      <w:r w:rsidR="0076351F">
        <w:rPr>
          <w:sz w:val="28"/>
          <w:szCs w:val="28"/>
        </w:rPr>
        <w:t xml:space="preserve"> Житомирської</w:t>
      </w:r>
      <w:r w:rsidRPr="00585F3A">
        <w:rPr>
          <w:sz w:val="28"/>
          <w:szCs w:val="28"/>
        </w:rPr>
        <w:t xml:space="preserve"> обласної державн</w:t>
      </w:r>
      <w:r w:rsidR="00911C3B">
        <w:rPr>
          <w:sz w:val="28"/>
          <w:szCs w:val="28"/>
        </w:rPr>
        <w:t>ої адміністрації, положеннями з управління</w:t>
      </w:r>
      <w:r w:rsidRPr="00585F3A">
        <w:rPr>
          <w:sz w:val="28"/>
          <w:szCs w:val="28"/>
        </w:rPr>
        <w:t xml:space="preserve"> об’єктами спільної власності, затвердженими рішеннями </w:t>
      </w:r>
      <w:r w:rsidR="00911C3B">
        <w:rPr>
          <w:sz w:val="28"/>
          <w:szCs w:val="28"/>
        </w:rPr>
        <w:t xml:space="preserve">Житомирської </w:t>
      </w:r>
      <w:r w:rsidRPr="00585F3A">
        <w:rPr>
          <w:sz w:val="28"/>
          <w:szCs w:val="28"/>
        </w:rPr>
        <w:t>обласної ради, та цим Положенням</w:t>
      </w:r>
      <w:r w:rsidRPr="009321A1">
        <w:rPr>
          <w:sz w:val="28"/>
          <w:szCs w:val="28"/>
        </w:rPr>
        <w:t>,</w:t>
      </w:r>
      <w:r w:rsidR="00EF0BB2" w:rsidRPr="009321A1">
        <w:rPr>
          <w:sz w:val="28"/>
          <w:szCs w:val="28"/>
        </w:rPr>
        <w:t xml:space="preserve"> </w:t>
      </w:r>
      <w:r w:rsidR="00911C3B">
        <w:rPr>
          <w:sz w:val="28"/>
          <w:szCs w:val="28"/>
        </w:rPr>
        <w:t>яке затверджується Органом управління майном.</w:t>
      </w:r>
    </w:p>
    <w:p w:rsidR="00447D73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1.7. </w:t>
      </w:r>
      <w:r w:rsidR="00447D73" w:rsidRPr="009321A1">
        <w:rPr>
          <w:sz w:val="28"/>
          <w:szCs w:val="28"/>
        </w:rPr>
        <w:t xml:space="preserve">Центр </w:t>
      </w:r>
      <w:r w:rsidR="00447D73" w:rsidRPr="009321A1">
        <w:rPr>
          <w:sz w:val="28"/>
          <w:szCs w:val="28"/>
          <w:shd w:val="clear" w:color="auto" w:fill="FFFFFF"/>
        </w:rPr>
        <w:t xml:space="preserve">під час  здійснення  покладених  на  нього  завдань взаємодіє   з   місцевими   органами  виконавчої  влади,  органами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місцевого самоврядування,  а також з  підприємствами,  установами,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>організаціями, громадянами та їх об'єднаннями.</w:t>
      </w:r>
      <w:r w:rsidR="00447D73" w:rsidRPr="009321A1">
        <w:rPr>
          <w:sz w:val="28"/>
          <w:szCs w:val="28"/>
        </w:rPr>
        <w:t xml:space="preserve"> </w:t>
      </w:r>
    </w:p>
    <w:p w:rsidR="00911C3B" w:rsidRPr="009321A1" w:rsidRDefault="00911C3B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Центр здійснює свою діяльність на засадах неприбутковості та є бюджетною установою.</w:t>
      </w:r>
    </w:p>
    <w:p w:rsidR="004202FD" w:rsidRPr="00447D73" w:rsidRDefault="004202FD" w:rsidP="00447D73">
      <w:pPr>
        <w:ind w:left="360"/>
        <w:jc w:val="both"/>
        <w:rPr>
          <w:b/>
          <w:color w:val="FF0000"/>
          <w:sz w:val="28"/>
          <w:szCs w:val="28"/>
        </w:rPr>
      </w:pPr>
    </w:p>
    <w:p w:rsidR="00AD3744" w:rsidRPr="00585F3A" w:rsidRDefault="00911C3B" w:rsidP="00911C3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D3744" w:rsidRPr="00585F3A">
        <w:rPr>
          <w:b/>
          <w:sz w:val="28"/>
          <w:szCs w:val="28"/>
        </w:rPr>
        <w:t>ЗАВДАННЯ ЦЕНТРУ</w:t>
      </w:r>
    </w:p>
    <w:p w:rsidR="00AD3744" w:rsidRPr="00585F3A" w:rsidRDefault="00AD3744" w:rsidP="00AD3744">
      <w:pPr>
        <w:jc w:val="both"/>
        <w:rPr>
          <w:sz w:val="28"/>
          <w:szCs w:val="28"/>
        </w:rPr>
      </w:pPr>
    </w:p>
    <w:p w:rsidR="00AD3744" w:rsidRPr="00965DA5" w:rsidRDefault="00AD3744" w:rsidP="00AD3744">
      <w:pPr>
        <w:numPr>
          <w:ilvl w:val="1"/>
          <w:numId w:val="1"/>
        </w:numPr>
        <w:jc w:val="both"/>
        <w:rPr>
          <w:sz w:val="28"/>
          <w:szCs w:val="28"/>
        </w:rPr>
      </w:pPr>
      <w:r w:rsidRPr="00965DA5">
        <w:rPr>
          <w:sz w:val="28"/>
          <w:szCs w:val="28"/>
        </w:rPr>
        <w:t>2.1. Основними завданнями Центру є: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здійснення соціального захисту дітей, прийнятих до Центру;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 xml:space="preserve">надання дітям комплексу соціальних послуг; 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lastRenderedPageBreak/>
        <w:t>проведення соціально-педагогічної корекції з урахуванням індивідуальних потреб кожної дитини;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сприяння поверненню дитини до біологічної сім’ї;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забезпечення відвідування дітьми загальноосвітніх або інших навчальних закладів чи індивідуальному навчанню з урахуванням потреб та можливостей дитини;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сприяння формуванню у дітей власної життєвої позиції для подолання звичок асоціальної поведінки;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надання психологічної та інших видів допомоги батькам (або особам, які їх замінюють) дітей, які перебувають у центрі, спрямованої на повернення дитини до сім’ї;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 xml:space="preserve">розроблення рекомендацій з питань соціально-психологічної адаптації дитини для педагогічних та соціальних працівників і батьків. </w:t>
      </w:r>
    </w:p>
    <w:p w:rsidR="00AD3744" w:rsidRPr="00965DA5" w:rsidRDefault="00AD3744" w:rsidP="00AD3744">
      <w:pPr>
        <w:jc w:val="both"/>
        <w:rPr>
          <w:sz w:val="28"/>
          <w:szCs w:val="28"/>
        </w:rPr>
      </w:pPr>
      <w:r w:rsidRPr="00965DA5">
        <w:rPr>
          <w:sz w:val="28"/>
          <w:szCs w:val="28"/>
        </w:rPr>
        <w:t xml:space="preserve">       2.2.  Центр провадить свою діяльність за такими напрямами: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соціально-психологічне діагностування;</w:t>
      </w:r>
    </w:p>
    <w:p w:rsidR="00AD3744" w:rsidRPr="00965DA5" w:rsidRDefault="00AD3744" w:rsidP="00AD3744">
      <w:pPr>
        <w:jc w:val="both"/>
        <w:rPr>
          <w:sz w:val="28"/>
          <w:szCs w:val="28"/>
        </w:rPr>
      </w:pPr>
      <w:r w:rsidRPr="00965DA5">
        <w:rPr>
          <w:sz w:val="28"/>
          <w:szCs w:val="28"/>
        </w:rPr>
        <w:t xml:space="preserve">       </w:t>
      </w:r>
      <w:r w:rsidRPr="00965DA5">
        <w:rPr>
          <w:sz w:val="28"/>
          <w:szCs w:val="28"/>
        </w:rPr>
        <w:tab/>
        <w:t>соціальна, психологічна, педагогічна реабілітація;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адаптація до сімейного оточення;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соціально-медична реабілітація та оздоровлення;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правове забезпечення.</w:t>
      </w:r>
    </w:p>
    <w:p w:rsidR="00AD3744" w:rsidRPr="00965DA5" w:rsidRDefault="00AD3744" w:rsidP="00AD3744">
      <w:pPr>
        <w:ind w:firstLine="708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Соціально-психологічне діагностування передбачає визначення соціально-психологічних особливостей дитини з метою оцінки її психоемоційного стану та прогнозування подальшого розвитку, встановлення та налагодження соціальних зв’язків дитини з найближчим оточенням.</w:t>
      </w:r>
    </w:p>
    <w:p w:rsidR="00AD3744" w:rsidRPr="00965DA5" w:rsidRDefault="00AD3744" w:rsidP="00AD3744">
      <w:pPr>
        <w:tabs>
          <w:tab w:val="left" w:pos="561"/>
        </w:tabs>
        <w:jc w:val="both"/>
        <w:rPr>
          <w:sz w:val="28"/>
          <w:szCs w:val="28"/>
        </w:rPr>
      </w:pPr>
      <w:r w:rsidRPr="00965DA5">
        <w:rPr>
          <w:sz w:val="28"/>
          <w:szCs w:val="28"/>
        </w:rPr>
        <w:tab/>
        <w:t>За результатами первинного соціально-психологічного діагностування розробляється індивідуальна програма реабілітації дитини та визначення напрямків допомоги.</w:t>
      </w:r>
    </w:p>
    <w:p w:rsidR="00AD3744" w:rsidRPr="00965DA5" w:rsidRDefault="00AD3744" w:rsidP="00AD3744">
      <w:pPr>
        <w:ind w:firstLine="540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Соціальна, психологічна, педагогічна реабілітація передбачає здійснення заходів виховного характеру, спрямованих на корекцію навчання, емоційного стану дитини, формування особистісних якостей, які сприятимуть інтеграції дитини у суспільство, оволодінню нею уміннями та навичками самообслуговування, правилами поведінки та спілкування з оточуючими.</w:t>
      </w:r>
    </w:p>
    <w:p w:rsidR="00AD3744" w:rsidRPr="00965DA5" w:rsidRDefault="00AD3744" w:rsidP="00AD3744">
      <w:pPr>
        <w:ind w:firstLine="540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Адаптація до сімейного оточення передбачає поглиблений аналіз соціальних та емоційних зв’язків дитини із сімейним та найближчим оточенням, проведення соціально-психологічної реабілітації, спрямованої на налагодження взаємовідносин з близькими людьми та адаптацією до сімейного оточення.</w:t>
      </w:r>
    </w:p>
    <w:p w:rsidR="00AD3744" w:rsidRPr="00965DA5" w:rsidRDefault="00AD3744" w:rsidP="00AD3744">
      <w:pPr>
        <w:ind w:firstLine="540"/>
        <w:jc w:val="both"/>
        <w:rPr>
          <w:sz w:val="28"/>
          <w:szCs w:val="28"/>
        </w:rPr>
      </w:pPr>
      <w:r w:rsidRPr="00965DA5">
        <w:rPr>
          <w:sz w:val="28"/>
          <w:szCs w:val="28"/>
        </w:rPr>
        <w:t>Соціально-медична реабілітація та оздоровлення передбачає проведення комплексу заходів, спрямованих на покращення здоров’я дитини, зокрема проведення корекції психічного стану, забезпечення оздоровлення, проведення інформаційно-просвітницької роботи серед дітей, батьків, персоналу закладу з питань здорового способу життя.</w:t>
      </w:r>
    </w:p>
    <w:p w:rsidR="00AD3744" w:rsidRPr="00965DA5" w:rsidRDefault="00AD3744" w:rsidP="00AD3744">
      <w:pPr>
        <w:ind w:firstLine="540"/>
        <w:jc w:val="both"/>
        <w:rPr>
          <w:sz w:val="28"/>
          <w:szCs w:val="28"/>
        </w:rPr>
      </w:pPr>
      <w:r w:rsidRPr="00965DA5">
        <w:rPr>
          <w:sz w:val="28"/>
          <w:szCs w:val="28"/>
        </w:rPr>
        <w:t xml:space="preserve">Правове забезпечення передбачає встановлення (в разі потреби) особи дитини, іншої інформації про неї та її найближче оточення, інформування про  влаштування дитини до закладу батьків або осіб, які їх замінюють, службу у </w:t>
      </w:r>
      <w:r w:rsidRPr="00965DA5">
        <w:rPr>
          <w:sz w:val="28"/>
          <w:szCs w:val="28"/>
        </w:rPr>
        <w:lastRenderedPageBreak/>
        <w:t>справах дітей, якій підпорядковується Центр; надання дітям, або їх батькам, опікунам (піклувальникам), прийомним батькам, батькам-вихователям іншим законним представникам консультації з правових питань, інформування їх про можливість отримання безоплатної правової допомоги відповідно до Закону України «Про безоплатну правову допомогу»; сприяння органам опіки та піклування у подальшому влаштуванні дітей; представництво законних прав та інтересів дитини в суді (в разі потреби).</w:t>
      </w:r>
    </w:p>
    <w:p w:rsidR="00AD3744" w:rsidRDefault="00AD3744" w:rsidP="006E5E23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2.3. </w:t>
      </w:r>
      <w:r w:rsidR="006E5E23" w:rsidRPr="009321A1">
        <w:rPr>
          <w:sz w:val="28"/>
          <w:szCs w:val="28"/>
          <w:shd w:val="clear" w:color="auto" w:fill="FFFFFF"/>
        </w:rPr>
        <w:t xml:space="preserve">Робота   структурних   підрозділів   центру    проводиться відповідно  до  положень  про  ці  підрозділи, </w:t>
      </w:r>
      <w:r w:rsidR="006E5E23">
        <w:rPr>
          <w:sz w:val="28"/>
          <w:szCs w:val="28"/>
          <w:shd w:val="clear" w:color="auto" w:fill="FFFFFF"/>
        </w:rPr>
        <w:t xml:space="preserve"> які затверджуються директором Ц</w:t>
      </w:r>
      <w:r w:rsidR="006E5E23" w:rsidRPr="009321A1">
        <w:rPr>
          <w:sz w:val="28"/>
          <w:szCs w:val="28"/>
          <w:shd w:val="clear" w:color="auto" w:fill="FFFFFF"/>
        </w:rPr>
        <w:t>ентру.</w:t>
      </w:r>
      <w:r w:rsidR="006E5E23">
        <w:rPr>
          <w:sz w:val="28"/>
          <w:szCs w:val="28"/>
          <w:shd w:val="clear" w:color="auto" w:fill="FFFFFF"/>
        </w:rPr>
        <w:t xml:space="preserve"> </w:t>
      </w:r>
    </w:p>
    <w:p w:rsidR="00AD3744" w:rsidRPr="00585F3A" w:rsidRDefault="00AD3744" w:rsidP="00AD3744">
      <w:pPr>
        <w:jc w:val="both"/>
        <w:rPr>
          <w:sz w:val="28"/>
          <w:szCs w:val="28"/>
        </w:rPr>
      </w:pPr>
    </w:p>
    <w:p w:rsidR="00AD3744" w:rsidRPr="00585F3A" w:rsidRDefault="00AD3744" w:rsidP="00AD374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ЮРИДИЧНИЙ СТАТУС ЦЕНТРУ</w:t>
      </w:r>
    </w:p>
    <w:p w:rsidR="00AD3744" w:rsidRPr="00585F3A" w:rsidRDefault="00AD3744" w:rsidP="00AD3744">
      <w:pPr>
        <w:rPr>
          <w:sz w:val="20"/>
          <w:szCs w:val="20"/>
        </w:rPr>
      </w:pPr>
    </w:p>
    <w:p w:rsidR="00AD3744" w:rsidRPr="00295F47" w:rsidRDefault="00295F47" w:rsidP="00447D73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5F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7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95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744" w:rsidRPr="00295F47">
        <w:rPr>
          <w:rFonts w:ascii="Times New Roman" w:hAnsi="Times New Roman" w:cs="Times New Roman"/>
          <w:sz w:val="28"/>
          <w:szCs w:val="28"/>
          <w:lang w:val="ru-RU"/>
        </w:rPr>
        <w:t>3.1. Центр є юридичною особою, має реєстраційни</w:t>
      </w:r>
      <w:r w:rsidR="00911C3B">
        <w:rPr>
          <w:rFonts w:ascii="Times New Roman" w:hAnsi="Times New Roman" w:cs="Times New Roman"/>
          <w:sz w:val="28"/>
          <w:szCs w:val="28"/>
          <w:lang w:val="ru-RU"/>
        </w:rPr>
        <w:t xml:space="preserve">й рахунок в органах Державної казначейської служби України, </w:t>
      </w:r>
      <w:r w:rsidR="00AD3744" w:rsidRPr="00295F47">
        <w:rPr>
          <w:rFonts w:ascii="Times New Roman" w:hAnsi="Times New Roman" w:cs="Times New Roman"/>
          <w:sz w:val="28"/>
          <w:szCs w:val="28"/>
          <w:lang w:val="ru-RU"/>
        </w:rPr>
        <w:t xml:space="preserve">бланки з власними реквізитами, печатку і штамп встановленого зразка. 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3.2. Центр вважається створеним і набуває прав і обов’язків юридичної особи з дня його державної реєстрації.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3.3. Центр має право укладати договори /угоди/,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AD3744" w:rsidRPr="00585F3A" w:rsidRDefault="009321A1" w:rsidP="00911C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D3744" w:rsidRPr="00585F3A">
        <w:rPr>
          <w:sz w:val="28"/>
          <w:szCs w:val="28"/>
        </w:rPr>
        <w:t>. Центр</w:t>
      </w:r>
      <w:r w:rsidR="00AD3744" w:rsidRPr="00585F3A">
        <w:rPr>
          <w:sz w:val="28"/>
          <w:szCs w:val="28"/>
          <w:lang w:val="ru-RU"/>
        </w:rPr>
        <w:t xml:space="preserve"> </w:t>
      </w:r>
      <w:r w:rsidR="00AD3744" w:rsidRPr="00585F3A">
        <w:rPr>
          <w:sz w:val="28"/>
          <w:szCs w:val="28"/>
        </w:rPr>
        <w:t xml:space="preserve">не несе відповідальність за зобов’язання Органу управління майном. </w:t>
      </w:r>
    </w:p>
    <w:p w:rsidR="009321A1" w:rsidRDefault="00911C3B" w:rsidP="00F47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D3744" w:rsidRPr="00585F3A">
        <w:rPr>
          <w:sz w:val="28"/>
          <w:szCs w:val="28"/>
        </w:rPr>
        <w:t xml:space="preserve">. Участь Центру в асоціаціях, концернах, корпораціях та інших об’єднаннях, здійснюється за рішенням </w:t>
      </w:r>
      <w:r>
        <w:rPr>
          <w:sz w:val="28"/>
          <w:szCs w:val="28"/>
        </w:rPr>
        <w:t xml:space="preserve">Житомирської </w:t>
      </w:r>
      <w:r w:rsidR="00AD3744" w:rsidRPr="00585F3A">
        <w:rPr>
          <w:sz w:val="28"/>
          <w:szCs w:val="28"/>
        </w:rPr>
        <w:t xml:space="preserve">обласної ради, якщо це не суперечить антимонопольному законодавству та </w:t>
      </w:r>
      <w:r w:rsidR="00F47424">
        <w:rPr>
          <w:sz w:val="28"/>
          <w:szCs w:val="28"/>
        </w:rPr>
        <w:t>іншим нормативним актам України</w:t>
      </w:r>
      <w:r>
        <w:rPr>
          <w:sz w:val="28"/>
          <w:szCs w:val="28"/>
        </w:rPr>
        <w:t>.</w:t>
      </w:r>
    </w:p>
    <w:p w:rsidR="00F47424" w:rsidRDefault="00911C3B" w:rsidP="005901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 питань, віднесених чинним законодавством до повноважень Служби у справах дітей Житомирської </w:t>
      </w:r>
      <w:r w:rsidRPr="00585F3A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, координацію діяльності Центру здійснює вищезазначена </w:t>
      </w:r>
      <w:r w:rsidR="00F90D15">
        <w:rPr>
          <w:sz w:val="28"/>
          <w:szCs w:val="28"/>
        </w:rPr>
        <w:t>Служба.</w:t>
      </w:r>
    </w:p>
    <w:p w:rsidR="00590103" w:rsidRPr="009321A1" w:rsidRDefault="00590103" w:rsidP="00590103">
      <w:pPr>
        <w:ind w:firstLine="540"/>
        <w:jc w:val="both"/>
        <w:rPr>
          <w:sz w:val="28"/>
          <w:szCs w:val="28"/>
        </w:rPr>
      </w:pPr>
    </w:p>
    <w:p w:rsidR="00AD3744" w:rsidRPr="00585F3A" w:rsidRDefault="00AD3744" w:rsidP="00AD374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 xml:space="preserve">ПРИЙНЯТТЯ ДІТЕЙ ДО ЦЕНТРУ ТА </w:t>
      </w:r>
    </w:p>
    <w:p w:rsidR="00AD3744" w:rsidRDefault="00AD3744" w:rsidP="00AD3744">
      <w:pPr>
        <w:ind w:left="360"/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УМОВИ ПЕРЕБУВАННЯ В НЬОМУ</w:t>
      </w:r>
    </w:p>
    <w:p w:rsidR="000E0159" w:rsidRPr="00585F3A" w:rsidRDefault="000E0159" w:rsidP="000E0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 Ц</w:t>
      </w:r>
      <w:r w:rsidRPr="00585F3A">
        <w:rPr>
          <w:sz w:val="28"/>
          <w:szCs w:val="28"/>
        </w:rPr>
        <w:t>ентрі створюються групи тривалої (стаціонарної) форми перебування, які об’єднують дітей за віком, принципом родинності, характером та ступенем соціально-психологічної дезадаптації. До зазначеної групи зараховується не більше як 10 дітей.</w:t>
      </w:r>
    </w:p>
    <w:p w:rsidR="000E0159" w:rsidRPr="009321A1" w:rsidRDefault="000E0159" w:rsidP="000E015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Pr="00FA78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321A1">
        <w:rPr>
          <w:rFonts w:ascii="Times New Roman" w:hAnsi="Times New Roman" w:cs="Times New Roman"/>
          <w:sz w:val="28"/>
          <w:szCs w:val="28"/>
          <w:lang w:val="ru-RU"/>
        </w:rPr>
        <w:t>Групи  тривалого  (стаціонарного) 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ребування формуються з  дітей, які потребують тривалої соціально-психологічної </w:t>
      </w:r>
      <w:r w:rsidRPr="009321A1">
        <w:rPr>
          <w:rFonts w:ascii="Times New Roman" w:hAnsi="Times New Roman" w:cs="Times New Roman"/>
          <w:sz w:val="28"/>
          <w:szCs w:val="28"/>
          <w:lang w:val="ru-RU"/>
        </w:rPr>
        <w:t xml:space="preserve">реабілітації. </w:t>
      </w:r>
    </w:p>
    <w:p w:rsidR="000E0159" w:rsidRPr="00585F3A" w:rsidRDefault="000E0159" w:rsidP="000E0159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До влаштування в групу тривалого (стаціонарного) перебування діти перебувають у карантинній групі. </w:t>
      </w:r>
    </w:p>
    <w:p w:rsidR="000E0159" w:rsidRDefault="000E0159" w:rsidP="000E0159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Дитина може перебувати у карантинній групі протягом часу, необхідного для проведення медичного та лабораторного обстежень, але не більше ніж </w:t>
      </w:r>
      <w:r w:rsidRPr="00585F3A">
        <w:rPr>
          <w:sz w:val="28"/>
          <w:szCs w:val="28"/>
        </w:rPr>
        <w:br/>
        <w:t>14 днів.</w:t>
      </w:r>
      <w:bookmarkStart w:id="0" w:name="o55"/>
      <w:bookmarkEnd w:id="0"/>
    </w:p>
    <w:p w:rsidR="000E0159" w:rsidRPr="000E0159" w:rsidRDefault="000E0159" w:rsidP="000E0159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4.3. </w:t>
      </w:r>
      <w:r w:rsidRPr="00585F3A">
        <w:rPr>
          <w:sz w:val="28"/>
          <w:szCs w:val="28"/>
        </w:rPr>
        <w:t>Центр працює за річни</w:t>
      </w:r>
      <w:r>
        <w:rPr>
          <w:sz w:val="28"/>
          <w:szCs w:val="28"/>
        </w:rPr>
        <w:t>м планом, який погоджується із С</w:t>
      </w:r>
      <w:r w:rsidRPr="00585F3A">
        <w:rPr>
          <w:sz w:val="28"/>
          <w:szCs w:val="28"/>
        </w:rPr>
        <w:t>лужбою у справах дітей Житомирської обласної державної адміністрації.</w:t>
      </w:r>
    </w:p>
    <w:p w:rsidR="00AD3744" w:rsidRPr="009321A1" w:rsidRDefault="000E0159" w:rsidP="000E0159">
      <w:pPr>
        <w:ind w:firstLine="540"/>
        <w:jc w:val="both"/>
        <w:rPr>
          <w:sz w:val="28"/>
          <w:szCs w:val="28"/>
        </w:rPr>
      </w:pPr>
      <w:r w:rsidRPr="0020340F">
        <w:rPr>
          <w:sz w:val="28"/>
          <w:szCs w:val="28"/>
        </w:rPr>
        <w:t>4.4</w:t>
      </w:r>
      <w:r w:rsidR="00AD3744" w:rsidRPr="0020340F">
        <w:rPr>
          <w:sz w:val="28"/>
          <w:szCs w:val="28"/>
        </w:rPr>
        <w:t>.</w:t>
      </w:r>
      <w:r w:rsidR="00AD3744" w:rsidRPr="00585F3A">
        <w:rPr>
          <w:sz w:val="28"/>
          <w:szCs w:val="28"/>
        </w:rPr>
        <w:t xml:space="preserve"> До Центру приймаються діти з сімей, які опинилися у складних життєвих обставинах і не в змозі подолати їх за допомогою власних можливостей, якщо батьки з певних причин (через тривалу хворобу, інвалідність тощо) не можуть забезпечити належного утримання та догляду за дитиною, ухиляються від виконання батьківських обов’язків, вживають алкоголь, наркотичні засоби;</w:t>
      </w:r>
      <w:r w:rsidR="009321A1">
        <w:rPr>
          <w:sz w:val="28"/>
          <w:szCs w:val="28"/>
        </w:rPr>
        <w:t xml:space="preserve"> </w:t>
      </w:r>
      <w:r w:rsidR="00AD3744" w:rsidRPr="00585F3A">
        <w:rPr>
          <w:sz w:val="28"/>
          <w:szCs w:val="28"/>
        </w:rPr>
        <w:t>діти, які залишились без піклування батьків або осіб, які їх замінюють;</w:t>
      </w:r>
      <w:r w:rsidR="009321A1">
        <w:rPr>
          <w:sz w:val="28"/>
          <w:szCs w:val="28"/>
        </w:rPr>
        <w:t xml:space="preserve"> </w:t>
      </w:r>
      <w:r w:rsidR="00447D73" w:rsidRPr="009321A1">
        <w:rPr>
          <w:sz w:val="28"/>
          <w:szCs w:val="28"/>
          <w:shd w:val="clear" w:color="auto" w:fill="FFFFFF"/>
        </w:rPr>
        <w:t xml:space="preserve">діти,   які   зазнали  будь-якої  форми  насильства,  зокрема домашнього  насильства,  та діти, які вчинили домашнє насильство у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будь-якій формі (у разі неможливості проживання дитини з батьками,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іншими  законними представниками у зв’язку із вчиненням домашнього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насильства  стосовно  неї або за її участю та за умови відсутності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контакту  між  постраждалою  від  домашнього насильства дитиною та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дитиною,  яка  вчинила домашнє насильство у будь-якій формі), крім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тих,  які  вчинили  домашнє  насильство у вигляді актів насильства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кримінального   характеру,  діти,  які  постраждали  від  торгівлі </w:t>
      </w:r>
      <w:r w:rsidR="00447D73" w:rsidRPr="009321A1">
        <w:rPr>
          <w:sz w:val="28"/>
          <w:szCs w:val="28"/>
        </w:rPr>
        <w:br/>
      </w:r>
      <w:r w:rsidR="00447D73" w:rsidRPr="009321A1">
        <w:rPr>
          <w:sz w:val="28"/>
          <w:szCs w:val="28"/>
          <w:shd w:val="clear" w:color="auto" w:fill="FFFFFF"/>
        </w:rPr>
        <w:t xml:space="preserve">дітьми; </w:t>
      </w:r>
      <w:r w:rsidR="00447D73" w:rsidRPr="009321A1">
        <w:rPr>
          <w:rFonts w:ascii="Consolas" w:hAnsi="Consolas"/>
          <w:sz w:val="28"/>
          <w:szCs w:val="28"/>
          <w:shd w:val="clear" w:color="auto" w:fill="FFFFFF"/>
        </w:rPr>
        <w:t xml:space="preserve"> </w:t>
      </w:r>
      <w:r w:rsidR="00AD3744" w:rsidRPr="009321A1">
        <w:rPr>
          <w:sz w:val="28"/>
          <w:szCs w:val="28"/>
        </w:rPr>
        <w:t>безпритульні діти.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Прийняття дітей до Центру здійснюється цілодобово:</w:t>
      </w:r>
    </w:p>
    <w:p w:rsidR="00AD3744" w:rsidRPr="00585F3A" w:rsidRDefault="00AD3744" w:rsidP="009321A1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за направленням</w:t>
      </w:r>
      <w:r w:rsidR="009321A1">
        <w:rPr>
          <w:sz w:val="28"/>
          <w:szCs w:val="28"/>
        </w:rPr>
        <w:t xml:space="preserve"> Служби</w:t>
      </w:r>
      <w:r w:rsidR="009321A1" w:rsidRPr="00585F3A">
        <w:rPr>
          <w:sz w:val="28"/>
          <w:szCs w:val="28"/>
        </w:rPr>
        <w:t xml:space="preserve"> у справах дітей Житомирської о</w:t>
      </w:r>
      <w:r w:rsidR="009321A1">
        <w:rPr>
          <w:sz w:val="28"/>
          <w:szCs w:val="28"/>
        </w:rPr>
        <w:t>бласної державної адміністрації</w:t>
      </w:r>
      <w:r w:rsidRPr="00585F3A">
        <w:rPr>
          <w:sz w:val="28"/>
          <w:szCs w:val="28"/>
        </w:rPr>
        <w:t>;</w:t>
      </w:r>
    </w:p>
    <w:p w:rsidR="00447D73" w:rsidRPr="009321A1" w:rsidRDefault="00447D73" w:rsidP="00AD3744">
      <w:pPr>
        <w:ind w:firstLine="540"/>
        <w:jc w:val="both"/>
        <w:rPr>
          <w:sz w:val="28"/>
          <w:szCs w:val="28"/>
          <w:shd w:val="clear" w:color="auto" w:fill="FFFFFF"/>
        </w:rPr>
      </w:pPr>
      <w:r w:rsidRPr="009321A1">
        <w:rPr>
          <w:sz w:val="28"/>
          <w:szCs w:val="28"/>
          <w:shd w:val="clear" w:color="auto" w:fill="FFFFFF"/>
        </w:rPr>
        <w:t xml:space="preserve">згідно з актом уповноважених підрозділів органів Національної </w:t>
      </w:r>
      <w:r w:rsidRPr="009321A1">
        <w:rPr>
          <w:sz w:val="28"/>
          <w:szCs w:val="28"/>
        </w:rPr>
        <w:br/>
      </w:r>
      <w:r w:rsidRPr="009321A1">
        <w:rPr>
          <w:sz w:val="28"/>
          <w:szCs w:val="28"/>
          <w:shd w:val="clear" w:color="auto" w:fill="FFFFFF"/>
        </w:rPr>
        <w:t>поліції;</w:t>
      </w:r>
    </w:p>
    <w:p w:rsidR="00AD3744" w:rsidRPr="009321A1" w:rsidRDefault="00AD3744" w:rsidP="00AD3744">
      <w:pPr>
        <w:ind w:left="540"/>
        <w:jc w:val="both"/>
        <w:rPr>
          <w:sz w:val="28"/>
          <w:szCs w:val="28"/>
        </w:rPr>
      </w:pPr>
      <w:r w:rsidRPr="009321A1">
        <w:rPr>
          <w:sz w:val="28"/>
          <w:szCs w:val="28"/>
        </w:rPr>
        <w:t>за особистим зверненням дитини.</w:t>
      </w:r>
    </w:p>
    <w:p w:rsidR="009321A1" w:rsidRPr="00585F3A" w:rsidRDefault="00447D73" w:rsidP="009321A1">
      <w:pPr>
        <w:ind w:firstLine="540"/>
        <w:jc w:val="both"/>
        <w:rPr>
          <w:sz w:val="28"/>
          <w:szCs w:val="28"/>
        </w:rPr>
      </w:pPr>
      <w:r w:rsidRPr="009321A1">
        <w:rPr>
          <w:sz w:val="28"/>
          <w:szCs w:val="28"/>
          <w:shd w:val="clear" w:color="auto" w:fill="FFFFFF"/>
        </w:rPr>
        <w:t xml:space="preserve">Про  прийняття дітей згідно з актом уповноважених підрозділів </w:t>
      </w:r>
      <w:r w:rsidRPr="009321A1">
        <w:rPr>
          <w:sz w:val="28"/>
          <w:szCs w:val="28"/>
        </w:rPr>
        <w:br/>
      </w:r>
      <w:r w:rsidRPr="009321A1">
        <w:rPr>
          <w:sz w:val="28"/>
          <w:szCs w:val="28"/>
          <w:shd w:val="clear" w:color="auto" w:fill="FFFFFF"/>
        </w:rPr>
        <w:t xml:space="preserve">органів  Національної  поліції  або за особистим зверненням дитини </w:t>
      </w:r>
      <w:r w:rsidRPr="009321A1">
        <w:rPr>
          <w:sz w:val="28"/>
          <w:szCs w:val="28"/>
        </w:rPr>
        <w:br/>
      </w:r>
      <w:r w:rsidRPr="009321A1">
        <w:rPr>
          <w:sz w:val="28"/>
          <w:szCs w:val="28"/>
          <w:shd w:val="clear" w:color="auto" w:fill="FFFFFF"/>
        </w:rPr>
        <w:t>центр  протягом  одного  робочого  дня повідомляє</w:t>
      </w:r>
      <w:r w:rsidR="009321A1">
        <w:rPr>
          <w:sz w:val="28"/>
          <w:szCs w:val="28"/>
          <w:shd w:val="clear" w:color="auto" w:fill="FFFFFF"/>
        </w:rPr>
        <w:t xml:space="preserve"> </w:t>
      </w:r>
      <w:r w:rsidR="009321A1">
        <w:rPr>
          <w:sz w:val="28"/>
          <w:szCs w:val="28"/>
        </w:rPr>
        <w:t>С</w:t>
      </w:r>
      <w:r w:rsidR="009321A1" w:rsidRPr="00585F3A">
        <w:rPr>
          <w:sz w:val="28"/>
          <w:szCs w:val="28"/>
        </w:rPr>
        <w:t>лужбі у справах дітей Житомирської обласної державної адміністрації.</w:t>
      </w:r>
    </w:p>
    <w:p w:rsidR="00AD3744" w:rsidRPr="00585F3A" w:rsidRDefault="000E0159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D3744" w:rsidRPr="00585F3A">
        <w:rPr>
          <w:sz w:val="28"/>
          <w:szCs w:val="28"/>
        </w:rPr>
        <w:t>. Усі діти, що приймаються до Центру, реєструються в журналі обліку, на них заповнюються обліково-статистичні картки за формою, встановленою Мінсоцполітики.</w:t>
      </w:r>
    </w:p>
    <w:p w:rsidR="00AD3744" w:rsidRPr="00585F3A" w:rsidRDefault="000E0159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D3744" w:rsidRPr="00585F3A">
        <w:rPr>
          <w:sz w:val="28"/>
          <w:szCs w:val="28"/>
        </w:rPr>
        <w:t>. На кожну дитину, зараховану до групи тривалого (стаціонарного) перебування, формується особова справа, в якій зберігаються такі документи: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направлення, видане відповідною службою у справах дітей, якій підпорядковується Центр;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копія свідоцтва про народження дитини;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дані про батьків або осіб, які їх замінюють;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висновок про стан здоров’я дитини;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документ про освітній рівень (у разі, коли дитина навчалася у навчальному закладі);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акт обстеження умов проживання дитини;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опис майна, що належить дитині на праві власності (в разі наявності майна) та відомості про особу (орган), яка відповідає за його збереження;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lastRenderedPageBreak/>
        <w:t>документ, який підтверджує право власності дитини на нерухомість (в разі наявності нерухомості);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пенсійна книжка дитини, яка отримує пенсію;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копія рішення суду про стягнення аліментів (у разі отримання їх на дитину одним з батьків або особою, яка їх замінює).</w:t>
      </w:r>
    </w:p>
    <w:p w:rsidR="002B51D6" w:rsidRPr="00DB0A08" w:rsidRDefault="000E0159" w:rsidP="009321A1">
      <w:pPr>
        <w:pStyle w:val="20"/>
      </w:pPr>
      <w:r>
        <w:t xml:space="preserve">       4.7</w:t>
      </w:r>
      <w:r w:rsidR="00AD3744" w:rsidRPr="00585F3A">
        <w:t xml:space="preserve">. </w:t>
      </w:r>
      <w:r w:rsidR="002B51D6" w:rsidRPr="00DB0A08">
        <w:rPr>
          <w:lang w:val="ru-RU"/>
        </w:rPr>
        <w:t xml:space="preserve">До центру не приймаються діти,  які перебувають  у  стані </w:t>
      </w:r>
      <w:r w:rsidR="002B51D6" w:rsidRPr="00DB0A08">
        <w:rPr>
          <w:lang w:val="ru-RU"/>
        </w:rPr>
        <w:br/>
        <w:t xml:space="preserve">алкогольного   або  наркотичного  сп'яніння,  психічно  хворі,  із </w:t>
      </w:r>
      <w:r w:rsidR="002B51D6" w:rsidRPr="00DB0A08">
        <w:rPr>
          <w:lang w:val="ru-RU"/>
        </w:rPr>
        <w:br/>
        <w:t xml:space="preserve">симптомами хвороби в гострому періоді  або  в  період  загострення </w:t>
      </w:r>
      <w:r w:rsidR="002B51D6" w:rsidRPr="00DB0A08">
        <w:rPr>
          <w:lang w:val="ru-RU"/>
        </w:rPr>
        <w:br/>
        <w:t xml:space="preserve">хронічних  захворювань,  а  також ті, що вчинили правопорушення (у </w:t>
      </w:r>
      <w:r w:rsidR="002B51D6" w:rsidRPr="00DB0A08">
        <w:rPr>
          <w:lang w:val="ru-RU"/>
        </w:rPr>
        <w:br/>
        <w:t xml:space="preserve">тому   числі   домашнє   насильство  у  вигляді  актів  насильства </w:t>
      </w:r>
      <w:r w:rsidR="002B51D6" w:rsidRPr="00DB0A08">
        <w:rPr>
          <w:lang w:val="ru-RU"/>
        </w:rPr>
        <w:br/>
        <w:t xml:space="preserve">кримінального  характеру)  і стосовно них є відомості про прийняте </w:t>
      </w:r>
      <w:r w:rsidR="002B51D6" w:rsidRPr="00DB0A08">
        <w:rPr>
          <w:lang w:val="ru-RU"/>
        </w:rPr>
        <w:br/>
        <w:t xml:space="preserve">компетентними   органами   чи   посадовими   особами  рішення  про </w:t>
      </w:r>
      <w:r w:rsidR="002B51D6" w:rsidRPr="00DB0A08">
        <w:rPr>
          <w:lang w:val="ru-RU"/>
        </w:rPr>
        <w:br/>
        <w:t xml:space="preserve">затримання,  арешт або поміщення до приймальника-розподільника для </w:t>
      </w:r>
      <w:r w:rsidR="002B51D6" w:rsidRPr="00DB0A08">
        <w:rPr>
          <w:lang w:val="ru-RU"/>
        </w:rPr>
        <w:br/>
        <w:t>неповнолітніх.</w:t>
      </w:r>
    </w:p>
    <w:p w:rsidR="00AD3744" w:rsidRPr="00DB0A08" w:rsidRDefault="000E0159" w:rsidP="00DB0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AD3744" w:rsidRPr="00DB0A08">
        <w:rPr>
          <w:sz w:val="28"/>
          <w:szCs w:val="28"/>
        </w:rPr>
        <w:t xml:space="preserve">. Дитина може перебувати у Центрі протягом часу, необхідного для її реабілітації, але не більше ніж 9 місяців у разі стаціонарного перебування. Строк перебування дитини у Центрі визначається комісією Центру за погодженням із </w:t>
      </w:r>
      <w:r w:rsidR="00DB0A08" w:rsidRPr="00DB0A08">
        <w:rPr>
          <w:sz w:val="28"/>
          <w:szCs w:val="28"/>
        </w:rPr>
        <w:t xml:space="preserve">Службою у справах дітей Житомирської обласної державної адміністрації. </w:t>
      </w:r>
      <w:r w:rsidR="00AD3744" w:rsidRPr="00DB0A08">
        <w:rPr>
          <w:sz w:val="28"/>
          <w:szCs w:val="28"/>
        </w:rPr>
        <w:t>Склад комісії визначається директором Центру.</w:t>
      </w:r>
    </w:p>
    <w:p w:rsidR="00AD1F4E" w:rsidRPr="00AD1F4E" w:rsidRDefault="000E0159" w:rsidP="00AD3744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4.9</w:t>
      </w:r>
      <w:r w:rsidR="00AD3744" w:rsidRPr="00585F3A">
        <w:rPr>
          <w:sz w:val="28"/>
          <w:szCs w:val="28"/>
        </w:rPr>
        <w:t xml:space="preserve"> Перебування дітей у Центрі регламентується правилами внутрішнього розпорядку, що затверджуються директором Центру.</w:t>
      </w:r>
    </w:p>
    <w:p w:rsidR="00AD3744" w:rsidRPr="00585F3A" w:rsidRDefault="00AD1F4E" w:rsidP="00AD3744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744" w:rsidRPr="00585F3A">
        <w:rPr>
          <w:sz w:val="28"/>
          <w:szCs w:val="28"/>
        </w:rPr>
        <w:t>Діти, прийняті до Центру, перебувають під цілодобовим наглядом медичних або інших працівників центру відповідно до наказу директора Центру.</w:t>
      </w:r>
    </w:p>
    <w:p w:rsidR="00AD3744" w:rsidRPr="00585F3A" w:rsidRDefault="00AD3744" w:rsidP="00AD3744">
      <w:pPr>
        <w:tabs>
          <w:tab w:val="left" w:pos="561"/>
        </w:tabs>
        <w:jc w:val="both"/>
        <w:rPr>
          <w:sz w:val="28"/>
          <w:szCs w:val="28"/>
        </w:rPr>
      </w:pPr>
      <w:r w:rsidRPr="00585F3A">
        <w:rPr>
          <w:sz w:val="28"/>
          <w:szCs w:val="28"/>
        </w:rPr>
        <w:tab/>
        <w:t>Прийняті до Центру діти забезпечуються харчуванням, засобами особистої гігієни, одягом відповідно до сезону (в разі потреби) відповідно до встановлених норм.</w:t>
      </w:r>
    </w:p>
    <w:p w:rsidR="00AD3744" w:rsidRPr="00585F3A" w:rsidRDefault="00AD3744" w:rsidP="00AD3744">
      <w:pPr>
        <w:tabs>
          <w:tab w:val="left" w:pos="561"/>
        </w:tabs>
        <w:jc w:val="both"/>
        <w:rPr>
          <w:sz w:val="28"/>
          <w:szCs w:val="28"/>
        </w:rPr>
      </w:pPr>
      <w:r w:rsidRPr="00585F3A">
        <w:rPr>
          <w:sz w:val="28"/>
          <w:szCs w:val="28"/>
        </w:rPr>
        <w:tab/>
        <w:t>Забезпечення дітей харчуванням, у тому числі дієтичним, здійснюється за натуральними нормами навчальних закладів для дітей-сиріт, позбавлених батьківського піклування.</w:t>
      </w:r>
    </w:p>
    <w:p w:rsidR="00AD3744" w:rsidRDefault="00AD3744" w:rsidP="00AD3744">
      <w:pPr>
        <w:tabs>
          <w:tab w:val="left" w:pos="561"/>
        </w:tabs>
        <w:jc w:val="both"/>
        <w:rPr>
          <w:sz w:val="28"/>
          <w:szCs w:val="28"/>
        </w:rPr>
      </w:pPr>
      <w:r w:rsidRPr="00585F3A">
        <w:rPr>
          <w:sz w:val="28"/>
          <w:szCs w:val="28"/>
        </w:rPr>
        <w:tab/>
        <w:t>Надання стаціонарної та амбулаторної медичної допомоги дітям, які перебувають у Центрі, забезпечується державними та комунальними закладами охорони здоров</w:t>
      </w:r>
      <w:r w:rsidRPr="00585F3A">
        <w:rPr>
          <w:sz w:val="28"/>
          <w:szCs w:val="28"/>
          <w:lang w:val="ru-RU"/>
        </w:rPr>
        <w:t>’</w:t>
      </w:r>
      <w:r w:rsidRPr="00585F3A">
        <w:rPr>
          <w:sz w:val="28"/>
          <w:szCs w:val="28"/>
        </w:rPr>
        <w:t>я.</w:t>
      </w:r>
    </w:p>
    <w:p w:rsidR="00AD3744" w:rsidRPr="000E0159" w:rsidRDefault="0020340F" w:rsidP="0020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744" w:rsidRPr="000E0159">
        <w:rPr>
          <w:sz w:val="28"/>
          <w:szCs w:val="28"/>
        </w:rPr>
        <w:t xml:space="preserve"> Діти, які перебувають у Центрі, навчаються у з</w:t>
      </w:r>
      <w:r w:rsidR="0075222C" w:rsidRPr="000E0159">
        <w:rPr>
          <w:sz w:val="28"/>
          <w:szCs w:val="28"/>
        </w:rPr>
        <w:t>акладах загальної середньої освіти</w:t>
      </w:r>
      <w:r w:rsidR="00AD3744" w:rsidRPr="000E0159">
        <w:rPr>
          <w:sz w:val="28"/>
          <w:szCs w:val="28"/>
        </w:rPr>
        <w:t>, розташованих поблизу Центру, або за індивідуальними навчальними програмами.</w:t>
      </w:r>
    </w:p>
    <w:p w:rsidR="00AD3744" w:rsidRPr="00585F3A" w:rsidRDefault="00DB0A08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AD3744" w:rsidRPr="00585F3A">
        <w:rPr>
          <w:sz w:val="28"/>
          <w:szCs w:val="28"/>
        </w:rPr>
        <w:t>. Дітей можуть відвідувати їх батьки або особи, що їх замінюють, родичі (за погодженням з керівництвом Центру).</w:t>
      </w:r>
    </w:p>
    <w:p w:rsidR="00AD3744" w:rsidRPr="00585F3A" w:rsidRDefault="00DB0A08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AD3744" w:rsidRPr="00585F3A">
        <w:rPr>
          <w:sz w:val="28"/>
          <w:szCs w:val="28"/>
        </w:rPr>
        <w:t>. Рішення про вибут</w:t>
      </w:r>
      <w:r>
        <w:rPr>
          <w:sz w:val="28"/>
          <w:szCs w:val="28"/>
        </w:rPr>
        <w:t>тя дитини з Центру приймається С</w:t>
      </w:r>
      <w:r w:rsidR="00AD3744" w:rsidRPr="00585F3A">
        <w:rPr>
          <w:sz w:val="28"/>
          <w:szCs w:val="28"/>
        </w:rPr>
        <w:t>лужбою у справах дітей Житомирської обласної державної адміністрації.</w:t>
      </w:r>
    </w:p>
    <w:p w:rsidR="00AD3744" w:rsidRPr="00585F3A" w:rsidRDefault="00AD3744" w:rsidP="00AD3744">
      <w:pPr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        Підставою для вибуття дитини з Центру є завершення курсу реабілітації і повернення дитини на виховання до батьків (одного з них) або осіб, що їх замінюють; усиновлення дитини, влаштування під опіку, піклування, до прийомної сім’ї або дитячого будинку сімейного типу; повернення або влаштування дитини до закладу інтернатного типу; досягнення дитиною повноліття.</w:t>
      </w:r>
    </w:p>
    <w:p w:rsidR="00AD3744" w:rsidRPr="00585F3A" w:rsidRDefault="00DB0A08" w:rsidP="00DB0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AD3744" w:rsidRPr="00585F3A">
        <w:rPr>
          <w:sz w:val="28"/>
          <w:szCs w:val="28"/>
        </w:rPr>
        <w:t xml:space="preserve">. Діти, які були зараховані до груп тривалого (стаціонарного) перебування, у разі їх вибуття з Центру можуть бути передані батькам або особам, які їх замінюють, родичам з письмового дозволу </w:t>
      </w:r>
      <w:r>
        <w:rPr>
          <w:sz w:val="28"/>
          <w:szCs w:val="28"/>
        </w:rPr>
        <w:t>Служби</w:t>
      </w:r>
      <w:r w:rsidRPr="00585F3A">
        <w:rPr>
          <w:sz w:val="28"/>
          <w:szCs w:val="28"/>
        </w:rPr>
        <w:t xml:space="preserve"> у справах дітей Житомирської о</w:t>
      </w:r>
      <w:r>
        <w:rPr>
          <w:sz w:val="28"/>
          <w:szCs w:val="28"/>
        </w:rPr>
        <w:t>бласної державної адміністрації</w:t>
      </w:r>
      <w:r w:rsidR="00AD3744" w:rsidRPr="00585F3A">
        <w:rPr>
          <w:sz w:val="28"/>
          <w:szCs w:val="28"/>
        </w:rPr>
        <w:t>, за клопотанням служби у справах дітей за місцем проживання дитини.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  <w:lang w:val="ru-RU"/>
        </w:rPr>
      </w:pPr>
      <w:r w:rsidRPr="00585F3A">
        <w:rPr>
          <w:sz w:val="28"/>
          <w:szCs w:val="28"/>
        </w:rPr>
        <w:t>До закладів соціального захисту діти направляються у супроводі працівника Центру або представника закладу соціального захисту.</w:t>
      </w:r>
    </w:p>
    <w:p w:rsidR="00AD3744" w:rsidRPr="00DB0A08" w:rsidRDefault="00DB0A08" w:rsidP="00AD3744">
      <w:pPr>
        <w:ind w:firstLine="540"/>
        <w:jc w:val="both"/>
        <w:rPr>
          <w:sz w:val="28"/>
          <w:szCs w:val="28"/>
        </w:rPr>
      </w:pPr>
      <w:r w:rsidRPr="00DB0A08">
        <w:rPr>
          <w:sz w:val="28"/>
          <w:szCs w:val="28"/>
        </w:rPr>
        <w:t>4.13</w:t>
      </w:r>
      <w:r w:rsidR="00AD3744" w:rsidRPr="00DB0A08">
        <w:rPr>
          <w:sz w:val="28"/>
          <w:szCs w:val="28"/>
        </w:rPr>
        <w:t>.</w:t>
      </w:r>
      <w:r w:rsidR="00437102" w:rsidRPr="00DB0A08">
        <w:rPr>
          <w:sz w:val="28"/>
          <w:szCs w:val="28"/>
        </w:rPr>
        <w:t xml:space="preserve"> </w:t>
      </w:r>
      <w:r w:rsidR="00AD3744" w:rsidRPr="00DB0A08">
        <w:rPr>
          <w:sz w:val="28"/>
          <w:szCs w:val="28"/>
        </w:rPr>
        <w:t>Особам, що супроводжують дитину, видаються на вимогу оригінали її документів, які зберігалися в Центрі, та психолого-педагогічна характеристика дитини з відповідними рекомендаціями.</w:t>
      </w:r>
    </w:p>
    <w:p w:rsidR="00965DA5" w:rsidRPr="00DB0A08" w:rsidRDefault="00DB0A08" w:rsidP="00965DA5">
      <w:pPr>
        <w:ind w:firstLine="540"/>
        <w:jc w:val="both"/>
        <w:rPr>
          <w:sz w:val="28"/>
          <w:szCs w:val="28"/>
        </w:rPr>
      </w:pPr>
      <w:r w:rsidRPr="00DB0A08">
        <w:rPr>
          <w:sz w:val="28"/>
          <w:szCs w:val="28"/>
          <w:shd w:val="clear" w:color="auto" w:fill="FFFFFF"/>
        </w:rPr>
        <w:t xml:space="preserve">4.14. </w:t>
      </w:r>
      <w:r w:rsidR="00E51BC4" w:rsidRPr="00DB0A08">
        <w:rPr>
          <w:sz w:val="28"/>
          <w:szCs w:val="28"/>
          <w:shd w:val="clear" w:color="auto" w:fill="FFFFFF"/>
        </w:rPr>
        <w:t xml:space="preserve">Діти,  які вибувають з центру,  забезпечуються продуктами </w:t>
      </w:r>
      <w:r w:rsidR="00E51BC4" w:rsidRPr="00DB0A08">
        <w:rPr>
          <w:sz w:val="28"/>
          <w:szCs w:val="28"/>
        </w:rPr>
        <w:br/>
      </w:r>
      <w:r w:rsidR="00E51BC4" w:rsidRPr="00DB0A08">
        <w:rPr>
          <w:sz w:val="28"/>
          <w:szCs w:val="28"/>
          <w:shd w:val="clear" w:color="auto" w:fill="FFFFFF"/>
        </w:rPr>
        <w:t xml:space="preserve">харчування  та  коштами  на  проїзд  до  місця проживання.  У разі </w:t>
      </w:r>
      <w:r w:rsidR="00E51BC4" w:rsidRPr="00DB0A08">
        <w:rPr>
          <w:sz w:val="28"/>
          <w:szCs w:val="28"/>
        </w:rPr>
        <w:br/>
      </w:r>
      <w:r w:rsidR="00E51BC4" w:rsidRPr="00DB0A08">
        <w:rPr>
          <w:sz w:val="28"/>
          <w:szCs w:val="28"/>
          <w:shd w:val="clear" w:color="auto" w:fill="FFFFFF"/>
        </w:rPr>
        <w:t xml:space="preserve">потреби  видаються  предмети  особистої  гігієни,  одяг  і  взуття </w:t>
      </w:r>
      <w:r w:rsidR="00E51BC4" w:rsidRPr="00DB0A08">
        <w:rPr>
          <w:sz w:val="28"/>
          <w:szCs w:val="28"/>
        </w:rPr>
        <w:br/>
      </w:r>
      <w:r w:rsidR="00E51BC4" w:rsidRPr="00DB0A08">
        <w:rPr>
          <w:sz w:val="28"/>
          <w:szCs w:val="28"/>
          <w:shd w:val="clear" w:color="auto" w:fill="FFFFFF"/>
        </w:rPr>
        <w:t xml:space="preserve">відповідно  до  сезону  згідно з мінімальними нормами забезпечення </w:t>
      </w:r>
      <w:r w:rsidR="00E51BC4" w:rsidRPr="00DB0A08">
        <w:rPr>
          <w:sz w:val="28"/>
          <w:szCs w:val="28"/>
        </w:rPr>
        <w:br/>
      </w:r>
      <w:r w:rsidR="00E51BC4" w:rsidRPr="00DB0A08">
        <w:rPr>
          <w:sz w:val="28"/>
          <w:szCs w:val="28"/>
          <w:shd w:val="clear" w:color="auto" w:fill="FFFFFF"/>
        </w:rPr>
        <w:t>вихованців притулків для дітей.</w:t>
      </w:r>
      <w:r w:rsidR="00965DA5" w:rsidRPr="00DB0A08">
        <w:rPr>
          <w:sz w:val="28"/>
          <w:szCs w:val="28"/>
        </w:rPr>
        <w:t xml:space="preserve"> </w:t>
      </w:r>
    </w:p>
    <w:p w:rsidR="00965DA5" w:rsidRPr="00585F3A" w:rsidRDefault="00965DA5" w:rsidP="00965DA5">
      <w:pPr>
        <w:ind w:firstLine="540"/>
        <w:jc w:val="both"/>
        <w:rPr>
          <w:sz w:val="28"/>
          <w:szCs w:val="28"/>
          <w:lang w:val="ru-RU"/>
        </w:rPr>
      </w:pPr>
    </w:p>
    <w:p w:rsidR="00AD3744" w:rsidRPr="00E51BC4" w:rsidRDefault="00AD3744" w:rsidP="00E51BC4">
      <w:pPr>
        <w:ind w:left="360"/>
        <w:jc w:val="both"/>
        <w:rPr>
          <w:b/>
          <w:color w:val="FF0000"/>
          <w:sz w:val="28"/>
          <w:szCs w:val="28"/>
          <w:lang w:val="ru-RU"/>
        </w:rPr>
      </w:pPr>
    </w:p>
    <w:p w:rsidR="00AD3744" w:rsidRPr="00585F3A" w:rsidRDefault="00AD3744" w:rsidP="00AD3744">
      <w:pPr>
        <w:ind w:firstLine="540"/>
        <w:jc w:val="center"/>
        <w:rPr>
          <w:b/>
          <w:sz w:val="28"/>
          <w:szCs w:val="28"/>
        </w:rPr>
      </w:pPr>
      <w:r w:rsidRPr="00585F3A">
        <w:rPr>
          <w:b/>
          <w:bCs/>
          <w:sz w:val="28"/>
          <w:szCs w:val="28"/>
        </w:rPr>
        <w:t>5.</w:t>
      </w:r>
      <w:r w:rsidRPr="00585F3A">
        <w:rPr>
          <w:sz w:val="28"/>
          <w:szCs w:val="28"/>
        </w:rPr>
        <w:t xml:space="preserve"> </w:t>
      </w:r>
      <w:r w:rsidRPr="00585F3A">
        <w:rPr>
          <w:b/>
          <w:sz w:val="28"/>
          <w:szCs w:val="28"/>
        </w:rPr>
        <w:t xml:space="preserve">ОРГАНІЗАЦІЯ У ЦЕНТРІ ПРОФІЛАКТИЧНОЇ </w:t>
      </w:r>
    </w:p>
    <w:p w:rsidR="00AD3744" w:rsidRPr="00585F3A" w:rsidRDefault="00AD3744" w:rsidP="00AD3744">
      <w:pPr>
        <w:ind w:firstLine="540"/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КОРЕКЦІЙНО-ВИХОВНОЇ РОБОТИ СЕРЕД ДІТЕЙ</w:t>
      </w:r>
    </w:p>
    <w:p w:rsidR="00AD3744" w:rsidRPr="00585F3A" w:rsidRDefault="00AD3744" w:rsidP="00AD3744">
      <w:pPr>
        <w:ind w:left="360"/>
        <w:jc w:val="both"/>
        <w:rPr>
          <w:sz w:val="28"/>
          <w:szCs w:val="28"/>
        </w:rPr>
      </w:pP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5.1. Центр забезпечує своєчасність, доступність і ефективність різних видів допомоги дітям.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5.2. Організація профілактичної та корекційно-виховної роботи здійснюється на основі індивідуального підходу до кожної дитини з урахуванням її віку та ступеня розвитку.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5.3. З метою забезпечення соціально-психологічної реабілітації дітей, виявлення та усунення конкретних причин та умов їх дискомфорту працівники Центру: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проводять психолого-педагогічні обстеження дітей, вивчають їх умови життя та виховання у сім’ї, індивідуальні особливості розвитку, особисті якості, інтереси, тощо; 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проводять індивідуальні та групові виховні заходи, психотерапевтичні заняття, бесіди, лекційно-тренінгові заняття, відеолекторії,  на яких особливу увагу приділяють розвитку позитивних нахилів та інтересів, усуненню недоліків у поведінці дітей, встановленню нормальних взаємовідносин з дорослими та однолітками;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надають дітям кваліфіковані консультації (психологічні, педагогічні, медичні, юридичні).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5.4. Адміністрація та колектив Центру несуть відповідальність перед суспільством і державою за забезпечення охорони прав дитини і її соціального захисту згідно із законодавством.</w:t>
      </w:r>
    </w:p>
    <w:p w:rsidR="00AD3744" w:rsidRPr="00585F3A" w:rsidRDefault="00AD3744" w:rsidP="00AD3744">
      <w:pPr>
        <w:pStyle w:val="a8"/>
        <w:rPr>
          <w:b/>
          <w:bCs/>
        </w:rPr>
      </w:pPr>
    </w:p>
    <w:p w:rsidR="00AD3744" w:rsidRPr="00585F3A" w:rsidRDefault="00AD3744" w:rsidP="00AD3744">
      <w:pPr>
        <w:ind w:left="360"/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 xml:space="preserve">6. </w:t>
      </w:r>
      <w:r w:rsidRPr="00585F3A">
        <w:rPr>
          <w:b/>
          <w:bCs/>
          <w:sz w:val="28"/>
          <w:szCs w:val="28"/>
        </w:rPr>
        <w:t>ПРАВА ТА ОБОВ’ЯЗКИ ЦЕНТРУ</w:t>
      </w:r>
    </w:p>
    <w:p w:rsidR="00AD3744" w:rsidRPr="00585F3A" w:rsidRDefault="00AD3744" w:rsidP="00AD3744">
      <w:pPr>
        <w:jc w:val="both"/>
        <w:rPr>
          <w:sz w:val="28"/>
          <w:szCs w:val="28"/>
        </w:rPr>
      </w:pPr>
    </w:p>
    <w:p w:rsidR="00AD3744" w:rsidRPr="00585F3A" w:rsidRDefault="00AD3744" w:rsidP="00AD3744">
      <w:pPr>
        <w:pStyle w:val="a8"/>
        <w:ind w:firstLine="708"/>
        <w:jc w:val="both"/>
        <w:rPr>
          <w:bCs/>
        </w:rPr>
      </w:pPr>
      <w:r w:rsidRPr="00585F3A">
        <w:rPr>
          <w:bCs/>
        </w:rPr>
        <w:t xml:space="preserve">6.1. Права </w:t>
      </w:r>
      <w:r w:rsidRPr="00585F3A">
        <w:t>Центру</w:t>
      </w:r>
      <w:r w:rsidRPr="00585F3A">
        <w:rPr>
          <w:bCs/>
        </w:rPr>
        <w:t>: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>6.1.1. Центр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і пріоритетів, згідно з чинним законодавством України.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>6.1.2. Центр для здійснення своєї діяльності має право: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мати відокремлене майно, володіти, користуватися і розпоряджатися ним відповідно до законодавства та цього</w:t>
      </w:r>
      <w:r w:rsidR="00E51BC4">
        <w:rPr>
          <w:sz w:val="28"/>
          <w:szCs w:val="28"/>
        </w:rPr>
        <w:t xml:space="preserve"> </w:t>
      </w:r>
      <w:r w:rsidR="00E51BC4" w:rsidRPr="00DB0A08">
        <w:rPr>
          <w:sz w:val="28"/>
          <w:szCs w:val="28"/>
        </w:rPr>
        <w:t>Положення</w:t>
      </w:r>
      <w:r w:rsidRPr="00DB0A08">
        <w:rPr>
          <w:sz w:val="28"/>
          <w:szCs w:val="28"/>
        </w:rPr>
        <w:t>;</w:t>
      </w:r>
    </w:p>
    <w:p w:rsidR="00AD3744" w:rsidRPr="00585F3A" w:rsidRDefault="00AD3744" w:rsidP="00AD3744">
      <w:pPr>
        <w:pStyle w:val="a8"/>
        <w:ind w:firstLine="540"/>
        <w:jc w:val="both"/>
      </w:pPr>
      <w:r w:rsidRPr="00585F3A">
        <w:t>- розвивати власну матеріальну базу;</w:t>
      </w:r>
    </w:p>
    <w:p w:rsidR="00AD3744" w:rsidRPr="00585F3A" w:rsidRDefault="00AD3744" w:rsidP="00AD3744">
      <w:pPr>
        <w:pStyle w:val="a8"/>
        <w:ind w:firstLine="540"/>
        <w:jc w:val="both"/>
      </w:pPr>
      <w:r w:rsidRPr="00585F3A">
        <w:t>- виступати позивачем та відповідачем у суді;</w:t>
      </w:r>
    </w:p>
    <w:p w:rsidR="00AD3744" w:rsidRPr="00585F3A" w:rsidRDefault="00AD3744" w:rsidP="00AD3744">
      <w:pPr>
        <w:pStyle w:val="a8"/>
        <w:ind w:firstLine="540"/>
        <w:jc w:val="both"/>
      </w:pPr>
      <w:r w:rsidRPr="00585F3A">
        <w:t>- одержувати від підприємств, установ, організацій, незалежно від їх форми власності і видів діяльності, відомості, необхідні для роботи;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вступати на договірних засадах у взаємовідносини з юридичними та фізичними особами, у тому числі з іноземними, громадськими організаціями, для виконання спільної діяльності та надання соціально-психологічної</w:t>
      </w:r>
      <w:r w:rsidRPr="00585F3A">
        <w:rPr>
          <w:sz w:val="28"/>
          <w:szCs w:val="28"/>
          <w:lang w:val="ru-RU"/>
        </w:rPr>
        <w:t xml:space="preserve"> </w:t>
      </w:r>
      <w:r w:rsidRPr="00585F3A">
        <w:rPr>
          <w:sz w:val="28"/>
          <w:szCs w:val="28"/>
        </w:rPr>
        <w:t>допомоги;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 користуватися земельними ділянками, на яких він розташований;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отримувати кошти і матеріальні цінності від органів виконавчої влади, підприємств, установ, організацій, благодійних фондів і громадян;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одержувати у встановленому порядку ліцензії, сертифікати, дозволи тощо, необхідні для здійснення певних видів діяльності згідно з чинним законодавством;</w:t>
      </w:r>
    </w:p>
    <w:p w:rsidR="00DB0A08" w:rsidRDefault="00AD3744" w:rsidP="0020340F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- здійснювати іншу діяльність, спрямовану на виконання завдань, яка не суперечить чинному законодавству України. </w:t>
      </w:r>
    </w:p>
    <w:p w:rsidR="00AD3744" w:rsidRPr="00585F3A" w:rsidRDefault="00AD3744" w:rsidP="00AD3744">
      <w:pPr>
        <w:ind w:firstLine="72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6.2. Обов'язки </w:t>
      </w:r>
      <w:r w:rsidRPr="00585F3A">
        <w:rPr>
          <w:sz w:val="28"/>
        </w:rPr>
        <w:t>Центру</w:t>
      </w:r>
      <w:r w:rsidRPr="00585F3A">
        <w:rPr>
          <w:sz w:val="28"/>
          <w:szCs w:val="28"/>
        </w:rPr>
        <w:t>:</w:t>
      </w:r>
    </w:p>
    <w:p w:rsidR="00AD3744" w:rsidRPr="00585F3A" w:rsidRDefault="00AD3744" w:rsidP="00AD3744">
      <w:pPr>
        <w:ind w:firstLine="72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6.2.1. При визначенні стратегії своєї діяльності </w:t>
      </w:r>
      <w:r w:rsidRPr="00585F3A">
        <w:rPr>
          <w:sz w:val="28"/>
        </w:rPr>
        <w:t>Центр</w:t>
      </w:r>
      <w:r w:rsidRPr="00585F3A">
        <w:rPr>
          <w:sz w:val="28"/>
          <w:szCs w:val="28"/>
        </w:rPr>
        <w:t xml:space="preserve"> повинен  враховувати державні контракти, державні замовлення та інші договірні зобов’язання.</w:t>
      </w:r>
    </w:p>
    <w:p w:rsidR="00AD3744" w:rsidRPr="00585F3A" w:rsidRDefault="00AD3744" w:rsidP="00AD3744">
      <w:pPr>
        <w:ind w:firstLine="72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6.2.2. </w:t>
      </w:r>
      <w:r w:rsidRPr="00585F3A">
        <w:rPr>
          <w:sz w:val="28"/>
        </w:rPr>
        <w:t>Центр</w:t>
      </w:r>
      <w:r w:rsidRPr="00585F3A">
        <w:rPr>
          <w:sz w:val="28"/>
          <w:szCs w:val="28"/>
        </w:rPr>
        <w:t xml:space="preserve">: 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забезпечує своєчасну сплату податків та інших відрахувань згідно з чинним законодавством;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- здійснює будівництво, реконструкцію, а також капітальний ремонт основних фондів, забезпечує своєчасне якнайшвидше введення в дію придбаного обладнання; 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здійснює оперативну діяльність з матеріально-технічного забезпечення повсякденного функціонування;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забезпечує впровадження наукових досягнень у свою практичну діяльність;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здійснює раціональне використання трудових, фінансових і матеріальних  ресурсів;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здійснює придбання необхідних матеріальних ресурсів у підприємств, організацій та установ незалежно від форм власності, а також у фізичних осіб;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створює належні умови для високопродуктивної праці, забезпечує додержання законодавства про працю,  правил та норм з охорони праці, техніки безпеки, соціального страхування;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- здійснює заходи з удосконалення організації заробітної плати працівників з метою посилення їх матеріальної зацікавленості як у результатах особистої праці, так і в загальних підсумках роботи </w:t>
      </w:r>
      <w:r w:rsidRPr="00585F3A">
        <w:rPr>
          <w:sz w:val="28"/>
        </w:rPr>
        <w:t>Центру</w:t>
      </w:r>
      <w:r w:rsidRPr="00585F3A">
        <w:rPr>
          <w:sz w:val="28"/>
          <w:szCs w:val="28"/>
        </w:rPr>
        <w:t>, забезпечує економне і раціональне використання фонду заробітної плати і своєчасні розрахунки з працівниками;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безпеки;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- вживає заходів щодо удосконалення та підвищення кваліфікації фахівців.</w:t>
      </w:r>
    </w:p>
    <w:p w:rsidR="00AD3744" w:rsidRPr="00585F3A" w:rsidRDefault="00AD3744" w:rsidP="00AD3744">
      <w:pPr>
        <w:ind w:firstLine="72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6.3. </w:t>
      </w:r>
      <w:r w:rsidRPr="00585F3A">
        <w:rPr>
          <w:sz w:val="28"/>
        </w:rPr>
        <w:t>Центр</w:t>
      </w:r>
      <w:r w:rsidRPr="00585F3A">
        <w:rPr>
          <w:sz w:val="28"/>
          <w:szCs w:val="28"/>
        </w:rPr>
        <w:t xml:space="preserve"> здійснює бухгалтерський, оперативний облік та веде статистичну звітність згідно з чинним законодавством України.</w:t>
      </w:r>
    </w:p>
    <w:p w:rsidR="00AD3744" w:rsidRPr="00585F3A" w:rsidRDefault="00AD3744" w:rsidP="00AD3744">
      <w:pPr>
        <w:ind w:firstLine="72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Керівник </w:t>
      </w:r>
      <w:r w:rsidRPr="00585F3A">
        <w:rPr>
          <w:sz w:val="28"/>
        </w:rPr>
        <w:t>Центру</w:t>
      </w:r>
      <w:r w:rsidRPr="00585F3A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ведення, достовірність бухгалтерського обліку та статистичної звітності, достовірність даних, що містяться в річному звіті та балансі.</w:t>
      </w:r>
    </w:p>
    <w:p w:rsidR="00AD3744" w:rsidRPr="00585F3A" w:rsidRDefault="00AD3744" w:rsidP="00AD3744">
      <w:pPr>
        <w:ind w:firstLine="72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6.4. Відносини </w:t>
      </w:r>
      <w:r w:rsidRPr="00585F3A">
        <w:rPr>
          <w:sz w:val="28"/>
        </w:rPr>
        <w:t>Центру</w:t>
      </w:r>
      <w:r w:rsidRPr="00585F3A">
        <w:rPr>
          <w:sz w:val="28"/>
          <w:szCs w:val="28"/>
        </w:rPr>
        <w:t xml:space="preserve"> з іншими юридичними особами та окремими  громадянами в усіх сферах господарської діяльності  здійснюються на підставі укладених договорів.</w:t>
      </w:r>
    </w:p>
    <w:p w:rsidR="00AD3744" w:rsidRPr="00585F3A" w:rsidRDefault="00AD3744" w:rsidP="00AD3744">
      <w:pPr>
        <w:jc w:val="both"/>
        <w:rPr>
          <w:sz w:val="28"/>
          <w:szCs w:val="28"/>
        </w:rPr>
      </w:pPr>
    </w:p>
    <w:p w:rsidR="00AD3744" w:rsidRPr="00585F3A" w:rsidRDefault="00AD3744" w:rsidP="00AD3744">
      <w:pPr>
        <w:ind w:left="360"/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7. УПРАВЛІННЯ ЦЕНТРОМ</w:t>
      </w:r>
    </w:p>
    <w:p w:rsidR="00AD3744" w:rsidRPr="00585F3A" w:rsidRDefault="00AD3744" w:rsidP="00AD3744">
      <w:pPr>
        <w:jc w:val="both"/>
        <w:rPr>
          <w:sz w:val="28"/>
          <w:szCs w:val="28"/>
        </w:rPr>
      </w:pP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7.1. Управління Центром від імені територіальних громад сіл, селищ, міст області здійснює Орган управління майном у встановленому ним порядку. </w:t>
      </w:r>
    </w:p>
    <w:p w:rsidR="00AD3744" w:rsidRPr="00585F3A" w:rsidRDefault="00AD3744" w:rsidP="00F90D15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7.2.</w:t>
      </w:r>
      <w:r w:rsidR="0020340F">
        <w:rPr>
          <w:sz w:val="28"/>
          <w:szCs w:val="28"/>
        </w:rPr>
        <w:t xml:space="preserve"> Орган управління майном у межах чинного законодавства України має право приймати рішення з будь-яких питань діяльності Центру</w:t>
      </w:r>
      <w:r w:rsidRPr="00585F3A">
        <w:rPr>
          <w:sz w:val="28"/>
          <w:szCs w:val="28"/>
        </w:rPr>
        <w:t>.</w:t>
      </w:r>
    </w:p>
    <w:p w:rsidR="00AD3744" w:rsidRPr="00585F3A" w:rsidRDefault="00F90D15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AD3744" w:rsidRPr="00585F3A">
        <w:rPr>
          <w:sz w:val="28"/>
          <w:szCs w:val="28"/>
        </w:rPr>
        <w:t>. Оперативне управління (керівництво) Центром здійснює директор.</w:t>
      </w:r>
    </w:p>
    <w:p w:rsidR="00AD3744" w:rsidRDefault="00F90D15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AD3744" w:rsidRPr="00585F3A">
        <w:rPr>
          <w:sz w:val="28"/>
          <w:szCs w:val="28"/>
        </w:rPr>
        <w:t>.  На посаду директора Центру призначається особа, яка має вищу педагогічну (медичну) ос</w:t>
      </w:r>
      <w:r w:rsidR="00F14E62">
        <w:rPr>
          <w:sz w:val="28"/>
          <w:szCs w:val="28"/>
        </w:rPr>
        <w:t>віту,</w:t>
      </w:r>
      <w:r w:rsidR="00AD3744" w:rsidRPr="00585F3A">
        <w:rPr>
          <w:sz w:val="28"/>
          <w:szCs w:val="28"/>
        </w:rPr>
        <w:t xml:space="preserve"> стаж педагогічної  (медичної)  роботи не менше 3 років.</w:t>
      </w:r>
    </w:p>
    <w:p w:rsidR="00AD3744" w:rsidRPr="00585F3A" w:rsidRDefault="00F90D15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AD3744" w:rsidRPr="00585F3A">
        <w:rPr>
          <w:sz w:val="28"/>
          <w:szCs w:val="28"/>
        </w:rPr>
        <w:t>. Наймання директора здійснюється у порядку, що встановлений Органом управління майном</w:t>
      </w:r>
      <w:r w:rsidR="00AD3744" w:rsidRPr="00585F3A">
        <w:rPr>
          <w:sz w:val="28"/>
          <w:szCs w:val="28"/>
          <w:lang w:val="ru-RU"/>
        </w:rPr>
        <w:t xml:space="preserve"> та </w:t>
      </w:r>
      <w:r w:rsidR="00AD3744" w:rsidRPr="00585F3A">
        <w:rPr>
          <w:sz w:val="28"/>
          <w:szCs w:val="28"/>
        </w:rPr>
        <w:t xml:space="preserve">відповідно до чинного законодавства України, шляхом укладення </w:t>
      </w:r>
      <w:r w:rsidR="00AD3744" w:rsidRPr="00585F3A">
        <w:rPr>
          <w:sz w:val="28"/>
          <w:szCs w:val="28"/>
          <w:lang w:val="ru-RU"/>
        </w:rPr>
        <w:t xml:space="preserve">з ним </w:t>
      </w:r>
      <w:r w:rsidR="00AD3744" w:rsidRPr="00585F3A">
        <w:rPr>
          <w:sz w:val="28"/>
          <w:szCs w:val="28"/>
        </w:rPr>
        <w:t>контракту.</w:t>
      </w:r>
      <w:r w:rsidR="00AD3744" w:rsidRPr="00585F3A">
        <w:rPr>
          <w:sz w:val="28"/>
          <w:szCs w:val="28"/>
          <w:lang w:val="ru-RU"/>
        </w:rPr>
        <w:t xml:space="preserve"> </w:t>
      </w:r>
      <w:r w:rsidR="00AD3744" w:rsidRPr="00585F3A">
        <w:rPr>
          <w:sz w:val="28"/>
          <w:szCs w:val="28"/>
        </w:rPr>
        <w:t>Умови праці та матеріального забезпечення директора передбачені контрактом.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  <w:lang w:val="ru-RU"/>
        </w:rPr>
      </w:pPr>
      <w:r w:rsidRPr="00585F3A">
        <w:rPr>
          <w:sz w:val="28"/>
          <w:szCs w:val="28"/>
        </w:rPr>
        <w:t>По закінченні календарного року дії контракту, його умови аналізуються з урахуванням практики діяльності Центру і обґрунтовані пропозиції сторін враховуються шляхом внесення до контракту відповідних змін і доповнень.</w:t>
      </w:r>
    </w:p>
    <w:p w:rsidR="00F14E62" w:rsidRDefault="00F90D15" w:rsidP="004B7A29">
      <w:pPr>
        <w:ind w:firstLine="540"/>
        <w:jc w:val="both"/>
        <w:rPr>
          <w:rFonts w:ascii="Consolas" w:hAnsi="Consolas"/>
          <w:color w:val="212529"/>
          <w:sz w:val="26"/>
          <w:szCs w:val="26"/>
        </w:rPr>
      </w:pPr>
      <w:r>
        <w:rPr>
          <w:sz w:val="28"/>
          <w:szCs w:val="28"/>
        </w:rPr>
        <w:t>7.6</w:t>
      </w:r>
      <w:r w:rsidR="00AD3744" w:rsidRPr="00585F3A">
        <w:rPr>
          <w:sz w:val="28"/>
          <w:szCs w:val="28"/>
        </w:rPr>
        <w:t>. Директор Центру:</w:t>
      </w:r>
      <w:r w:rsidR="00F14E62" w:rsidRPr="00F14E62">
        <w:rPr>
          <w:rFonts w:ascii="Consolas" w:hAnsi="Consolas"/>
          <w:color w:val="212529"/>
          <w:sz w:val="26"/>
          <w:szCs w:val="26"/>
        </w:rPr>
        <w:t xml:space="preserve"> </w:t>
      </w:r>
    </w:p>
    <w:p w:rsidR="004B7A29" w:rsidRPr="00590103" w:rsidRDefault="004B7A29" w:rsidP="004B7A29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діє на засадах єдиноначальності;</w:t>
      </w:r>
    </w:p>
    <w:p w:rsidR="004B7A29" w:rsidRPr="0020340F" w:rsidRDefault="004B7A29" w:rsidP="004B7A29">
      <w:pPr>
        <w:ind w:firstLine="540"/>
        <w:jc w:val="both"/>
        <w:rPr>
          <w:sz w:val="28"/>
          <w:szCs w:val="28"/>
        </w:rPr>
      </w:pPr>
      <w:r w:rsidRPr="0020340F">
        <w:rPr>
          <w:sz w:val="28"/>
          <w:szCs w:val="28"/>
        </w:rPr>
        <w:t>організовує роботу Центру;</w:t>
      </w:r>
    </w:p>
    <w:p w:rsidR="004B7A29" w:rsidRPr="00590103" w:rsidRDefault="004B7A29" w:rsidP="004B7A29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несе персональну відповідальність за результати діяльності Центру;</w:t>
      </w:r>
    </w:p>
    <w:p w:rsidR="00451A79" w:rsidRPr="00590103" w:rsidRDefault="00451A79" w:rsidP="00451A79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захищає особисті і майнові права та інтереси дітей;</w:t>
      </w:r>
    </w:p>
    <w:p w:rsidR="004B7A29" w:rsidRPr="00590103" w:rsidRDefault="004B7A29" w:rsidP="00590103">
      <w:pPr>
        <w:ind w:firstLine="540"/>
        <w:jc w:val="both"/>
        <w:rPr>
          <w:sz w:val="28"/>
          <w:szCs w:val="28"/>
        </w:rPr>
      </w:pPr>
      <w:r w:rsidRPr="0020340F">
        <w:rPr>
          <w:sz w:val="28"/>
          <w:szCs w:val="28"/>
        </w:rPr>
        <w:t>призначає на посади та звільняє з посад працівників Центру,</w:t>
      </w:r>
      <w:r w:rsidRPr="00590103">
        <w:rPr>
          <w:color w:val="212529"/>
          <w:sz w:val="28"/>
          <w:szCs w:val="28"/>
        </w:rPr>
        <w:t xml:space="preserve"> </w:t>
      </w:r>
      <w:r w:rsidRPr="00590103">
        <w:rPr>
          <w:sz w:val="28"/>
          <w:szCs w:val="28"/>
        </w:rPr>
        <w:t>затверджує посадові інструкції працівників;</w:t>
      </w:r>
    </w:p>
    <w:p w:rsidR="0020340F" w:rsidRDefault="004B7A29" w:rsidP="0059010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0103" w:rsidRPr="005901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9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103">
        <w:rPr>
          <w:rFonts w:ascii="Times New Roman" w:hAnsi="Times New Roman" w:cs="Times New Roman"/>
          <w:sz w:val="28"/>
          <w:szCs w:val="28"/>
          <w:lang w:val="ru-RU"/>
        </w:rPr>
        <w:t>затверджує положення</w:t>
      </w:r>
      <w:r w:rsidR="0020340F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структурних</w:t>
      </w: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0340F">
        <w:rPr>
          <w:rFonts w:ascii="Times New Roman" w:hAnsi="Times New Roman" w:cs="Times New Roman"/>
          <w:sz w:val="28"/>
          <w:szCs w:val="28"/>
          <w:lang w:val="ru-RU"/>
        </w:rPr>
        <w:t xml:space="preserve"> підрозділів</w:t>
      </w: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Ц</w:t>
      </w:r>
      <w:r w:rsidR="0020340F">
        <w:rPr>
          <w:rFonts w:ascii="Times New Roman" w:hAnsi="Times New Roman" w:cs="Times New Roman"/>
          <w:sz w:val="28"/>
          <w:szCs w:val="28"/>
          <w:lang w:val="ru-RU"/>
        </w:rPr>
        <w:t>ентру;</w:t>
      </w:r>
    </w:p>
    <w:p w:rsidR="004B7A29" w:rsidRPr="00590103" w:rsidRDefault="004B7A29" w:rsidP="0059010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90103"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застосовує заохочення   та   дисциплінарні    стягнення    до працівників Центру; </w:t>
      </w:r>
    </w:p>
    <w:p w:rsidR="00F14E62" w:rsidRPr="00590103" w:rsidRDefault="004B7A29" w:rsidP="0059010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90103"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забезпечує підвищення   кваліфікації  працівників  Центру  та проходження ними атестації; </w:t>
      </w:r>
      <w:bookmarkStart w:id="1" w:name="o118"/>
      <w:bookmarkStart w:id="2" w:name="o119"/>
      <w:bookmarkEnd w:id="1"/>
      <w:bookmarkEnd w:id="2"/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здійснює заходи поліпшення умов праці, дотримання правил техніки безпеки, вимог виробничої санітарії і протипожежної безпеки;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розпоряджається у межах своїх повноважень майном Центру,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Центром на праві оперативного управління, здійснюються у порядку, що встановлений Органом управління майном);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4B7A29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у межах своїх повноважень видає накази та інші акти з питань, пов’язаних із діяльністю Цен</w:t>
      </w:r>
      <w:r w:rsidR="004B7A29" w:rsidRPr="00590103">
        <w:rPr>
          <w:sz w:val="28"/>
          <w:szCs w:val="28"/>
        </w:rPr>
        <w:t>тру, контролює їх виконання;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забезпечує складання кошторису доходів та видатків Центру, подачу квартальної та річної звітності;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без довіреності діє від імені Центру, представляє інтереси Центру у відносинах з усіма підприємствами, організаціями, установами та громадянами як в Україні, так і за її межами;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укладає договори, видає довіреності, відкриває рахунки в установах банків та в органах Державного казначейства;</w:t>
      </w:r>
    </w:p>
    <w:p w:rsidR="00AD3744" w:rsidRPr="00590103" w:rsidRDefault="00F90D15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погоджує</w:t>
      </w:r>
      <w:r w:rsidR="00AD3744" w:rsidRPr="00590103">
        <w:rPr>
          <w:sz w:val="28"/>
          <w:szCs w:val="28"/>
        </w:rPr>
        <w:t xml:space="preserve"> в порядку, встановленому Органом управління майном, структуру і штатний розпис Центру </w:t>
      </w:r>
      <w:r w:rsidR="004B7A29" w:rsidRPr="00590103">
        <w:rPr>
          <w:sz w:val="28"/>
          <w:szCs w:val="28"/>
        </w:rPr>
        <w:t>та подає їх на затвердження до С</w:t>
      </w:r>
      <w:r w:rsidR="00AD3744" w:rsidRPr="00590103">
        <w:rPr>
          <w:sz w:val="28"/>
          <w:szCs w:val="28"/>
        </w:rPr>
        <w:t xml:space="preserve">лужби у справах дітей </w:t>
      </w:r>
      <w:r w:rsidR="004B7A29" w:rsidRPr="00590103">
        <w:rPr>
          <w:sz w:val="28"/>
          <w:szCs w:val="28"/>
        </w:rPr>
        <w:t xml:space="preserve">Житомирської </w:t>
      </w:r>
      <w:r w:rsidR="00AD3744" w:rsidRPr="00590103">
        <w:rPr>
          <w:sz w:val="28"/>
          <w:szCs w:val="28"/>
        </w:rPr>
        <w:t>облдержадміністрації;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контролює додержання виконавчої та фінансової дисципліни;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несе відповідальність за результати фінансово-господарської діяльності, стан і збереження будівель та іншого майна, переданого в користування і володіння Центру;</w:t>
      </w:r>
    </w:p>
    <w:p w:rsidR="00AD3744" w:rsidRPr="00590103" w:rsidRDefault="00AD3744" w:rsidP="00AD3744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установлює надбавки і розглядає питання щодо надання доплат, винагород, премій і матеріальної допомоги вихователям та іншим працівникам Центру, вживає заходів заохочення відповідно до законодавства;</w:t>
      </w:r>
    </w:p>
    <w:p w:rsidR="004B7A29" w:rsidRPr="00590103" w:rsidRDefault="00590103" w:rsidP="004B7A29">
      <w:pPr>
        <w:pStyle w:val="HTML"/>
        <w:shd w:val="clear" w:color="auto" w:fill="FFFFFF"/>
        <w:rPr>
          <w:rFonts w:ascii="Consolas" w:hAnsi="Consolas"/>
          <w:sz w:val="26"/>
          <w:szCs w:val="26"/>
          <w:lang w:val="ru-RU"/>
        </w:rPr>
      </w:pPr>
      <w:r w:rsidRPr="0059010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B7A29" w:rsidRPr="00590103">
        <w:rPr>
          <w:rFonts w:ascii="Times New Roman" w:hAnsi="Times New Roman" w:cs="Times New Roman"/>
          <w:sz w:val="28"/>
          <w:szCs w:val="28"/>
          <w:lang w:val="ru-RU"/>
        </w:rPr>
        <w:t>виконує інші функц</w:t>
      </w:r>
      <w:r w:rsidRPr="00590103">
        <w:rPr>
          <w:rFonts w:ascii="Times New Roman" w:hAnsi="Times New Roman" w:cs="Times New Roman"/>
          <w:sz w:val="28"/>
          <w:szCs w:val="28"/>
          <w:lang w:val="ru-RU"/>
        </w:rPr>
        <w:t>ії відповідно до положення про Ц</w:t>
      </w:r>
      <w:r w:rsidR="004B7A29" w:rsidRPr="00590103">
        <w:rPr>
          <w:rFonts w:ascii="Times New Roman" w:hAnsi="Times New Roman" w:cs="Times New Roman"/>
          <w:sz w:val="28"/>
          <w:szCs w:val="28"/>
          <w:lang w:val="ru-RU"/>
        </w:rPr>
        <w:t>ентр.</w:t>
      </w:r>
      <w:r w:rsidR="004B7A29" w:rsidRPr="00590103">
        <w:rPr>
          <w:rFonts w:ascii="Consolas" w:hAnsi="Consolas"/>
          <w:sz w:val="26"/>
          <w:szCs w:val="26"/>
          <w:lang w:val="ru-RU"/>
        </w:rPr>
        <w:t xml:space="preserve"> </w:t>
      </w:r>
    </w:p>
    <w:p w:rsidR="00AD3744" w:rsidRPr="00585F3A" w:rsidRDefault="00590103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AD3744" w:rsidRPr="00585F3A">
        <w:rPr>
          <w:sz w:val="28"/>
          <w:szCs w:val="28"/>
        </w:rPr>
        <w:t>. Органом громадського самоврядування Центру є загальні збори працівників Центру, що скликаються не рідше ніж один раз на рік. Загальні збори працівників Центру затверджують правила внутрішнього трудового розпорядку та колективний договір.</w:t>
      </w:r>
    </w:p>
    <w:p w:rsidR="00AD3744" w:rsidRPr="00585F3A" w:rsidRDefault="00590103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AD3744" w:rsidRPr="00585F3A">
        <w:rPr>
          <w:sz w:val="28"/>
          <w:szCs w:val="28"/>
        </w:rPr>
        <w:t>. У період між загальними зборами діє рада Центру, повноваження якої визначаються положенням про цю раду, що затверджується загальними зборами.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Рада діє на громадських засадах.</w:t>
      </w:r>
    </w:p>
    <w:p w:rsidR="00590103" w:rsidRPr="00590103" w:rsidRDefault="00590103" w:rsidP="00590103">
      <w:pPr>
        <w:ind w:firstLine="540"/>
        <w:jc w:val="both"/>
        <w:rPr>
          <w:sz w:val="28"/>
          <w:szCs w:val="28"/>
        </w:rPr>
      </w:pPr>
      <w:r w:rsidRPr="00590103">
        <w:rPr>
          <w:sz w:val="28"/>
          <w:szCs w:val="28"/>
        </w:rPr>
        <w:t>7.9</w:t>
      </w:r>
      <w:r w:rsidR="00AD3744" w:rsidRPr="00590103">
        <w:rPr>
          <w:sz w:val="28"/>
          <w:szCs w:val="28"/>
        </w:rPr>
        <w:t>. Трудові відносини працівників Центру, їх права та обов’язки регулюються законодавством про працю.</w:t>
      </w:r>
      <w:bookmarkStart w:id="3" w:name="o124"/>
      <w:bookmarkEnd w:id="3"/>
      <w:r w:rsidRPr="00590103">
        <w:rPr>
          <w:sz w:val="28"/>
          <w:szCs w:val="28"/>
        </w:rPr>
        <w:t xml:space="preserve"> Типові штатні нормативи центру затверджує Мінсоцполітики.</w:t>
      </w:r>
    </w:p>
    <w:p w:rsidR="00590103" w:rsidRPr="00590103" w:rsidRDefault="00590103" w:rsidP="0059010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126"/>
      <w:bookmarkEnd w:id="4"/>
      <w:r w:rsidRPr="005901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90103">
        <w:rPr>
          <w:rFonts w:ascii="Times New Roman" w:hAnsi="Times New Roman" w:cs="Times New Roman"/>
          <w:sz w:val="28"/>
          <w:szCs w:val="28"/>
          <w:lang w:val="uk-UA"/>
        </w:rPr>
        <w:t xml:space="preserve">7.10. Педагогічні та медичні працівники Центру проходять атестацію, проведення якої забезпечують відповідні органи управління освіти, охорони здоров’я за місцем знаходженням Центру. </w:t>
      </w:r>
    </w:p>
    <w:p w:rsidR="00AD3744" w:rsidRDefault="00AD3744" w:rsidP="00AD3744">
      <w:pPr>
        <w:jc w:val="both"/>
        <w:rPr>
          <w:sz w:val="28"/>
          <w:szCs w:val="28"/>
        </w:rPr>
      </w:pPr>
    </w:p>
    <w:p w:rsidR="00C82C34" w:rsidRPr="00585F3A" w:rsidRDefault="00C82C34" w:rsidP="00AD3744">
      <w:pPr>
        <w:jc w:val="both"/>
        <w:rPr>
          <w:sz w:val="28"/>
          <w:szCs w:val="28"/>
        </w:rPr>
      </w:pPr>
    </w:p>
    <w:p w:rsidR="00AD3744" w:rsidRDefault="00AD3744" w:rsidP="00AD3744">
      <w:pPr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8. МАЙНО ТА ФІНАНСУВАННЯ ЦЕНТРУ</w:t>
      </w:r>
    </w:p>
    <w:p w:rsidR="00AD3744" w:rsidRDefault="00AD3744" w:rsidP="00AD3744">
      <w:pPr>
        <w:jc w:val="both"/>
        <w:rPr>
          <w:sz w:val="16"/>
          <w:szCs w:val="16"/>
        </w:rPr>
      </w:pPr>
    </w:p>
    <w:p w:rsidR="003E17DB" w:rsidRPr="00585F3A" w:rsidRDefault="003E17DB" w:rsidP="00AD3744">
      <w:pPr>
        <w:jc w:val="both"/>
        <w:rPr>
          <w:sz w:val="16"/>
          <w:szCs w:val="16"/>
        </w:rPr>
      </w:pPr>
    </w:p>
    <w:p w:rsidR="00AD3744" w:rsidRPr="00585F3A" w:rsidRDefault="00AD3744" w:rsidP="00AD3744">
      <w:pPr>
        <w:pStyle w:val="a8"/>
        <w:ind w:firstLine="708"/>
        <w:jc w:val="both"/>
      </w:pPr>
      <w:r w:rsidRPr="00585F3A">
        <w:t>8.1. Майно</w:t>
      </w:r>
      <w:r w:rsidR="00F90D15">
        <w:t xml:space="preserve"> Центру становлять основні засоби</w:t>
      </w:r>
      <w:r w:rsidRPr="00585F3A">
        <w:t xml:space="preserve"> та обігові кошти, а також інші цінності, вартість  яких відображається у самостійному балансі.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 xml:space="preserve">8.2. Майно Центру є спільною власністю територіальних громад сіл, селищ, міст області і закріплюється за ним на праві оперативного управління. 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>8.3. 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 xml:space="preserve"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</w:t>
      </w:r>
      <w:r w:rsidR="008B7962" w:rsidRPr="00DB0A08">
        <w:t>Положенню</w:t>
      </w:r>
      <w:r w:rsidRPr="00585F3A">
        <w:t xml:space="preserve"> та рішенням Органу управління майном.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rPr>
          <w:lang w:eastAsia="uk-UA"/>
        </w:rPr>
        <w:t xml:space="preserve">Центр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користування(оренду) майна, що є спільною власністю територіальних громад, сіл, селищ, міст області і закріплене за Центром на праві оперативного управління, здійснюється з дозволу Органу управління майном у порядку, що встановлений </w:t>
      </w:r>
      <w:r w:rsidR="00AE3A5E">
        <w:rPr>
          <w:lang w:eastAsia="uk-UA"/>
        </w:rPr>
        <w:t xml:space="preserve">Житомирською </w:t>
      </w:r>
      <w:r w:rsidRPr="00585F3A">
        <w:rPr>
          <w:lang w:eastAsia="uk-UA"/>
        </w:rPr>
        <w:t>обласною радою. Розпоряджатися в інший спосіб майном</w:t>
      </w:r>
      <w:r w:rsidR="00AE3A5E">
        <w:rPr>
          <w:lang w:eastAsia="uk-UA"/>
        </w:rPr>
        <w:t>, що належить до основних засобів</w:t>
      </w:r>
      <w:r w:rsidRPr="00585F3A">
        <w:rPr>
          <w:lang w:eastAsia="uk-UA"/>
        </w:rPr>
        <w:t xml:space="preserve">, Центр має право у межах повноважень та у спосіб, що передбачені чинним законодавством.  </w:t>
      </w:r>
    </w:p>
    <w:p w:rsidR="00AD3744" w:rsidRPr="00585F3A" w:rsidRDefault="00AE3A5E" w:rsidP="00AE3A5E">
      <w:pPr>
        <w:pStyle w:val="a8"/>
        <w:ind w:firstLine="708"/>
        <w:jc w:val="both"/>
      </w:pPr>
      <w:r>
        <w:t>Кошти, о</w:t>
      </w:r>
      <w:r w:rsidR="00AD3744" w:rsidRPr="00585F3A">
        <w:t xml:space="preserve">держані в результаті відчуження </w:t>
      </w:r>
      <w:r>
        <w:t xml:space="preserve">нерухомого </w:t>
      </w:r>
      <w:r w:rsidR="00AD3744" w:rsidRPr="00585F3A">
        <w:t>майна</w:t>
      </w:r>
      <w:r>
        <w:t xml:space="preserve"> та об’єктів </w:t>
      </w:r>
      <w:r w:rsidRPr="00585F3A">
        <w:t>незавершеного будівництва</w:t>
      </w:r>
      <w:r>
        <w:t>,</w:t>
      </w:r>
      <w:r w:rsidRPr="00585F3A">
        <w:t xml:space="preserve"> </w:t>
      </w:r>
      <w:r>
        <w:t>спрямовуються в обласний бюджет.</w:t>
      </w:r>
    </w:p>
    <w:p w:rsidR="00AD3744" w:rsidRPr="00585F3A" w:rsidRDefault="00AD3744" w:rsidP="00AE3A5E">
      <w:pPr>
        <w:pStyle w:val="a8"/>
        <w:ind w:firstLine="708"/>
        <w:jc w:val="both"/>
      </w:pPr>
      <w:r w:rsidRPr="00585F3A">
        <w:t>8.4. Джерелами формування майна Центру є:</w:t>
      </w:r>
    </w:p>
    <w:p w:rsidR="00AD3744" w:rsidRPr="00585F3A" w:rsidRDefault="00AD3744" w:rsidP="00AD3744">
      <w:pPr>
        <w:pStyle w:val="a8"/>
        <w:ind w:left="720"/>
        <w:jc w:val="both"/>
      </w:pPr>
      <w:r w:rsidRPr="00585F3A">
        <w:t>- майно, передане йому Органом управління майном;</w:t>
      </w:r>
    </w:p>
    <w:p w:rsidR="00AD3744" w:rsidRPr="00585F3A" w:rsidRDefault="00C82C34" w:rsidP="00AD3744">
      <w:pPr>
        <w:pStyle w:val="a8"/>
        <w:ind w:left="720" w:hanging="720"/>
        <w:jc w:val="both"/>
      </w:pPr>
      <w:r>
        <w:t> </w:t>
      </w:r>
      <w:r>
        <w:tab/>
        <w:t xml:space="preserve">- </w:t>
      </w:r>
      <w:r w:rsidR="00AD3744" w:rsidRPr="00585F3A">
        <w:t>доходи, одержані від реалізації послуг, а також інших видів господарської діяльності;</w:t>
      </w:r>
    </w:p>
    <w:p w:rsidR="00AD3744" w:rsidRPr="00585F3A" w:rsidRDefault="00AD3744" w:rsidP="00AD3744">
      <w:pPr>
        <w:pStyle w:val="a8"/>
        <w:ind w:left="720"/>
        <w:jc w:val="both"/>
      </w:pPr>
      <w:r w:rsidRPr="00585F3A">
        <w:t>- кошти обласного бюджету;</w:t>
      </w:r>
    </w:p>
    <w:p w:rsidR="00AD3744" w:rsidRPr="00585F3A" w:rsidRDefault="00AD3744" w:rsidP="00AD3744">
      <w:pPr>
        <w:pStyle w:val="a8"/>
        <w:jc w:val="both"/>
      </w:pPr>
      <w:r w:rsidRPr="00585F3A">
        <w:t> </w:t>
      </w:r>
      <w:r w:rsidRPr="00585F3A">
        <w:tab/>
        <w:t>- безоплатні або благодійні внески, пожертвування організацій, підприємств і громадян;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 xml:space="preserve">- інше майно, набуте на підставах, не заборонених чинним  законодавством. 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>8.5. Центр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AD3744" w:rsidRPr="00585F3A" w:rsidRDefault="00AD3744" w:rsidP="00AD3744">
      <w:pPr>
        <w:pStyle w:val="a8"/>
        <w:ind w:firstLine="708"/>
        <w:jc w:val="both"/>
      </w:pPr>
      <w:r w:rsidRPr="00585F3A">
        <w:t xml:space="preserve">8.6. </w:t>
      </w:r>
      <w:r w:rsidR="00437102" w:rsidRPr="00DB0A08">
        <w:rPr>
          <w:szCs w:val="28"/>
          <w:shd w:val="clear" w:color="auto" w:fill="FFFFFF"/>
        </w:rPr>
        <w:t xml:space="preserve">Утримання  та  розвиток матеріально-технічної бази центру </w:t>
      </w:r>
      <w:r w:rsidR="00437102" w:rsidRPr="00DB0A08">
        <w:rPr>
          <w:szCs w:val="28"/>
        </w:rPr>
        <w:br/>
      </w:r>
      <w:r w:rsidR="00437102" w:rsidRPr="00DB0A08">
        <w:rPr>
          <w:szCs w:val="28"/>
          <w:shd w:val="clear" w:color="auto" w:fill="FFFFFF"/>
        </w:rPr>
        <w:t>фінансується</w:t>
      </w:r>
      <w:r w:rsidR="00437102" w:rsidRPr="00B55C8E">
        <w:rPr>
          <w:rFonts w:ascii="Consolas" w:hAnsi="Consolas"/>
          <w:color w:val="FF0000"/>
          <w:sz w:val="26"/>
          <w:szCs w:val="26"/>
          <w:shd w:val="clear" w:color="auto" w:fill="FFFFFF"/>
        </w:rPr>
        <w:t xml:space="preserve">  </w:t>
      </w:r>
      <w:r w:rsidRPr="00585F3A">
        <w:t>за рахунок коштів обласного бюджету, а також додаткових джерел фінансування, не заборонених законодавством.</w:t>
      </w:r>
    </w:p>
    <w:p w:rsidR="00AD3744" w:rsidRPr="00585F3A" w:rsidRDefault="00AD3744" w:rsidP="00B818FE">
      <w:pPr>
        <w:pStyle w:val="a8"/>
        <w:ind w:firstLine="708"/>
        <w:jc w:val="both"/>
      </w:pPr>
      <w:r w:rsidRPr="00585F3A">
        <w:t>8.7.  Збитки, завдані Центру в результаті порушення його майнових прав громадянами, юридичними особами і державними органами, відшкодовуються за рішенням відповідного суду.</w:t>
      </w:r>
    </w:p>
    <w:p w:rsidR="00AD3744" w:rsidRPr="00585F3A" w:rsidRDefault="00B818FE" w:rsidP="00AD3744">
      <w:pPr>
        <w:pStyle w:val="Style8"/>
        <w:widowControl/>
        <w:tabs>
          <w:tab w:val="left" w:pos="1166"/>
        </w:tabs>
        <w:spacing w:line="240" w:lineRule="auto"/>
        <w:rPr>
          <w:rStyle w:val="FontStyle13"/>
          <w:sz w:val="28"/>
          <w:szCs w:val="28"/>
          <w:lang w:val="uk-UA" w:eastAsia="uk-UA"/>
        </w:rPr>
      </w:pPr>
      <w:r w:rsidRPr="00585F3A">
        <w:rPr>
          <w:rStyle w:val="FontStyle13"/>
          <w:sz w:val="28"/>
          <w:szCs w:val="28"/>
          <w:lang w:val="uk-UA" w:eastAsia="uk-UA"/>
        </w:rPr>
        <w:t>8.8</w:t>
      </w:r>
      <w:r w:rsidR="00AD3744" w:rsidRPr="00585F3A">
        <w:rPr>
          <w:rStyle w:val="FontStyle13"/>
          <w:sz w:val="28"/>
          <w:szCs w:val="28"/>
          <w:lang w:val="uk-UA" w:eastAsia="uk-UA"/>
        </w:rPr>
        <w:t xml:space="preserve">. Перевірка та ревізія порядку використання майна, господарської та фінансової діяльності </w:t>
      </w:r>
      <w:r w:rsidR="00AD3744" w:rsidRPr="00585F3A">
        <w:rPr>
          <w:sz w:val="28"/>
          <w:szCs w:val="28"/>
        </w:rPr>
        <w:t>Центру</w:t>
      </w:r>
      <w:r w:rsidR="00AD3744" w:rsidRPr="00585F3A">
        <w:rPr>
          <w:rStyle w:val="FontStyle13"/>
          <w:sz w:val="28"/>
          <w:szCs w:val="28"/>
          <w:lang w:val="uk-UA" w:eastAsia="uk-UA"/>
        </w:rPr>
        <w:t xml:space="preserve"> здійснюється уповноваженим органом у визначеному законодавством порядку.</w:t>
      </w:r>
    </w:p>
    <w:p w:rsidR="00437102" w:rsidRDefault="00437102" w:rsidP="00AD374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3744" w:rsidRPr="00585F3A" w:rsidRDefault="00AD3744" w:rsidP="00AD374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F3A">
        <w:rPr>
          <w:rFonts w:ascii="Times New Roman" w:hAnsi="Times New Roman" w:cs="Times New Roman"/>
          <w:sz w:val="28"/>
          <w:szCs w:val="28"/>
          <w:lang w:val="uk-UA"/>
        </w:rPr>
        <w:t>9. ГОСПОДАРСЬКА ДІЯЛЬНІСТЬ ЦЕНТРУ</w:t>
      </w:r>
    </w:p>
    <w:p w:rsidR="00AD3744" w:rsidRPr="00585F3A" w:rsidRDefault="00AD3744" w:rsidP="00AD3744">
      <w:pPr>
        <w:jc w:val="both"/>
        <w:rPr>
          <w:b/>
          <w:sz w:val="28"/>
          <w:szCs w:val="28"/>
        </w:rPr>
      </w:pPr>
    </w:p>
    <w:p w:rsidR="00AD3744" w:rsidRPr="00585F3A" w:rsidRDefault="00AD3744" w:rsidP="00AD3744">
      <w:pPr>
        <w:ind w:firstLine="798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9.1. Основним джерелом формування фінансових ресурсів Центру є кошти обласного бюджету.</w:t>
      </w:r>
    </w:p>
    <w:p w:rsidR="00AD3744" w:rsidRPr="00585F3A" w:rsidRDefault="00AD3744" w:rsidP="00AD3744">
      <w:pPr>
        <w:ind w:firstLine="798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Додатковими джерелами фінансування Центру можуть бути позабюджетні кошти та інші джерела, що не заборонені чинним законодавством України.</w:t>
      </w:r>
    </w:p>
    <w:p w:rsidR="00AD3744" w:rsidRPr="00585F3A" w:rsidRDefault="00AD3744" w:rsidP="00AD3744">
      <w:pPr>
        <w:ind w:firstLine="798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9.2. Кошти, отримані з позабюджетних джерел, після сплати обов’язкових підрахувань згідно з чинним законодавством використовуються для потреб Центру.</w:t>
      </w:r>
    </w:p>
    <w:p w:rsidR="00AD3744" w:rsidRPr="00585F3A" w:rsidRDefault="00AD3744" w:rsidP="00AD3744">
      <w:pPr>
        <w:ind w:firstLine="798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9.3. Кошти, отримані з позабюджетних джерел, які затверджені кошторисом на рік, зараховуються на реєстраційний рахунок спеціального фонду.</w:t>
      </w:r>
    </w:p>
    <w:p w:rsidR="00AD3744" w:rsidRDefault="00AD3744" w:rsidP="00AD3744">
      <w:pPr>
        <w:ind w:firstLine="798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9.4. Форми і системи оплати праці встановлюються відповідно до чинного законодавства України. Мінімальна заробітна плата не може бути нижчою від встановленого законодавством України мінімального розміру заробітної плати.</w:t>
      </w:r>
    </w:p>
    <w:p w:rsidR="00AE3A5E" w:rsidRPr="00585F3A" w:rsidRDefault="00AE3A5E" w:rsidP="00AD3744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9.5. Забороняється розподіл отриманих доходів або їх</w:t>
      </w:r>
      <w:r w:rsidR="00782CBD">
        <w:rPr>
          <w:sz w:val="28"/>
          <w:szCs w:val="28"/>
        </w:rPr>
        <w:t xml:space="preserve">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AD3744" w:rsidRPr="00585F3A" w:rsidRDefault="00AE3A5E" w:rsidP="00AD3744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AD3744" w:rsidRPr="00585F3A">
        <w:rPr>
          <w:sz w:val="28"/>
          <w:szCs w:val="28"/>
        </w:rPr>
        <w:t>. Аудит діяльності Центру здійснюється згідно з чинним законодавством України.</w:t>
      </w:r>
    </w:p>
    <w:p w:rsidR="00AD3744" w:rsidRPr="00585F3A" w:rsidRDefault="00AD3744" w:rsidP="00AD3744">
      <w:pPr>
        <w:rPr>
          <w:lang w:val="ru-RU"/>
        </w:rPr>
      </w:pPr>
    </w:p>
    <w:p w:rsidR="00AD3744" w:rsidRPr="00585F3A" w:rsidRDefault="00AD3744" w:rsidP="00AD3744">
      <w:pPr>
        <w:ind w:left="360"/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10. ПРИПИНЕННЯ ДІЯЛЬНОСТІ ЦЕНТРУ</w:t>
      </w:r>
    </w:p>
    <w:p w:rsidR="00AD3744" w:rsidRPr="00585F3A" w:rsidRDefault="00AD3744" w:rsidP="00AD3744">
      <w:pPr>
        <w:ind w:left="360"/>
      </w:pPr>
    </w:p>
    <w:p w:rsidR="00AD3744" w:rsidRPr="00585F3A" w:rsidRDefault="00782CBD" w:rsidP="00AD3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Центр припиняє </w:t>
      </w:r>
      <w:r w:rsidR="00AD3744" w:rsidRPr="00585F3A">
        <w:rPr>
          <w:sz w:val="28"/>
          <w:szCs w:val="28"/>
        </w:rPr>
        <w:t>діяльність у результаті передачі всього свого майна, прав та обов’язків</w:t>
      </w:r>
      <w:r>
        <w:rPr>
          <w:sz w:val="28"/>
          <w:szCs w:val="28"/>
        </w:rPr>
        <w:t xml:space="preserve">, активів одній або кільком неприбутковим організаціям відповідного виду або зарахування у дохід бюджету у разі припинення юридичної особи </w:t>
      </w:r>
      <w:r w:rsidR="00AD3744" w:rsidRPr="00585F3A">
        <w:rPr>
          <w:sz w:val="28"/>
          <w:szCs w:val="28"/>
        </w:rPr>
        <w:t xml:space="preserve"> </w:t>
      </w:r>
      <w:r>
        <w:rPr>
          <w:sz w:val="28"/>
          <w:szCs w:val="28"/>
        </w:rPr>
        <w:t>(у разі її</w:t>
      </w:r>
      <w:r w:rsidR="00AD3744" w:rsidRPr="00585F3A">
        <w:rPr>
          <w:sz w:val="28"/>
          <w:szCs w:val="28"/>
        </w:rPr>
        <w:t xml:space="preserve"> ліквідації</w:t>
      </w:r>
      <w:r>
        <w:rPr>
          <w:sz w:val="28"/>
          <w:szCs w:val="28"/>
        </w:rPr>
        <w:t>, злиття, поділу, приєднання або перетворення) згідно з</w:t>
      </w:r>
      <w:r w:rsidR="00AD3744" w:rsidRPr="00585F3A">
        <w:rPr>
          <w:sz w:val="28"/>
          <w:szCs w:val="28"/>
        </w:rPr>
        <w:t xml:space="preserve"> рішенням Органу управління майном, а у випадках, передбачених </w:t>
      </w:r>
      <w:r>
        <w:rPr>
          <w:sz w:val="28"/>
          <w:szCs w:val="28"/>
        </w:rPr>
        <w:t>чинним законодавством</w:t>
      </w:r>
      <w:r w:rsidR="00AD3744" w:rsidRPr="00585F3A">
        <w:rPr>
          <w:sz w:val="28"/>
          <w:szCs w:val="28"/>
        </w:rPr>
        <w:t xml:space="preserve"> – за рішенням суду.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10.2. Ліквідація Центру здійснюється ліквідаційною комісією, яка утворюється Органом управління майном. 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782CBD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10.3. З моменту призначення ліквідаційної комісії д</w:t>
      </w:r>
      <w:r w:rsidR="00782CBD">
        <w:rPr>
          <w:sz w:val="28"/>
          <w:szCs w:val="28"/>
        </w:rPr>
        <w:t>о неї переходять повноваження з управління</w:t>
      </w:r>
      <w:r w:rsidRPr="00585F3A">
        <w:rPr>
          <w:sz w:val="28"/>
          <w:szCs w:val="28"/>
        </w:rPr>
        <w:t xml:space="preserve"> Центром. 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Ліквідаційна комісія оцінює наявне майно Центру і розраховується з кредиторами, складає ліквідаційний баланс і подає його Органу управління майном.</w:t>
      </w:r>
    </w:p>
    <w:p w:rsidR="00782CBD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10.4. При припиненні діяльності Центру</w:t>
      </w:r>
      <w:r w:rsidR="00782CBD">
        <w:rPr>
          <w:sz w:val="28"/>
          <w:szCs w:val="28"/>
        </w:rPr>
        <w:t xml:space="preserve"> його</w:t>
      </w:r>
      <w:r w:rsidRPr="00585F3A">
        <w:rPr>
          <w:sz w:val="28"/>
          <w:szCs w:val="28"/>
        </w:rPr>
        <w:t xml:space="preserve"> працівникам</w:t>
      </w:r>
      <w:r w:rsidR="00782CBD">
        <w:rPr>
          <w:sz w:val="28"/>
          <w:szCs w:val="28"/>
        </w:rPr>
        <w:t xml:space="preserve"> гарантовано дотримання їх прав та інтересів відповідно до трудового законодавства України.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10.5. При припиненні діяльності Центру печатки та штамп</w:t>
      </w:r>
      <w:r w:rsidR="00782CBD">
        <w:rPr>
          <w:sz w:val="28"/>
          <w:szCs w:val="28"/>
        </w:rPr>
        <w:t>и</w:t>
      </w:r>
      <w:r w:rsidRPr="00585F3A">
        <w:rPr>
          <w:sz w:val="28"/>
          <w:szCs w:val="28"/>
        </w:rPr>
        <w:t xml:space="preserve"> здаються у відповідні органи у встановленому порядку.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10.6. Центр вважається таким, що припинив св</w:t>
      </w:r>
      <w:r w:rsidR="00782CBD">
        <w:rPr>
          <w:sz w:val="28"/>
          <w:szCs w:val="28"/>
        </w:rPr>
        <w:t>ою діяльність, з дня внесення у Єдиний державний реєстр</w:t>
      </w:r>
      <w:r w:rsidRPr="00585F3A">
        <w:rPr>
          <w:sz w:val="28"/>
          <w:szCs w:val="28"/>
        </w:rPr>
        <w:t xml:space="preserve"> України запису про його припинення.</w:t>
      </w:r>
    </w:p>
    <w:p w:rsidR="00AD3744" w:rsidRPr="00585F3A" w:rsidRDefault="00AD3744" w:rsidP="00AD3744">
      <w:pPr>
        <w:ind w:firstLine="540"/>
        <w:jc w:val="both"/>
        <w:rPr>
          <w:sz w:val="28"/>
          <w:szCs w:val="28"/>
        </w:rPr>
      </w:pPr>
      <w:r w:rsidRPr="00585F3A">
        <w:rPr>
          <w:sz w:val="28"/>
          <w:szCs w:val="28"/>
        </w:rPr>
        <w:t xml:space="preserve">10.7. Майно Центру, що залишилося після розрахунків </w:t>
      </w:r>
      <w:r w:rsidR="00782CBD">
        <w:rPr>
          <w:sz w:val="28"/>
          <w:szCs w:val="28"/>
        </w:rPr>
        <w:t>і</w:t>
      </w:r>
      <w:r w:rsidRPr="00585F3A">
        <w:rPr>
          <w:sz w:val="28"/>
          <w:szCs w:val="28"/>
        </w:rPr>
        <w:t xml:space="preserve">з бюджетом, оплати праці працівників, розрахунків </w:t>
      </w:r>
      <w:r w:rsidR="00782CBD">
        <w:rPr>
          <w:sz w:val="28"/>
          <w:szCs w:val="28"/>
        </w:rPr>
        <w:t>і</w:t>
      </w:r>
      <w:r w:rsidRPr="00585F3A">
        <w:rPr>
          <w:sz w:val="28"/>
          <w:szCs w:val="28"/>
        </w:rPr>
        <w:t xml:space="preserve">з кредиторами, використовується </w:t>
      </w:r>
      <w:r w:rsidR="00782CBD">
        <w:rPr>
          <w:sz w:val="28"/>
          <w:szCs w:val="28"/>
        </w:rPr>
        <w:t xml:space="preserve">згідно з </w:t>
      </w:r>
      <w:r w:rsidRPr="00585F3A">
        <w:rPr>
          <w:sz w:val="28"/>
          <w:szCs w:val="28"/>
        </w:rPr>
        <w:t xml:space="preserve">рішенням Органу управління майном. </w:t>
      </w:r>
    </w:p>
    <w:p w:rsidR="00AD3744" w:rsidRPr="00585F3A" w:rsidRDefault="00AD3744" w:rsidP="00AD3744">
      <w:pPr>
        <w:ind w:firstLine="540"/>
        <w:jc w:val="both"/>
        <w:rPr>
          <w:sz w:val="10"/>
          <w:szCs w:val="10"/>
        </w:rPr>
      </w:pPr>
    </w:p>
    <w:p w:rsidR="00AD3744" w:rsidRPr="00585F3A" w:rsidRDefault="00AD3744" w:rsidP="00AD3744"/>
    <w:p w:rsidR="00AD3744" w:rsidRPr="00585F3A" w:rsidRDefault="00AD3744" w:rsidP="00AD3744">
      <w:pPr>
        <w:ind w:left="360"/>
        <w:jc w:val="center"/>
        <w:rPr>
          <w:b/>
          <w:sz w:val="28"/>
          <w:szCs w:val="28"/>
        </w:rPr>
      </w:pPr>
      <w:r w:rsidRPr="00585F3A">
        <w:rPr>
          <w:b/>
          <w:sz w:val="28"/>
          <w:szCs w:val="28"/>
        </w:rPr>
        <w:t>11. ЗАКЛЮЧНІ ПОЛОЖЕННЯ</w:t>
      </w:r>
    </w:p>
    <w:p w:rsidR="00AD3744" w:rsidRPr="00585F3A" w:rsidRDefault="00AD3744" w:rsidP="00AD3744">
      <w:pPr>
        <w:ind w:left="360"/>
        <w:jc w:val="center"/>
        <w:rPr>
          <w:b/>
          <w:sz w:val="28"/>
          <w:szCs w:val="28"/>
        </w:rPr>
      </w:pPr>
    </w:p>
    <w:p w:rsidR="00AD3744" w:rsidRPr="00585F3A" w:rsidRDefault="00AD3744" w:rsidP="00AD3744">
      <w:pPr>
        <w:ind w:firstLine="561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11.1.</w:t>
      </w:r>
      <w:r w:rsidRPr="00585F3A">
        <w:rPr>
          <w:b/>
          <w:sz w:val="28"/>
          <w:szCs w:val="28"/>
        </w:rPr>
        <w:t xml:space="preserve"> </w:t>
      </w:r>
      <w:r w:rsidRPr="00585F3A">
        <w:rPr>
          <w:sz w:val="28"/>
          <w:szCs w:val="28"/>
        </w:rPr>
        <w:t>У всьому, що не врегульовано цим Положенням, слід керуватися чинним законодавством України.</w:t>
      </w:r>
    </w:p>
    <w:p w:rsidR="00AD3744" w:rsidRPr="00585F3A" w:rsidRDefault="00AD3744" w:rsidP="00AD3744">
      <w:pPr>
        <w:ind w:firstLine="561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11.2. Це Положення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AD3744" w:rsidRDefault="00AD3744" w:rsidP="00AD3744">
      <w:pPr>
        <w:ind w:firstLine="561"/>
        <w:jc w:val="both"/>
        <w:rPr>
          <w:sz w:val="28"/>
          <w:szCs w:val="28"/>
        </w:rPr>
      </w:pPr>
      <w:r w:rsidRPr="00585F3A">
        <w:rPr>
          <w:sz w:val="28"/>
          <w:szCs w:val="28"/>
        </w:rPr>
        <w:t>11.3. Це Положення запроваджується в дію з моменту його державної реєстрації відповідно до чинного законодавства України.</w:t>
      </w:r>
    </w:p>
    <w:p w:rsidR="009C6438" w:rsidRDefault="009C6438" w:rsidP="00AD3744">
      <w:pPr>
        <w:ind w:firstLine="561"/>
        <w:jc w:val="both"/>
        <w:rPr>
          <w:sz w:val="28"/>
          <w:szCs w:val="28"/>
        </w:rPr>
      </w:pPr>
    </w:p>
    <w:p w:rsidR="00782CBD" w:rsidRDefault="00782CBD" w:rsidP="00AD3744">
      <w:pPr>
        <w:ind w:firstLine="561"/>
        <w:jc w:val="both"/>
        <w:rPr>
          <w:sz w:val="28"/>
          <w:szCs w:val="28"/>
        </w:rPr>
      </w:pPr>
    </w:p>
    <w:p w:rsidR="00782CBD" w:rsidRDefault="00782CBD" w:rsidP="00AD3744">
      <w:pPr>
        <w:ind w:firstLine="561"/>
        <w:jc w:val="both"/>
        <w:rPr>
          <w:sz w:val="28"/>
          <w:szCs w:val="28"/>
        </w:rPr>
      </w:pPr>
    </w:p>
    <w:p w:rsidR="00782CBD" w:rsidRDefault="00782CBD" w:rsidP="00906A5F">
      <w:pPr>
        <w:jc w:val="both"/>
        <w:rPr>
          <w:sz w:val="28"/>
          <w:szCs w:val="28"/>
        </w:rPr>
      </w:pPr>
    </w:p>
    <w:p w:rsidR="003716E5" w:rsidRDefault="003716E5" w:rsidP="003716E5">
      <w:pPr>
        <w:jc w:val="both"/>
        <w:rPr>
          <w:sz w:val="28"/>
          <w:szCs w:val="28"/>
        </w:rPr>
      </w:pPr>
      <w:r w:rsidRPr="00B806F6">
        <w:rPr>
          <w:sz w:val="28"/>
          <w:szCs w:val="28"/>
        </w:rPr>
        <w:t xml:space="preserve">Перший заступник </w:t>
      </w:r>
    </w:p>
    <w:p w:rsidR="003716E5" w:rsidRPr="00B806F6" w:rsidRDefault="003716E5" w:rsidP="003716E5">
      <w:pPr>
        <w:jc w:val="both"/>
        <w:rPr>
          <w:sz w:val="28"/>
          <w:szCs w:val="28"/>
        </w:rPr>
      </w:pPr>
      <w:r w:rsidRPr="00B806F6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 w:rsidRPr="00B806F6">
        <w:rPr>
          <w:sz w:val="28"/>
          <w:szCs w:val="28"/>
        </w:rPr>
        <w:t xml:space="preserve">обласної ради                                                       </w:t>
      </w:r>
      <w:r>
        <w:rPr>
          <w:sz w:val="28"/>
          <w:szCs w:val="28"/>
        </w:rPr>
        <w:t xml:space="preserve">                 О.М. Дзюбенко</w:t>
      </w:r>
      <w:r w:rsidRPr="00B806F6">
        <w:rPr>
          <w:sz w:val="28"/>
          <w:szCs w:val="28"/>
        </w:rPr>
        <w:t xml:space="preserve">                               </w:t>
      </w:r>
    </w:p>
    <w:p w:rsidR="003716E5" w:rsidRPr="00B806F6" w:rsidRDefault="003716E5" w:rsidP="003716E5">
      <w:pPr>
        <w:jc w:val="both"/>
        <w:rPr>
          <w:sz w:val="28"/>
          <w:szCs w:val="28"/>
        </w:rPr>
      </w:pPr>
    </w:p>
    <w:p w:rsidR="003716E5" w:rsidRPr="00B806F6" w:rsidRDefault="003716E5" w:rsidP="003716E5">
      <w:pPr>
        <w:rPr>
          <w:sz w:val="28"/>
          <w:szCs w:val="28"/>
        </w:rPr>
      </w:pPr>
    </w:p>
    <w:p w:rsidR="00782CBD" w:rsidRDefault="00782CBD" w:rsidP="00AD3744">
      <w:pPr>
        <w:ind w:firstLine="561"/>
        <w:jc w:val="both"/>
        <w:rPr>
          <w:sz w:val="28"/>
          <w:szCs w:val="28"/>
        </w:rPr>
      </w:pPr>
    </w:p>
    <w:sectPr w:rsidR="00782CBD" w:rsidSect="00AD374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3BE" w:rsidRDefault="009F63BE">
      <w:r>
        <w:separator/>
      </w:r>
    </w:p>
  </w:endnote>
  <w:endnote w:type="continuationSeparator" w:id="0">
    <w:p w:rsidR="009F63BE" w:rsidRDefault="009F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3BE" w:rsidRDefault="009F63BE">
      <w:r>
        <w:separator/>
      </w:r>
    </w:p>
  </w:footnote>
  <w:footnote w:type="continuationSeparator" w:id="0">
    <w:p w:rsidR="009F63BE" w:rsidRDefault="009F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1D9" w:rsidRDefault="00EC2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21D9" w:rsidRDefault="00EC21D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1D9" w:rsidRDefault="00EC2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A5F">
      <w:rPr>
        <w:rStyle w:val="a4"/>
        <w:noProof/>
      </w:rPr>
      <w:t>13</w:t>
    </w:r>
    <w:r>
      <w:rPr>
        <w:rStyle w:val="a4"/>
      </w:rPr>
      <w:fldChar w:fldCharType="end"/>
    </w:r>
  </w:p>
  <w:p w:rsidR="00EC21D9" w:rsidRDefault="00EC21D9">
    <w:pPr>
      <w:pStyle w:val="a3"/>
      <w:framePr w:wrap="around" w:vAnchor="text" w:hAnchor="margin" w:y="1"/>
      <w:ind w:right="360"/>
      <w:rPr>
        <w:rStyle w:val="a4"/>
      </w:rPr>
    </w:pPr>
  </w:p>
  <w:p w:rsidR="00EC21D9" w:rsidRDefault="00EC21D9">
    <w:pPr>
      <w:pStyle w:val="a3"/>
      <w:framePr w:wrap="around" w:vAnchor="text" w:hAnchor="margin" w:y="1"/>
      <w:rPr>
        <w:rStyle w:val="a4"/>
      </w:rPr>
    </w:pPr>
  </w:p>
  <w:p w:rsidR="00EC21D9" w:rsidRDefault="00EC21D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6C6"/>
    <w:multiLevelType w:val="multilevel"/>
    <w:tmpl w:val="816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D3269F4"/>
    <w:multiLevelType w:val="hybridMultilevel"/>
    <w:tmpl w:val="A7920E82"/>
    <w:lvl w:ilvl="0" w:tplc="042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10C66"/>
    <w:multiLevelType w:val="hybridMultilevel"/>
    <w:tmpl w:val="A9FE010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7B7767"/>
    <w:multiLevelType w:val="multilevel"/>
    <w:tmpl w:val="02C230A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1D16199A"/>
    <w:multiLevelType w:val="hybridMultilevel"/>
    <w:tmpl w:val="DCCAEE94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4346AB"/>
    <w:multiLevelType w:val="hybridMultilevel"/>
    <w:tmpl w:val="144AA2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749AE"/>
    <w:multiLevelType w:val="hybridMultilevel"/>
    <w:tmpl w:val="81DEA934"/>
    <w:lvl w:ilvl="0" w:tplc="A672E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8D4BC">
      <w:numFmt w:val="none"/>
      <w:lvlText w:val=""/>
      <w:lvlJc w:val="left"/>
      <w:pPr>
        <w:tabs>
          <w:tab w:val="num" w:pos="360"/>
        </w:tabs>
      </w:pPr>
    </w:lvl>
    <w:lvl w:ilvl="2" w:tplc="ED625E34">
      <w:numFmt w:val="none"/>
      <w:lvlText w:val=""/>
      <w:lvlJc w:val="left"/>
      <w:pPr>
        <w:tabs>
          <w:tab w:val="num" w:pos="360"/>
        </w:tabs>
      </w:pPr>
    </w:lvl>
    <w:lvl w:ilvl="3" w:tplc="679E8F22">
      <w:numFmt w:val="none"/>
      <w:lvlText w:val=""/>
      <w:lvlJc w:val="left"/>
      <w:pPr>
        <w:tabs>
          <w:tab w:val="num" w:pos="360"/>
        </w:tabs>
      </w:pPr>
    </w:lvl>
    <w:lvl w:ilvl="4" w:tplc="B2A622C4">
      <w:numFmt w:val="none"/>
      <w:lvlText w:val=""/>
      <w:lvlJc w:val="left"/>
      <w:pPr>
        <w:tabs>
          <w:tab w:val="num" w:pos="360"/>
        </w:tabs>
      </w:pPr>
    </w:lvl>
    <w:lvl w:ilvl="5" w:tplc="387EAE0A">
      <w:numFmt w:val="none"/>
      <w:lvlText w:val=""/>
      <w:lvlJc w:val="left"/>
      <w:pPr>
        <w:tabs>
          <w:tab w:val="num" w:pos="360"/>
        </w:tabs>
      </w:pPr>
    </w:lvl>
    <w:lvl w:ilvl="6" w:tplc="528E68AE">
      <w:numFmt w:val="none"/>
      <w:lvlText w:val=""/>
      <w:lvlJc w:val="left"/>
      <w:pPr>
        <w:tabs>
          <w:tab w:val="num" w:pos="360"/>
        </w:tabs>
      </w:pPr>
    </w:lvl>
    <w:lvl w:ilvl="7" w:tplc="6194CB5C">
      <w:numFmt w:val="none"/>
      <w:lvlText w:val=""/>
      <w:lvlJc w:val="left"/>
      <w:pPr>
        <w:tabs>
          <w:tab w:val="num" w:pos="360"/>
        </w:tabs>
      </w:pPr>
    </w:lvl>
    <w:lvl w:ilvl="8" w:tplc="33FA665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27B44E5"/>
    <w:multiLevelType w:val="hybridMultilevel"/>
    <w:tmpl w:val="880E12B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F23BE"/>
    <w:multiLevelType w:val="multilevel"/>
    <w:tmpl w:val="1A5CB81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1908C1"/>
    <w:multiLevelType w:val="multilevel"/>
    <w:tmpl w:val="816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 w15:restartNumberingAfterBreak="0">
    <w:nsid w:val="5A60676F"/>
    <w:multiLevelType w:val="hybridMultilevel"/>
    <w:tmpl w:val="1A5CB8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B2A8D6C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785DEC"/>
    <w:multiLevelType w:val="multilevel"/>
    <w:tmpl w:val="816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 w15:restartNumberingAfterBreak="0">
    <w:nsid w:val="60903541"/>
    <w:multiLevelType w:val="hybridMultilevel"/>
    <w:tmpl w:val="8CCCE328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0CE05E9"/>
    <w:multiLevelType w:val="multilevel"/>
    <w:tmpl w:val="816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4" w15:restartNumberingAfterBreak="0">
    <w:nsid w:val="645D0181"/>
    <w:multiLevelType w:val="multilevel"/>
    <w:tmpl w:val="B404987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693B5771"/>
    <w:multiLevelType w:val="multilevel"/>
    <w:tmpl w:val="816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 w15:restartNumberingAfterBreak="0">
    <w:nsid w:val="6DD12828"/>
    <w:multiLevelType w:val="hybridMultilevel"/>
    <w:tmpl w:val="E30CF0E4"/>
    <w:lvl w:ilvl="0" w:tplc="F6E08B42">
      <w:start w:val="2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 w15:restartNumberingAfterBreak="0">
    <w:nsid w:val="70D612E2"/>
    <w:multiLevelType w:val="hybridMultilevel"/>
    <w:tmpl w:val="1AAA2F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963B62"/>
    <w:multiLevelType w:val="hybridMultilevel"/>
    <w:tmpl w:val="DA185D0A"/>
    <w:lvl w:ilvl="0" w:tplc="EB42D89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7D61AC1"/>
    <w:multiLevelType w:val="hybridMultilevel"/>
    <w:tmpl w:val="435A6A74"/>
    <w:lvl w:ilvl="0" w:tplc="669845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8964">
      <w:numFmt w:val="none"/>
      <w:lvlText w:val=""/>
      <w:lvlJc w:val="left"/>
      <w:pPr>
        <w:tabs>
          <w:tab w:val="num" w:pos="360"/>
        </w:tabs>
      </w:pPr>
    </w:lvl>
    <w:lvl w:ilvl="2" w:tplc="6B609F56">
      <w:numFmt w:val="none"/>
      <w:lvlText w:val=""/>
      <w:lvlJc w:val="left"/>
      <w:pPr>
        <w:tabs>
          <w:tab w:val="num" w:pos="360"/>
        </w:tabs>
      </w:pPr>
    </w:lvl>
    <w:lvl w:ilvl="3" w:tplc="146AA294">
      <w:numFmt w:val="none"/>
      <w:lvlText w:val=""/>
      <w:lvlJc w:val="left"/>
      <w:pPr>
        <w:tabs>
          <w:tab w:val="num" w:pos="360"/>
        </w:tabs>
      </w:pPr>
    </w:lvl>
    <w:lvl w:ilvl="4" w:tplc="7CCE7218">
      <w:numFmt w:val="none"/>
      <w:lvlText w:val=""/>
      <w:lvlJc w:val="left"/>
      <w:pPr>
        <w:tabs>
          <w:tab w:val="num" w:pos="360"/>
        </w:tabs>
      </w:pPr>
    </w:lvl>
    <w:lvl w:ilvl="5" w:tplc="927E4E78">
      <w:numFmt w:val="none"/>
      <w:lvlText w:val=""/>
      <w:lvlJc w:val="left"/>
      <w:pPr>
        <w:tabs>
          <w:tab w:val="num" w:pos="360"/>
        </w:tabs>
      </w:pPr>
    </w:lvl>
    <w:lvl w:ilvl="6" w:tplc="A54271FE">
      <w:numFmt w:val="none"/>
      <w:lvlText w:val=""/>
      <w:lvlJc w:val="left"/>
      <w:pPr>
        <w:tabs>
          <w:tab w:val="num" w:pos="360"/>
        </w:tabs>
      </w:pPr>
    </w:lvl>
    <w:lvl w:ilvl="7" w:tplc="83D04DF6">
      <w:numFmt w:val="none"/>
      <w:lvlText w:val=""/>
      <w:lvlJc w:val="left"/>
      <w:pPr>
        <w:tabs>
          <w:tab w:val="num" w:pos="360"/>
        </w:tabs>
      </w:pPr>
    </w:lvl>
    <w:lvl w:ilvl="8" w:tplc="47C6E58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9FD4370"/>
    <w:multiLevelType w:val="hybridMultilevel"/>
    <w:tmpl w:val="7220A83E"/>
    <w:lvl w:ilvl="0" w:tplc="94C4D0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10"/>
  </w:num>
  <w:num w:numId="14">
    <w:abstractNumId w:val="16"/>
  </w:num>
  <w:num w:numId="15">
    <w:abstractNumId w:val="18"/>
  </w:num>
  <w:num w:numId="16">
    <w:abstractNumId w:val="12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566"/>
    <w:rsid w:val="000606E5"/>
    <w:rsid w:val="000E0159"/>
    <w:rsid w:val="00114464"/>
    <w:rsid w:val="00127CDB"/>
    <w:rsid w:val="00196108"/>
    <w:rsid w:val="001B47EC"/>
    <w:rsid w:val="001F51DB"/>
    <w:rsid w:val="001F79EE"/>
    <w:rsid w:val="0020340F"/>
    <w:rsid w:val="002621EB"/>
    <w:rsid w:val="00295F47"/>
    <w:rsid w:val="002A5F63"/>
    <w:rsid w:val="002B51D6"/>
    <w:rsid w:val="002C7763"/>
    <w:rsid w:val="00314C63"/>
    <w:rsid w:val="00314E7A"/>
    <w:rsid w:val="0031548B"/>
    <w:rsid w:val="003716E5"/>
    <w:rsid w:val="003C6C96"/>
    <w:rsid w:val="003E17DB"/>
    <w:rsid w:val="003E6B21"/>
    <w:rsid w:val="004202FD"/>
    <w:rsid w:val="00422858"/>
    <w:rsid w:val="00434E11"/>
    <w:rsid w:val="00437102"/>
    <w:rsid w:val="00447D73"/>
    <w:rsid w:val="00451A79"/>
    <w:rsid w:val="004A43E2"/>
    <w:rsid w:val="004B2E27"/>
    <w:rsid w:val="004B63EA"/>
    <w:rsid w:val="004B7A29"/>
    <w:rsid w:val="004C78FC"/>
    <w:rsid w:val="004D0EA4"/>
    <w:rsid w:val="005039D8"/>
    <w:rsid w:val="00535423"/>
    <w:rsid w:val="0057087C"/>
    <w:rsid w:val="00585F3A"/>
    <w:rsid w:val="00590103"/>
    <w:rsid w:val="00642C86"/>
    <w:rsid w:val="006A131E"/>
    <w:rsid w:val="006E5E23"/>
    <w:rsid w:val="00706DAF"/>
    <w:rsid w:val="00713B56"/>
    <w:rsid w:val="00732B3A"/>
    <w:rsid w:val="00746245"/>
    <w:rsid w:val="0075222C"/>
    <w:rsid w:val="00757132"/>
    <w:rsid w:val="0076351F"/>
    <w:rsid w:val="00767887"/>
    <w:rsid w:val="00782CBD"/>
    <w:rsid w:val="007B7002"/>
    <w:rsid w:val="007B7E30"/>
    <w:rsid w:val="007C4A72"/>
    <w:rsid w:val="007F1233"/>
    <w:rsid w:val="008133B5"/>
    <w:rsid w:val="008467FA"/>
    <w:rsid w:val="008474D6"/>
    <w:rsid w:val="00852313"/>
    <w:rsid w:val="0087589E"/>
    <w:rsid w:val="008B3823"/>
    <w:rsid w:val="008B7962"/>
    <w:rsid w:val="008F005C"/>
    <w:rsid w:val="00906A5F"/>
    <w:rsid w:val="00911C3B"/>
    <w:rsid w:val="009321A1"/>
    <w:rsid w:val="0094711D"/>
    <w:rsid w:val="00963375"/>
    <w:rsid w:val="00965DA5"/>
    <w:rsid w:val="00983DA0"/>
    <w:rsid w:val="009C6438"/>
    <w:rsid w:val="009E621B"/>
    <w:rsid w:val="009F63BE"/>
    <w:rsid w:val="00AC284C"/>
    <w:rsid w:val="00AD1F4E"/>
    <w:rsid w:val="00AD3744"/>
    <w:rsid w:val="00AE3A5E"/>
    <w:rsid w:val="00B13029"/>
    <w:rsid w:val="00B55C8E"/>
    <w:rsid w:val="00B56A97"/>
    <w:rsid w:val="00B7494C"/>
    <w:rsid w:val="00B818FE"/>
    <w:rsid w:val="00BC2107"/>
    <w:rsid w:val="00BD7566"/>
    <w:rsid w:val="00C05DC8"/>
    <w:rsid w:val="00C166C4"/>
    <w:rsid w:val="00C20116"/>
    <w:rsid w:val="00C3204B"/>
    <w:rsid w:val="00C347C9"/>
    <w:rsid w:val="00C63E7C"/>
    <w:rsid w:val="00C751E6"/>
    <w:rsid w:val="00C7660C"/>
    <w:rsid w:val="00C81824"/>
    <w:rsid w:val="00C82C34"/>
    <w:rsid w:val="00CB2CED"/>
    <w:rsid w:val="00CC779A"/>
    <w:rsid w:val="00CE5A58"/>
    <w:rsid w:val="00CF0FB2"/>
    <w:rsid w:val="00D265EB"/>
    <w:rsid w:val="00D422F4"/>
    <w:rsid w:val="00D54733"/>
    <w:rsid w:val="00D6028B"/>
    <w:rsid w:val="00D749AB"/>
    <w:rsid w:val="00DB0A08"/>
    <w:rsid w:val="00DC01F1"/>
    <w:rsid w:val="00E01522"/>
    <w:rsid w:val="00E131A7"/>
    <w:rsid w:val="00E51471"/>
    <w:rsid w:val="00E51BC4"/>
    <w:rsid w:val="00E52438"/>
    <w:rsid w:val="00E6053C"/>
    <w:rsid w:val="00E66F68"/>
    <w:rsid w:val="00E77D69"/>
    <w:rsid w:val="00E9432A"/>
    <w:rsid w:val="00EB3A1B"/>
    <w:rsid w:val="00EC21D9"/>
    <w:rsid w:val="00EC433F"/>
    <w:rsid w:val="00EE576C"/>
    <w:rsid w:val="00EF0BB2"/>
    <w:rsid w:val="00F14E62"/>
    <w:rsid w:val="00F37299"/>
    <w:rsid w:val="00F47424"/>
    <w:rsid w:val="00F90D15"/>
    <w:rsid w:val="00FA78FB"/>
    <w:rsid w:val="00FB5FA3"/>
    <w:rsid w:val="00FB7861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A2D0C2-AD73-4BF3-A081-EE13B4F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819"/>
        <w:tab w:val="right" w:pos="9639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8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rPr>
      <w:sz w:val="28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33" w:lineRule="exact"/>
      <w:ind w:firstLine="720"/>
      <w:jc w:val="both"/>
    </w:pPr>
    <w:rPr>
      <w:lang w:val="ru-RU" w:eastAsia="ru-RU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lang w:val="ru-RU"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300" w:lineRule="exact"/>
      <w:ind w:firstLine="749"/>
      <w:jc w:val="both"/>
    </w:pPr>
    <w:rPr>
      <w:lang w:val="ru-RU"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pPr>
      <w:ind w:firstLine="708"/>
      <w:jc w:val="both"/>
    </w:pPr>
    <w:rPr>
      <w:sz w:val="28"/>
      <w:szCs w:val="28"/>
    </w:rPr>
  </w:style>
  <w:style w:type="paragraph" w:styleId="30">
    <w:name w:val="Body Text Indent 3"/>
    <w:basedOn w:val="a"/>
    <w:pPr>
      <w:ind w:left="561"/>
      <w:jc w:val="both"/>
    </w:pPr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295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295F47"/>
    <w:rPr>
      <w:rFonts w:ascii="Courier New" w:hAnsi="Courier New" w:cs="Courier New"/>
    </w:rPr>
  </w:style>
  <w:style w:type="character" w:styleId="a9">
    <w:name w:val="Emphasis"/>
    <w:uiPriority w:val="20"/>
    <w:qFormat/>
    <w:rsid w:val="00447D73"/>
    <w:rPr>
      <w:i/>
      <w:iCs/>
    </w:rPr>
  </w:style>
  <w:style w:type="character" w:styleId="aa">
    <w:name w:val="Hyperlink"/>
    <w:uiPriority w:val="99"/>
    <w:semiHidden/>
    <w:unhideWhenUsed/>
    <w:rsid w:val="0044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1FFB-349D-4411-A720-C169EA35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ССД</Company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Анатолий Цюпа</cp:lastModifiedBy>
  <cp:revision>2</cp:revision>
  <cp:lastPrinted>2021-10-25T12:24:00Z</cp:lastPrinted>
  <dcterms:created xsi:type="dcterms:W3CDTF">2021-10-27T07:23:00Z</dcterms:created>
  <dcterms:modified xsi:type="dcterms:W3CDTF">2021-10-27T07:23:00Z</dcterms:modified>
</cp:coreProperties>
</file>