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387A01" w:rsidTr="00A41BBF">
        <w:tc>
          <w:tcPr>
            <w:tcW w:w="5637" w:type="dxa"/>
          </w:tcPr>
          <w:p w:rsidR="00387A01" w:rsidRDefault="00387A01" w:rsidP="00D92973">
            <w:pPr>
              <w:widowControl w:val="0"/>
              <w:suppressAutoHyphens/>
              <w:jc w:val="center"/>
              <w:rPr>
                <w:rFonts w:eastAsia="WenQuanYi Micro Hei" w:cs="Lohit Hindi"/>
                <w:bCs/>
                <w:kern w:val="1"/>
                <w:sz w:val="28"/>
                <w:szCs w:val="28"/>
                <w:lang w:eastAsia="zh-CN" w:bidi="hi-IN"/>
              </w:rPr>
            </w:pPr>
          </w:p>
        </w:tc>
        <w:tc>
          <w:tcPr>
            <w:tcW w:w="4110" w:type="dxa"/>
          </w:tcPr>
          <w:p w:rsidR="008235C3" w:rsidRDefault="006F5270" w:rsidP="00387A01">
            <w:pPr>
              <w:widowControl w:val="0"/>
              <w:suppressAutoHyphens/>
              <w:jc w:val="both"/>
              <w:rPr>
                <w:rFonts w:eastAsia="WenQuanYi Micro Hei" w:cs="Lohit Hindi"/>
                <w:bCs/>
                <w:kern w:val="1"/>
                <w:sz w:val="28"/>
                <w:szCs w:val="28"/>
                <w:lang w:eastAsia="zh-CN" w:bidi="hi-IN"/>
              </w:rPr>
            </w:pPr>
            <w:r>
              <w:rPr>
                <w:rFonts w:eastAsia="WenQuanYi Micro Hei" w:cs="Lohit Hindi"/>
                <w:bCs/>
                <w:kern w:val="1"/>
                <w:sz w:val="28"/>
                <w:szCs w:val="28"/>
                <w:lang w:eastAsia="zh-CN" w:bidi="hi-IN"/>
              </w:rPr>
              <w:t>Верховна Рада України</w:t>
            </w:r>
          </w:p>
          <w:p w:rsidR="006F5270" w:rsidRDefault="006F5270" w:rsidP="00387A01">
            <w:pPr>
              <w:widowControl w:val="0"/>
              <w:suppressAutoHyphens/>
              <w:jc w:val="both"/>
              <w:rPr>
                <w:rFonts w:eastAsia="WenQuanYi Micro Hei" w:cs="Lohit Hindi"/>
                <w:bCs/>
                <w:kern w:val="1"/>
                <w:sz w:val="28"/>
                <w:szCs w:val="28"/>
                <w:lang w:eastAsia="zh-CN" w:bidi="hi-IN"/>
              </w:rPr>
            </w:pPr>
          </w:p>
          <w:p w:rsidR="008235C3" w:rsidRDefault="008235C3" w:rsidP="00387A01">
            <w:pPr>
              <w:widowControl w:val="0"/>
              <w:suppressAutoHyphens/>
              <w:jc w:val="both"/>
              <w:rPr>
                <w:rFonts w:eastAsia="WenQuanYi Micro Hei" w:cs="Lohit Hindi"/>
                <w:bCs/>
                <w:kern w:val="1"/>
                <w:sz w:val="28"/>
                <w:szCs w:val="28"/>
                <w:lang w:eastAsia="zh-CN" w:bidi="hi-IN"/>
              </w:rPr>
            </w:pPr>
            <w:r>
              <w:rPr>
                <w:rFonts w:eastAsia="WenQuanYi Micro Hei" w:cs="Lohit Hindi"/>
                <w:bCs/>
                <w:kern w:val="1"/>
                <w:sz w:val="28"/>
                <w:szCs w:val="28"/>
                <w:lang w:eastAsia="zh-CN" w:bidi="hi-IN"/>
              </w:rPr>
              <w:t>Кабінет Міністрів України</w:t>
            </w:r>
          </w:p>
          <w:p w:rsidR="008235C3" w:rsidRDefault="008235C3" w:rsidP="008235C3">
            <w:pPr>
              <w:widowControl w:val="0"/>
              <w:suppressAutoHyphens/>
              <w:jc w:val="both"/>
              <w:rPr>
                <w:rFonts w:eastAsia="WenQuanYi Micro Hei" w:cs="Lohit Hindi"/>
                <w:bCs/>
                <w:kern w:val="1"/>
                <w:sz w:val="28"/>
                <w:szCs w:val="28"/>
                <w:lang w:eastAsia="zh-CN" w:bidi="hi-IN"/>
              </w:rPr>
            </w:pPr>
          </w:p>
        </w:tc>
      </w:tr>
    </w:tbl>
    <w:p w:rsidR="00BF32C2" w:rsidRDefault="00BF32C2" w:rsidP="00D92973">
      <w:pPr>
        <w:widowControl w:val="0"/>
        <w:suppressAutoHyphens/>
        <w:ind w:firstLine="709"/>
        <w:jc w:val="center"/>
        <w:rPr>
          <w:rFonts w:eastAsia="WenQuanYi Micro Hei" w:cs="Lohit Hindi"/>
          <w:bCs/>
          <w:kern w:val="1"/>
          <w:sz w:val="28"/>
          <w:szCs w:val="28"/>
          <w:lang w:eastAsia="zh-CN" w:bidi="hi-IN"/>
        </w:rPr>
      </w:pPr>
    </w:p>
    <w:p w:rsidR="00D92973" w:rsidRPr="00A1360E" w:rsidRDefault="00D92973" w:rsidP="00D92973">
      <w:pPr>
        <w:widowControl w:val="0"/>
        <w:suppressAutoHyphens/>
        <w:ind w:firstLine="709"/>
        <w:jc w:val="center"/>
        <w:rPr>
          <w:rFonts w:eastAsia="WenQuanYi Micro Hei" w:cs="Lohit Hindi"/>
          <w:b/>
          <w:bCs/>
          <w:kern w:val="1"/>
          <w:sz w:val="28"/>
          <w:szCs w:val="28"/>
          <w:lang w:eastAsia="zh-CN" w:bidi="hi-IN"/>
        </w:rPr>
      </w:pPr>
      <w:r w:rsidRPr="00A1360E">
        <w:rPr>
          <w:rFonts w:eastAsia="WenQuanYi Micro Hei" w:cs="Lohit Hindi"/>
          <w:b/>
          <w:bCs/>
          <w:kern w:val="1"/>
          <w:sz w:val="28"/>
          <w:szCs w:val="28"/>
          <w:lang w:eastAsia="zh-CN" w:bidi="hi-IN"/>
        </w:rPr>
        <w:t xml:space="preserve">ЗВЕРНЕННЯ </w:t>
      </w:r>
    </w:p>
    <w:p w:rsidR="00547DAF" w:rsidRPr="00EB4E80" w:rsidRDefault="00547DAF" w:rsidP="00D92973">
      <w:pPr>
        <w:widowControl w:val="0"/>
        <w:suppressAutoHyphens/>
        <w:ind w:firstLine="709"/>
        <w:jc w:val="center"/>
        <w:rPr>
          <w:rFonts w:eastAsia="WenQuanYi Micro Hei" w:cs="Lohit Hindi"/>
          <w:bCs/>
          <w:kern w:val="1"/>
          <w:sz w:val="28"/>
          <w:szCs w:val="28"/>
          <w:lang w:eastAsia="zh-CN" w:bidi="hi-IN"/>
        </w:rPr>
      </w:pPr>
    </w:p>
    <w:p w:rsidR="005436D6" w:rsidRDefault="00CC3027" w:rsidP="005436D6">
      <w:pPr>
        <w:shd w:val="clear" w:color="auto" w:fill="FFFFFF"/>
        <w:jc w:val="center"/>
        <w:rPr>
          <w:sz w:val="28"/>
          <w:szCs w:val="28"/>
        </w:rPr>
      </w:pPr>
      <w:r w:rsidRPr="00CC3027">
        <w:rPr>
          <w:sz w:val="28"/>
          <w:szCs w:val="28"/>
        </w:rPr>
        <w:t xml:space="preserve">депутатів обласної ради щодо </w:t>
      </w:r>
      <w:r w:rsidR="005436D6">
        <w:rPr>
          <w:rFonts w:eastAsia="WenQuanYi Micro Hei"/>
          <w:kern w:val="1"/>
          <w:sz w:val="28"/>
          <w:szCs w:val="28"/>
          <w:lang w:eastAsia="zh-CN" w:bidi="hi-IN"/>
        </w:rPr>
        <w:t>необхідності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BF32C2" w:rsidRDefault="00BF32C2" w:rsidP="00CC3027">
      <w:pPr>
        <w:jc w:val="center"/>
        <w:rPr>
          <w:sz w:val="27"/>
          <w:szCs w:val="27"/>
        </w:rPr>
      </w:pPr>
    </w:p>
    <w:p w:rsidR="000B002F" w:rsidRPr="000B002F" w:rsidRDefault="000B002F" w:rsidP="000B002F">
      <w:pPr>
        <w:ind w:firstLine="708"/>
        <w:jc w:val="both"/>
        <w:rPr>
          <w:sz w:val="28"/>
          <w:szCs w:val="28"/>
        </w:rPr>
      </w:pPr>
      <w:r w:rsidRPr="000B002F">
        <w:rPr>
          <w:sz w:val="28"/>
          <w:szCs w:val="28"/>
        </w:rPr>
        <w:t xml:space="preserve">Ми, депутати обласної ради, вкрай стурбовані ситуацією, що склалася навколо земель Житомирської області, які мають статус радіоактивно забруднених. </w:t>
      </w:r>
    </w:p>
    <w:p w:rsidR="000B002F" w:rsidRPr="000B002F" w:rsidRDefault="000B002F" w:rsidP="000B002F">
      <w:pPr>
        <w:ind w:firstLine="708"/>
        <w:jc w:val="both"/>
        <w:rPr>
          <w:sz w:val="28"/>
          <w:szCs w:val="28"/>
        </w:rPr>
      </w:pPr>
      <w:r w:rsidRPr="000B002F">
        <w:rPr>
          <w:sz w:val="28"/>
          <w:szCs w:val="28"/>
        </w:rPr>
        <w:t xml:space="preserve">Як відомо, найбільших наслідків аварії на Чорнобильській АЕС зазнала Житомирська область. Під максимальний вплив радіаційного забруднення потрапили населені пункти </w:t>
      </w:r>
      <w:proofErr w:type="spellStart"/>
      <w:r w:rsidRPr="000B002F">
        <w:rPr>
          <w:sz w:val="28"/>
          <w:szCs w:val="28"/>
        </w:rPr>
        <w:t>Коростенського</w:t>
      </w:r>
      <w:proofErr w:type="spellEnd"/>
      <w:r w:rsidRPr="000B002F">
        <w:rPr>
          <w:sz w:val="28"/>
          <w:szCs w:val="28"/>
        </w:rPr>
        <w:t xml:space="preserve"> району. Більшість населених пунктів півночі Житомирської області потрапила у зону безумовного (обов’язкового) відселення, а значна частина їхніх земель віднесені до 2 та 3 категорії радіаційного забруднення, де будь-яка сільськогосподарська діяльність заборонена чи обмежена законом. </w:t>
      </w:r>
    </w:p>
    <w:p w:rsidR="000B002F" w:rsidRPr="000B002F" w:rsidRDefault="000B002F" w:rsidP="000B002F">
      <w:pPr>
        <w:ind w:firstLine="708"/>
        <w:jc w:val="both"/>
        <w:rPr>
          <w:sz w:val="28"/>
          <w:szCs w:val="28"/>
        </w:rPr>
      </w:pPr>
      <w:r w:rsidRPr="000B002F">
        <w:rPr>
          <w:sz w:val="28"/>
          <w:szCs w:val="28"/>
        </w:rPr>
        <w:t>Одним з найголовніших напрямків, що може призвести до значного економічного розвитку об’єднаних територіальних громад півночі Житомирщини</w:t>
      </w:r>
      <w:r w:rsidR="00781292">
        <w:rPr>
          <w:sz w:val="28"/>
          <w:szCs w:val="28"/>
        </w:rPr>
        <w:t>,</w:t>
      </w:r>
      <w:r w:rsidRPr="000B002F">
        <w:rPr>
          <w:sz w:val="28"/>
          <w:szCs w:val="28"/>
        </w:rPr>
        <w:t xml:space="preserve"> є проведення повторного радіологічного обстеження, інвентаризація виведених з користування сільськогосподарських угідь, зміна їх статусу</w:t>
      </w:r>
      <w:r w:rsidR="00E470DC">
        <w:rPr>
          <w:sz w:val="28"/>
          <w:szCs w:val="28"/>
        </w:rPr>
        <w:t>,</w:t>
      </w:r>
      <w:r w:rsidRPr="000B002F">
        <w:rPr>
          <w:sz w:val="28"/>
          <w:szCs w:val="28"/>
        </w:rPr>
        <w:t xml:space="preserve"> з урахування</w:t>
      </w:r>
      <w:r w:rsidR="00781292">
        <w:rPr>
          <w:sz w:val="28"/>
          <w:szCs w:val="28"/>
        </w:rPr>
        <w:t>м</w:t>
      </w:r>
      <w:r w:rsidRPr="000B002F">
        <w:rPr>
          <w:sz w:val="28"/>
          <w:szCs w:val="28"/>
        </w:rPr>
        <w:t xml:space="preserve"> вимог радіаційної безпеки. </w:t>
      </w:r>
    </w:p>
    <w:p w:rsidR="000B002F" w:rsidRPr="000B002F" w:rsidRDefault="000B002F" w:rsidP="000B002F">
      <w:pPr>
        <w:ind w:firstLine="708"/>
        <w:jc w:val="both"/>
        <w:rPr>
          <w:sz w:val="28"/>
          <w:szCs w:val="28"/>
        </w:rPr>
      </w:pPr>
      <w:r w:rsidRPr="000B002F">
        <w:rPr>
          <w:sz w:val="28"/>
          <w:szCs w:val="28"/>
        </w:rPr>
        <w:t xml:space="preserve">Так, наприклад, при розрахунку спроможності </w:t>
      </w:r>
      <w:proofErr w:type="spellStart"/>
      <w:r w:rsidRPr="000B002F">
        <w:rPr>
          <w:sz w:val="28"/>
          <w:szCs w:val="28"/>
        </w:rPr>
        <w:t>Народицької</w:t>
      </w:r>
      <w:proofErr w:type="spellEnd"/>
      <w:r w:rsidRPr="000B002F">
        <w:rPr>
          <w:sz w:val="28"/>
          <w:szCs w:val="28"/>
        </w:rPr>
        <w:t xml:space="preserve"> територіальної громади під час її формування до її території було віднесено </w:t>
      </w:r>
      <w:r w:rsidR="00DB01C5">
        <w:rPr>
          <w:sz w:val="28"/>
          <w:szCs w:val="28"/>
        </w:rPr>
        <w:t xml:space="preserve">    </w:t>
      </w:r>
      <w:r w:rsidRPr="000B002F">
        <w:rPr>
          <w:sz w:val="28"/>
          <w:szCs w:val="28"/>
        </w:rPr>
        <w:t xml:space="preserve">15 тисяч 200 гектарів сільськогосподарських земель, водночас близько </w:t>
      </w:r>
      <w:r w:rsidR="00DB01C5">
        <w:rPr>
          <w:sz w:val="28"/>
          <w:szCs w:val="28"/>
        </w:rPr>
        <w:t xml:space="preserve">             </w:t>
      </w:r>
      <w:r w:rsidRPr="000B002F">
        <w:rPr>
          <w:sz w:val="28"/>
          <w:szCs w:val="28"/>
        </w:rPr>
        <w:t xml:space="preserve">13 тисяч гектарів вилучено з обігу, оскільки вони мають 2 чи 3 категорію радіаційного забруднення, і обробіток таких земель заборонено законом. </w:t>
      </w:r>
    </w:p>
    <w:p w:rsidR="000B002F" w:rsidRPr="000B002F" w:rsidRDefault="000B002F" w:rsidP="000B002F">
      <w:pPr>
        <w:ind w:firstLine="708"/>
        <w:jc w:val="both"/>
        <w:rPr>
          <w:sz w:val="28"/>
          <w:szCs w:val="28"/>
        </w:rPr>
      </w:pPr>
      <w:r w:rsidRPr="000B002F">
        <w:rPr>
          <w:sz w:val="28"/>
          <w:szCs w:val="28"/>
        </w:rPr>
        <w:t>Таким чином, на сьогоднішній день для сільськогосподарського обробітку придатні лише 2 із 15 тисяч гектарів земель, що значно зменшує потенціал створення та діяльності фермерських господарств, виробництва сільгосппродукції тощо.</w:t>
      </w:r>
    </w:p>
    <w:p w:rsidR="000B002F" w:rsidRPr="000B002F" w:rsidRDefault="000B002F" w:rsidP="000B002F">
      <w:pPr>
        <w:ind w:firstLine="708"/>
        <w:jc w:val="both"/>
        <w:rPr>
          <w:sz w:val="28"/>
          <w:szCs w:val="28"/>
        </w:rPr>
      </w:pPr>
      <w:r w:rsidRPr="000B002F">
        <w:rPr>
          <w:sz w:val="28"/>
          <w:szCs w:val="28"/>
        </w:rPr>
        <w:t xml:space="preserve">Разом з тим, всупереч існуючим заборонам, на землях </w:t>
      </w:r>
      <w:proofErr w:type="spellStart"/>
      <w:r w:rsidRPr="000B002F">
        <w:rPr>
          <w:sz w:val="28"/>
          <w:szCs w:val="28"/>
        </w:rPr>
        <w:t>Народицької</w:t>
      </w:r>
      <w:proofErr w:type="spellEnd"/>
      <w:r w:rsidRPr="000B002F">
        <w:rPr>
          <w:sz w:val="28"/>
          <w:szCs w:val="28"/>
        </w:rPr>
        <w:t xml:space="preserve"> громади, які віднесені до 2 та 3 категорії радіаційного забруднення, недобросовісні фермери самочинно займаються незаконною діяльністю. </w:t>
      </w:r>
    </w:p>
    <w:p w:rsidR="000B002F" w:rsidRPr="000B002F" w:rsidRDefault="000B002F" w:rsidP="000B002F">
      <w:pPr>
        <w:ind w:firstLine="708"/>
        <w:jc w:val="both"/>
        <w:rPr>
          <w:sz w:val="28"/>
          <w:szCs w:val="28"/>
        </w:rPr>
      </w:pPr>
      <w:r w:rsidRPr="000B002F">
        <w:rPr>
          <w:sz w:val="28"/>
          <w:szCs w:val="28"/>
        </w:rPr>
        <w:t xml:space="preserve">Так, проводяться незаконні </w:t>
      </w:r>
      <w:r w:rsidRPr="000B002F">
        <w:rPr>
          <w:color w:val="000000"/>
          <w:sz w:val="28"/>
          <w:szCs w:val="28"/>
          <w:shd w:val="clear" w:color="auto" w:fill="FFFFFF"/>
        </w:rPr>
        <w:t>меліоративні заходи на заболочених землях, здійснюється розчищення заліснених сільськогосподарських угідь та</w:t>
      </w:r>
      <w:r w:rsidRPr="000B002F">
        <w:rPr>
          <w:sz w:val="28"/>
          <w:szCs w:val="28"/>
        </w:rPr>
        <w:t xml:space="preserve"> їх подальший обробіток. </w:t>
      </w:r>
    </w:p>
    <w:p w:rsidR="000B002F" w:rsidRPr="000B002F" w:rsidRDefault="000B002F" w:rsidP="000B002F">
      <w:pPr>
        <w:ind w:firstLine="708"/>
        <w:jc w:val="both"/>
        <w:rPr>
          <w:sz w:val="28"/>
          <w:szCs w:val="28"/>
        </w:rPr>
      </w:pPr>
      <w:r w:rsidRPr="000B002F">
        <w:rPr>
          <w:sz w:val="28"/>
          <w:szCs w:val="28"/>
        </w:rPr>
        <w:t xml:space="preserve">Вироблена продукція від такої діяльності потрапляє на ринки України без відповідного радіаційного контролю. </w:t>
      </w:r>
    </w:p>
    <w:p w:rsidR="000B002F" w:rsidRPr="000B002F" w:rsidRDefault="000B002F" w:rsidP="000B002F">
      <w:pPr>
        <w:ind w:firstLine="708"/>
        <w:jc w:val="both"/>
        <w:rPr>
          <w:sz w:val="28"/>
          <w:szCs w:val="28"/>
        </w:rPr>
      </w:pPr>
      <w:r w:rsidRPr="000B002F">
        <w:rPr>
          <w:sz w:val="28"/>
          <w:szCs w:val="28"/>
        </w:rPr>
        <w:lastRenderedPageBreak/>
        <w:t>У липні 2021 року Державною екологічною інспекцією Поліського округу було проведено дослідження окремих ґрунтів північних районів Житомирської області, які показали перевищення рівня радіації гранично допустимих норм.</w:t>
      </w:r>
    </w:p>
    <w:p w:rsidR="000B002F" w:rsidRPr="000B002F" w:rsidRDefault="000B002F" w:rsidP="000B002F">
      <w:pPr>
        <w:ind w:firstLine="708"/>
        <w:jc w:val="both"/>
        <w:rPr>
          <w:sz w:val="28"/>
          <w:szCs w:val="28"/>
        </w:rPr>
      </w:pPr>
      <w:r w:rsidRPr="000B002F">
        <w:rPr>
          <w:sz w:val="28"/>
          <w:szCs w:val="28"/>
        </w:rPr>
        <w:t xml:space="preserve">За висновками екологічної інспекції, обробіток та вирощування сільськогосподарської продукції на таких землях необхідно повністю заборонити, провести комплексний аудит із залученням Кабінету Міністрів України, Національної Академії наук України, ДАЗВ та інших органів державної влади. </w:t>
      </w:r>
    </w:p>
    <w:p w:rsidR="000B002F" w:rsidRPr="000B002F" w:rsidRDefault="000B002F" w:rsidP="000B002F">
      <w:pPr>
        <w:ind w:firstLine="708"/>
        <w:jc w:val="both"/>
        <w:rPr>
          <w:sz w:val="28"/>
          <w:szCs w:val="28"/>
        </w:rPr>
      </w:pPr>
      <w:r w:rsidRPr="000B002F">
        <w:rPr>
          <w:sz w:val="28"/>
          <w:szCs w:val="28"/>
        </w:rPr>
        <w:t xml:space="preserve">Разом з тим, є значна кількість земель, де рівень радіації відповідає допустимим нормам для їх сільськогосподарського обробітку. </w:t>
      </w:r>
    </w:p>
    <w:p w:rsidR="000B002F" w:rsidRPr="000B002F" w:rsidRDefault="000B002F" w:rsidP="000B002F">
      <w:pPr>
        <w:ind w:firstLine="708"/>
        <w:jc w:val="both"/>
        <w:rPr>
          <w:sz w:val="28"/>
          <w:szCs w:val="28"/>
        </w:rPr>
      </w:pPr>
      <w:r w:rsidRPr="000B002F">
        <w:rPr>
          <w:sz w:val="28"/>
          <w:szCs w:val="28"/>
        </w:rPr>
        <w:t xml:space="preserve">На наші неодноразові звернення з цих питань Міністерство захисту довкілля та природних ресурсів України зазначає, що в першу чергу необхідно провести дозиметричну паспортизацію радіоактивно забруднених земель Житомирської області, але на їх здійснення необхідне відповідне державне фінансування, яке наразі відсутнє. </w:t>
      </w:r>
    </w:p>
    <w:p w:rsidR="000B002F" w:rsidRPr="000B002F" w:rsidRDefault="000B002F" w:rsidP="000B002F">
      <w:pPr>
        <w:ind w:firstLine="708"/>
        <w:jc w:val="both"/>
        <w:rPr>
          <w:sz w:val="28"/>
          <w:szCs w:val="28"/>
        </w:rPr>
      </w:pPr>
      <w:r w:rsidRPr="000B002F">
        <w:rPr>
          <w:sz w:val="28"/>
          <w:szCs w:val="28"/>
        </w:rPr>
        <w:t>Наостанок слід зауважити, що</w:t>
      </w:r>
      <w:r w:rsidR="008B1FEA">
        <w:rPr>
          <w:sz w:val="28"/>
          <w:szCs w:val="28"/>
        </w:rPr>
        <w:t>,</w:t>
      </w:r>
      <w:r w:rsidRPr="000B002F">
        <w:rPr>
          <w:sz w:val="28"/>
          <w:szCs w:val="28"/>
        </w:rPr>
        <w:t xml:space="preserve"> у разі зміни статусу земель сільськогосподарського призначення як </w:t>
      </w:r>
      <w:proofErr w:type="spellStart"/>
      <w:r w:rsidRPr="000B002F">
        <w:rPr>
          <w:sz w:val="28"/>
          <w:szCs w:val="28"/>
        </w:rPr>
        <w:t>Народицької</w:t>
      </w:r>
      <w:proofErr w:type="spellEnd"/>
      <w:r w:rsidRPr="000B002F">
        <w:rPr>
          <w:sz w:val="28"/>
          <w:szCs w:val="28"/>
        </w:rPr>
        <w:t xml:space="preserve"> громади, так й інших територіальних громад Житомирщини, їх ефективне управління та використання могло б стати основним джерелом збільшення доходів місцевих бюджетів.</w:t>
      </w:r>
    </w:p>
    <w:p w:rsidR="000B002F" w:rsidRPr="000B002F" w:rsidRDefault="000B002F" w:rsidP="000B002F">
      <w:pPr>
        <w:ind w:firstLine="708"/>
        <w:jc w:val="both"/>
        <w:rPr>
          <w:sz w:val="28"/>
          <w:szCs w:val="28"/>
        </w:rPr>
      </w:pPr>
      <w:r w:rsidRPr="000B002F">
        <w:rPr>
          <w:sz w:val="28"/>
          <w:szCs w:val="28"/>
        </w:rPr>
        <w:t>М</w:t>
      </w:r>
      <w:r w:rsidRPr="000B002F">
        <w:rPr>
          <w:sz w:val="28"/>
          <w:szCs w:val="28"/>
          <w:shd w:val="clear" w:color="auto" w:fill="FFFFFF"/>
        </w:rPr>
        <w:t>ежі зон радіоактивного забруднення земель установлюються та переглядаються Кабінетом Міністрів України за поданням центрального органу виконавчої влади з формування та забезпечення реалізації державної політики у сфері охорони навколишнього природного середовища, за погодженням з Національною академією наук, центральними органами виконавчої влади, сільського господарства та з питань продовольчої безпеки держави, безпеки використання ядерної енергії, управління зоною відчуження та зоною безумовного (обов’язкового) відселення, на основі експертних висновків</w:t>
      </w:r>
      <w:r w:rsidRPr="000B002F">
        <w:rPr>
          <w:sz w:val="28"/>
          <w:szCs w:val="28"/>
        </w:rPr>
        <w:t xml:space="preserve"> (частина п’ята статті 2 Закону України «Про правовий режим території, що зазнала радіоактивного забруднення внаслідок Чорнобильської катастрофи»). </w:t>
      </w:r>
    </w:p>
    <w:p w:rsidR="000B002F" w:rsidRPr="000B002F" w:rsidRDefault="000B002F" w:rsidP="000B002F">
      <w:pPr>
        <w:ind w:firstLine="708"/>
        <w:jc w:val="both"/>
        <w:rPr>
          <w:sz w:val="28"/>
          <w:szCs w:val="28"/>
        </w:rPr>
      </w:pPr>
      <w:r w:rsidRPr="000B002F">
        <w:rPr>
          <w:sz w:val="28"/>
          <w:szCs w:val="28"/>
        </w:rPr>
        <w:t xml:space="preserve">Враховуючи вищезазначене, звертаємося із проханням </w:t>
      </w:r>
      <w:r w:rsidR="00101CBB">
        <w:rPr>
          <w:sz w:val="28"/>
          <w:szCs w:val="28"/>
        </w:rPr>
        <w:t>щодо</w:t>
      </w:r>
      <w:r w:rsidRPr="000B002F">
        <w:rPr>
          <w:sz w:val="28"/>
          <w:szCs w:val="28"/>
        </w:rPr>
        <w:t xml:space="preserve">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A807BA" w:rsidRPr="000B002F" w:rsidRDefault="00A807BA" w:rsidP="00CC3027">
      <w:pPr>
        <w:widowControl w:val="0"/>
        <w:suppressAutoHyphens/>
        <w:ind w:firstLine="709"/>
        <w:jc w:val="both"/>
        <w:rPr>
          <w:rFonts w:eastAsia="WenQuanYi Micro Hei" w:cs="Lohit Hindi"/>
          <w:color w:val="000000"/>
          <w:kern w:val="1"/>
          <w:sz w:val="28"/>
          <w:szCs w:val="28"/>
          <w:lang w:eastAsia="zh-CN" w:bidi="hi-IN"/>
        </w:rPr>
      </w:pPr>
    </w:p>
    <w:p w:rsidR="00D92973" w:rsidRPr="008A0FA1" w:rsidRDefault="00D92973" w:rsidP="00CC3027">
      <w:pPr>
        <w:widowControl w:val="0"/>
        <w:suppressAutoHyphens/>
        <w:ind w:firstLine="709"/>
        <w:jc w:val="both"/>
        <w:rPr>
          <w:rFonts w:eastAsia="WenQuanYi Micro Hei" w:cs="Lohit Hindi"/>
          <w:kern w:val="1"/>
          <w:sz w:val="28"/>
          <w:szCs w:val="28"/>
          <w:lang w:eastAsia="zh-CN" w:bidi="hi-IN"/>
        </w:rPr>
      </w:pPr>
      <w:r w:rsidRPr="00547DAF">
        <w:rPr>
          <w:rFonts w:eastAsia="WenQuanYi Micro Hei" w:cs="Lohit Hindi"/>
          <w:color w:val="000000"/>
          <w:kern w:val="1"/>
          <w:sz w:val="28"/>
          <w:szCs w:val="28"/>
          <w:lang w:eastAsia="zh-CN" w:bidi="hi-IN"/>
        </w:rPr>
        <w:t xml:space="preserve">Звернення прийнято на </w:t>
      </w:r>
      <w:r w:rsidR="005B36F7">
        <w:rPr>
          <w:rFonts w:eastAsia="WenQuanYi Micro Hei" w:cs="Lohit Hindi"/>
          <w:color w:val="000000"/>
          <w:kern w:val="1"/>
          <w:sz w:val="28"/>
          <w:szCs w:val="28"/>
          <w:lang w:eastAsia="zh-CN" w:bidi="hi-IN"/>
        </w:rPr>
        <w:t>шостій</w:t>
      </w:r>
      <w:r w:rsidRPr="00547DAF">
        <w:rPr>
          <w:rFonts w:eastAsia="WenQuanYi Micro Hei" w:cs="Lohit Hindi"/>
          <w:color w:val="000000"/>
          <w:kern w:val="1"/>
          <w:sz w:val="28"/>
          <w:szCs w:val="28"/>
          <w:lang w:eastAsia="zh-CN" w:bidi="hi-IN"/>
        </w:rPr>
        <w:t xml:space="preserve"> сесії </w:t>
      </w:r>
      <w:r w:rsidR="00C92132">
        <w:rPr>
          <w:rFonts w:eastAsia="WenQuanYi Micro Hei" w:cs="Lohit Hindi"/>
          <w:color w:val="000000"/>
          <w:kern w:val="1"/>
          <w:sz w:val="28"/>
          <w:szCs w:val="28"/>
          <w:lang w:eastAsia="zh-CN" w:bidi="hi-IN"/>
        </w:rPr>
        <w:t xml:space="preserve">Житомирської </w:t>
      </w:r>
      <w:r w:rsidRPr="00547DAF">
        <w:rPr>
          <w:rFonts w:eastAsia="WenQuanYi Micro Hei" w:cs="Lohit Hindi"/>
          <w:color w:val="000000"/>
          <w:kern w:val="1"/>
          <w:sz w:val="28"/>
          <w:szCs w:val="28"/>
          <w:lang w:eastAsia="zh-CN" w:bidi="hi-IN"/>
        </w:rPr>
        <w:t>обласної ради восьмого</w:t>
      </w:r>
      <w:r w:rsidR="000E0857">
        <w:rPr>
          <w:rFonts w:eastAsia="WenQuanYi Micro Hei" w:cs="Lohit Hindi"/>
          <w:color w:val="000000"/>
          <w:kern w:val="1"/>
          <w:sz w:val="28"/>
          <w:szCs w:val="28"/>
          <w:lang w:eastAsia="zh-CN" w:bidi="hi-IN"/>
        </w:rPr>
        <w:t xml:space="preserve"> </w:t>
      </w:r>
      <w:r w:rsidRPr="00547DAF">
        <w:rPr>
          <w:rFonts w:eastAsia="WenQuanYi Micro Hei" w:cs="Lohit Hindi"/>
          <w:color w:val="000000"/>
          <w:kern w:val="1"/>
          <w:sz w:val="28"/>
          <w:szCs w:val="28"/>
          <w:lang w:eastAsia="zh-CN" w:bidi="hi-IN"/>
        </w:rPr>
        <w:t xml:space="preserve">скликання </w:t>
      </w:r>
      <w:r w:rsidR="00C92132">
        <w:rPr>
          <w:rFonts w:eastAsia="WenQuanYi Micro Hei" w:cs="Lohit Hindi"/>
          <w:color w:val="000000"/>
          <w:kern w:val="1"/>
          <w:sz w:val="28"/>
          <w:szCs w:val="28"/>
          <w:lang w:eastAsia="zh-CN" w:bidi="hi-IN"/>
        </w:rPr>
        <w:t>0</w:t>
      </w:r>
      <w:r w:rsidR="008A0FA1">
        <w:rPr>
          <w:rFonts w:eastAsia="WenQuanYi Micro Hei" w:cs="Lohit Hindi"/>
          <w:color w:val="000000"/>
          <w:kern w:val="1"/>
          <w:sz w:val="28"/>
          <w:szCs w:val="28"/>
          <w:lang w:eastAsia="zh-CN" w:bidi="hi-IN"/>
        </w:rPr>
        <w:t>4</w:t>
      </w:r>
      <w:r w:rsidR="00186A99">
        <w:rPr>
          <w:rFonts w:eastAsia="WenQuanYi Micro Hei" w:cs="Lohit Hindi"/>
          <w:color w:val="000000"/>
          <w:kern w:val="1"/>
          <w:sz w:val="28"/>
          <w:szCs w:val="28"/>
          <w:lang w:eastAsia="zh-CN" w:bidi="hi-IN"/>
        </w:rPr>
        <w:t xml:space="preserve"> </w:t>
      </w:r>
      <w:r w:rsidR="008A0FA1" w:rsidRPr="008A0FA1">
        <w:rPr>
          <w:rFonts w:eastAsia="WenQuanYi Micro Hei" w:cs="Lohit Hindi"/>
          <w:kern w:val="1"/>
          <w:sz w:val="28"/>
          <w:szCs w:val="28"/>
          <w:lang w:eastAsia="zh-CN" w:bidi="hi-IN"/>
        </w:rPr>
        <w:t>листопада</w:t>
      </w:r>
      <w:r w:rsidR="00186A99" w:rsidRPr="008A0FA1">
        <w:rPr>
          <w:rFonts w:eastAsia="WenQuanYi Micro Hei" w:cs="Lohit Hindi"/>
          <w:kern w:val="1"/>
          <w:sz w:val="28"/>
          <w:szCs w:val="28"/>
          <w:lang w:eastAsia="zh-CN" w:bidi="hi-IN"/>
        </w:rPr>
        <w:t xml:space="preserve"> </w:t>
      </w:r>
      <w:r w:rsidRPr="008A0FA1">
        <w:rPr>
          <w:rFonts w:eastAsia="WenQuanYi Micro Hei" w:cs="Lohit Hindi"/>
          <w:kern w:val="1"/>
          <w:sz w:val="28"/>
          <w:szCs w:val="28"/>
          <w:lang w:eastAsia="zh-CN" w:bidi="hi-IN"/>
        </w:rPr>
        <w:t>2021 року.</w:t>
      </w:r>
    </w:p>
    <w:p w:rsidR="00D92973" w:rsidRPr="00547DAF" w:rsidRDefault="00D92973" w:rsidP="00CC3027">
      <w:pPr>
        <w:widowControl w:val="0"/>
        <w:suppressAutoHyphens/>
        <w:ind w:firstLine="709"/>
        <w:jc w:val="both"/>
        <w:rPr>
          <w:rFonts w:eastAsia="WenQuanYi Micro Hei" w:cs="Lohit Hindi"/>
          <w:color w:val="000000"/>
          <w:kern w:val="1"/>
          <w:sz w:val="28"/>
          <w:szCs w:val="28"/>
          <w:lang w:eastAsia="zh-CN" w:bidi="hi-IN"/>
        </w:rPr>
      </w:pPr>
    </w:p>
    <w:p w:rsidR="00D92973" w:rsidRPr="00547DAF" w:rsidRDefault="00D92973" w:rsidP="00CC3027">
      <w:pPr>
        <w:widowControl w:val="0"/>
        <w:suppressAutoHyphens/>
        <w:jc w:val="both"/>
        <w:rPr>
          <w:rFonts w:eastAsia="WenQuanYi Micro Hei" w:cs="Lohit Hindi"/>
          <w:color w:val="000000"/>
          <w:kern w:val="1"/>
          <w:sz w:val="28"/>
          <w:szCs w:val="28"/>
          <w:lang w:eastAsia="zh-CN" w:bidi="hi-IN"/>
        </w:rPr>
      </w:pPr>
      <w:r w:rsidRPr="00547DAF">
        <w:rPr>
          <w:rFonts w:eastAsia="WenQuanYi Micro Hei" w:cs="Lohit Hindi"/>
          <w:color w:val="000000"/>
          <w:kern w:val="1"/>
          <w:sz w:val="28"/>
          <w:szCs w:val="28"/>
          <w:lang w:eastAsia="zh-CN" w:bidi="hi-IN"/>
        </w:rPr>
        <w:t>За дорученням депутатів обласної ради</w:t>
      </w:r>
    </w:p>
    <w:p w:rsidR="00D92973" w:rsidRPr="00547DAF" w:rsidRDefault="00D92973" w:rsidP="00CC3027">
      <w:pPr>
        <w:widowControl w:val="0"/>
        <w:suppressAutoHyphens/>
        <w:jc w:val="both"/>
        <w:rPr>
          <w:rFonts w:eastAsia="WenQuanYi Micro Hei" w:cs="Lohit Hindi"/>
          <w:color w:val="000000"/>
          <w:kern w:val="1"/>
          <w:sz w:val="28"/>
          <w:szCs w:val="28"/>
          <w:lang w:eastAsia="zh-CN" w:bidi="hi-IN"/>
        </w:rPr>
      </w:pPr>
    </w:p>
    <w:p w:rsidR="00D92973" w:rsidRPr="00547DAF" w:rsidRDefault="00D92973" w:rsidP="00CC3027">
      <w:pPr>
        <w:widowControl w:val="0"/>
        <w:suppressAutoHyphens/>
        <w:ind w:firstLine="709"/>
        <w:jc w:val="both"/>
        <w:rPr>
          <w:rFonts w:eastAsia="WenQuanYi Micro Hei" w:cs="Lohit Hindi"/>
          <w:color w:val="000000"/>
          <w:kern w:val="1"/>
          <w:sz w:val="28"/>
          <w:szCs w:val="28"/>
          <w:lang w:eastAsia="zh-CN" w:bidi="hi-IN"/>
        </w:rPr>
      </w:pPr>
    </w:p>
    <w:p w:rsidR="00D92973" w:rsidRPr="00547DAF" w:rsidRDefault="00D92973" w:rsidP="00CC3027">
      <w:pPr>
        <w:widowControl w:val="0"/>
        <w:suppressAutoHyphens/>
        <w:jc w:val="both"/>
        <w:rPr>
          <w:rFonts w:eastAsia="WenQuanYi Micro Hei" w:cs="Lohit Hindi"/>
          <w:kern w:val="1"/>
          <w:sz w:val="28"/>
          <w:szCs w:val="28"/>
          <w:lang w:eastAsia="zh-CN" w:bidi="hi-IN"/>
        </w:rPr>
      </w:pPr>
      <w:r w:rsidRPr="00547DAF">
        <w:rPr>
          <w:rFonts w:eastAsia="WenQuanYi Micro Hei" w:cs="Lohit Hindi"/>
          <w:color w:val="000000"/>
          <w:kern w:val="1"/>
          <w:sz w:val="28"/>
          <w:szCs w:val="28"/>
          <w:lang w:eastAsia="zh-CN" w:bidi="hi-IN"/>
        </w:rPr>
        <w:t xml:space="preserve">Голова обласної ради </w:t>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00CC3027">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t xml:space="preserve">    В.І. Федоренко</w:t>
      </w:r>
      <w:bookmarkStart w:id="0" w:name="_GoBack"/>
      <w:bookmarkEnd w:id="0"/>
    </w:p>
    <w:sectPr w:rsidR="00D92973" w:rsidRPr="00547DAF" w:rsidSect="00DD461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Arial Unicode MS"/>
    <w:charset w:val="80"/>
    <w:family w:val="auto"/>
    <w:pitch w:val="variable"/>
  </w:font>
  <w:font w:name="Lohit Hindi">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78F6"/>
    <w:multiLevelType w:val="hybridMultilevel"/>
    <w:tmpl w:val="7668DA44"/>
    <w:lvl w:ilvl="0" w:tplc="4BC09BB2">
      <w:start w:val="9"/>
      <w:numFmt w:val="bullet"/>
      <w:lvlText w:val="-"/>
      <w:lvlJc w:val="left"/>
      <w:pPr>
        <w:ind w:left="786"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16"/>
    <w:rsid w:val="00012983"/>
    <w:rsid w:val="00025D90"/>
    <w:rsid w:val="00033F9C"/>
    <w:rsid w:val="000407FB"/>
    <w:rsid w:val="000B002F"/>
    <w:rsid w:val="000E0857"/>
    <w:rsid w:val="00101CBB"/>
    <w:rsid w:val="001049C0"/>
    <w:rsid w:val="00121FF2"/>
    <w:rsid w:val="00186A99"/>
    <w:rsid w:val="001A1DBB"/>
    <w:rsid w:val="001D013A"/>
    <w:rsid w:val="002702CF"/>
    <w:rsid w:val="002A7584"/>
    <w:rsid w:val="002B7F98"/>
    <w:rsid w:val="002D521F"/>
    <w:rsid w:val="002D54E6"/>
    <w:rsid w:val="002D795B"/>
    <w:rsid w:val="003005F6"/>
    <w:rsid w:val="00345653"/>
    <w:rsid w:val="00387A01"/>
    <w:rsid w:val="0039306B"/>
    <w:rsid w:val="003C7EC2"/>
    <w:rsid w:val="003E2C92"/>
    <w:rsid w:val="003E46ED"/>
    <w:rsid w:val="003F0C8A"/>
    <w:rsid w:val="0042275F"/>
    <w:rsid w:val="00435733"/>
    <w:rsid w:val="00480633"/>
    <w:rsid w:val="004D7E74"/>
    <w:rsid w:val="004E35E0"/>
    <w:rsid w:val="004E3C84"/>
    <w:rsid w:val="005121A8"/>
    <w:rsid w:val="005436D6"/>
    <w:rsid w:val="00547DAF"/>
    <w:rsid w:val="00562EE4"/>
    <w:rsid w:val="00571502"/>
    <w:rsid w:val="00580769"/>
    <w:rsid w:val="005A006B"/>
    <w:rsid w:val="005B36F7"/>
    <w:rsid w:val="005E1532"/>
    <w:rsid w:val="00624E16"/>
    <w:rsid w:val="006437FF"/>
    <w:rsid w:val="00671CCA"/>
    <w:rsid w:val="00677ADB"/>
    <w:rsid w:val="006C6552"/>
    <w:rsid w:val="006F5270"/>
    <w:rsid w:val="00702FE7"/>
    <w:rsid w:val="00707B0F"/>
    <w:rsid w:val="00781292"/>
    <w:rsid w:val="00787922"/>
    <w:rsid w:val="007A1A94"/>
    <w:rsid w:val="007B5BA5"/>
    <w:rsid w:val="007F18C6"/>
    <w:rsid w:val="00804570"/>
    <w:rsid w:val="00806601"/>
    <w:rsid w:val="00810078"/>
    <w:rsid w:val="008235C3"/>
    <w:rsid w:val="008A0FA1"/>
    <w:rsid w:val="008B1FEA"/>
    <w:rsid w:val="008C271D"/>
    <w:rsid w:val="008D3664"/>
    <w:rsid w:val="008E5AEB"/>
    <w:rsid w:val="009638D0"/>
    <w:rsid w:val="00997F7F"/>
    <w:rsid w:val="009A12E1"/>
    <w:rsid w:val="009C59DD"/>
    <w:rsid w:val="009C6019"/>
    <w:rsid w:val="00A06DD2"/>
    <w:rsid w:val="00A1360E"/>
    <w:rsid w:val="00A1363B"/>
    <w:rsid w:val="00A24DC1"/>
    <w:rsid w:val="00A26E15"/>
    <w:rsid w:val="00A41BBF"/>
    <w:rsid w:val="00A725B8"/>
    <w:rsid w:val="00A75A75"/>
    <w:rsid w:val="00A807BA"/>
    <w:rsid w:val="00AB01F0"/>
    <w:rsid w:val="00AB4672"/>
    <w:rsid w:val="00AB480F"/>
    <w:rsid w:val="00AC4993"/>
    <w:rsid w:val="00AD2357"/>
    <w:rsid w:val="00B63E04"/>
    <w:rsid w:val="00B826C6"/>
    <w:rsid w:val="00B83AB0"/>
    <w:rsid w:val="00BD3196"/>
    <w:rsid w:val="00BF2635"/>
    <w:rsid w:val="00BF32C2"/>
    <w:rsid w:val="00C47768"/>
    <w:rsid w:val="00C92132"/>
    <w:rsid w:val="00CA044C"/>
    <w:rsid w:val="00CC3027"/>
    <w:rsid w:val="00CD548F"/>
    <w:rsid w:val="00D37C50"/>
    <w:rsid w:val="00D505EF"/>
    <w:rsid w:val="00D92973"/>
    <w:rsid w:val="00DB01C5"/>
    <w:rsid w:val="00DC29AA"/>
    <w:rsid w:val="00DD084C"/>
    <w:rsid w:val="00DD461D"/>
    <w:rsid w:val="00DF0CEE"/>
    <w:rsid w:val="00DF653D"/>
    <w:rsid w:val="00E2075D"/>
    <w:rsid w:val="00E2155B"/>
    <w:rsid w:val="00E470DC"/>
    <w:rsid w:val="00E73917"/>
    <w:rsid w:val="00ED3DE1"/>
    <w:rsid w:val="00F70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84"/>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D3664"/>
    <w:rPr>
      <w:b/>
      <w:bCs/>
    </w:rPr>
  </w:style>
  <w:style w:type="paragraph" w:styleId="a5">
    <w:name w:val="List Paragraph"/>
    <w:basedOn w:val="a"/>
    <w:uiPriority w:val="34"/>
    <w:qFormat/>
    <w:rsid w:val="001049C0"/>
    <w:pPr>
      <w:ind w:left="720"/>
      <w:contextualSpacing/>
    </w:pPr>
  </w:style>
  <w:style w:type="paragraph" w:styleId="a6">
    <w:name w:val="Balloon Text"/>
    <w:basedOn w:val="a"/>
    <w:link w:val="a7"/>
    <w:uiPriority w:val="99"/>
    <w:semiHidden/>
    <w:unhideWhenUsed/>
    <w:rsid w:val="006F5270"/>
    <w:rPr>
      <w:rFonts w:ascii="Tahoma" w:hAnsi="Tahoma" w:cs="Tahoma"/>
      <w:sz w:val="16"/>
      <w:szCs w:val="16"/>
    </w:rPr>
  </w:style>
  <w:style w:type="character" w:customStyle="1" w:styleId="a7">
    <w:name w:val="Текст выноски Знак"/>
    <w:basedOn w:val="a0"/>
    <w:link w:val="a6"/>
    <w:uiPriority w:val="99"/>
    <w:semiHidden/>
    <w:rsid w:val="006F5270"/>
    <w:rPr>
      <w:rFonts w:ascii="Tahom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84"/>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D3664"/>
    <w:rPr>
      <w:b/>
      <w:bCs/>
    </w:rPr>
  </w:style>
  <w:style w:type="paragraph" w:styleId="a5">
    <w:name w:val="List Paragraph"/>
    <w:basedOn w:val="a"/>
    <w:uiPriority w:val="34"/>
    <w:qFormat/>
    <w:rsid w:val="001049C0"/>
    <w:pPr>
      <w:ind w:left="720"/>
      <w:contextualSpacing/>
    </w:pPr>
  </w:style>
  <w:style w:type="paragraph" w:styleId="a6">
    <w:name w:val="Balloon Text"/>
    <w:basedOn w:val="a"/>
    <w:link w:val="a7"/>
    <w:uiPriority w:val="99"/>
    <w:semiHidden/>
    <w:unhideWhenUsed/>
    <w:rsid w:val="006F5270"/>
    <w:rPr>
      <w:rFonts w:ascii="Tahoma" w:hAnsi="Tahoma" w:cs="Tahoma"/>
      <w:sz w:val="16"/>
      <w:szCs w:val="16"/>
    </w:rPr>
  </w:style>
  <w:style w:type="character" w:customStyle="1" w:styleId="a7">
    <w:name w:val="Текст выноски Знак"/>
    <w:basedOn w:val="a0"/>
    <w:link w:val="a6"/>
    <w:uiPriority w:val="99"/>
    <w:semiHidden/>
    <w:rsid w:val="006F5270"/>
    <w:rPr>
      <w:rFonts w:ascii="Tahom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10746">
      <w:bodyDiv w:val="1"/>
      <w:marLeft w:val="0"/>
      <w:marRight w:val="0"/>
      <w:marTop w:val="0"/>
      <w:marBottom w:val="0"/>
      <w:divBdr>
        <w:top w:val="none" w:sz="0" w:space="0" w:color="auto"/>
        <w:left w:val="none" w:sz="0" w:space="0" w:color="auto"/>
        <w:bottom w:val="none" w:sz="0" w:space="0" w:color="auto"/>
        <w:right w:val="none" w:sz="0" w:space="0" w:color="auto"/>
      </w:divBdr>
    </w:div>
    <w:div w:id="1990086404">
      <w:bodyDiv w:val="1"/>
      <w:marLeft w:val="0"/>
      <w:marRight w:val="0"/>
      <w:marTop w:val="0"/>
      <w:marBottom w:val="0"/>
      <w:divBdr>
        <w:top w:val="none" w:sz="0" w:space="0" w:color="auto"/>
        <w:left w:val="none" w:sz="0" w:space="0" w:color="auto"/>
        <w:bottom w:val="none" w:sz="0" w:space="0" w:color="auto"/>
        <w:right w:val="none" w:sz="0" w:space="0" w:color="auto"/>
      </w:divBdr>
    </w:div>
    <w:div w:id="20038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DB71-C8CB-4102-885B-0BD20AEC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2972</Words>
  <Characters>1695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113</cp:revision>
  <cp:lastPrinted>2021-11-03T07:31:00Z</cp:lastPrinted>
  <dcterms:created xsi:type="dcterms:W3CDTF">2021-07-15T08:57:00Z</dcterms:created>
  <dcterms:modified xsi:type="dcterms:W3CDTF">2021-11-03T07:45:00Z</dcterms:modified>
</cp:coreProperties>
</file>