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87"/>
      </w:tblGrid>
      <w:tr w:rsidR="00B33764" w:rsidTr="00B33764">
        <w:tc>
          <w:tcPr>
            <w:tcW w:w="9322" w:type="dxa"/>
          </w:tcPr>
          <w:p w:rsidR="00B33764" w:rsidRDefault="006A3806" w:rsidP="006A38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5387" w:type="dxa"/>
          </w:tcPr>
          <w:p w:rsidR="00681F50" w:rsidRDefault="00B33764" w:rsidP="00B337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3764">
              <w:rPr>
                <w:color w:val="000000"/>
                <w:sz w:val="28"/>
                <w:szCs w:val="28"/>
              </w:rPr>
              <w:t>Додаток</w:t>
            </w:r>
            <w:proofErr w:type="spellEnd"/>
            <w:r w:rsidRPr="00B33764">
              <w:rPr>
                <w:color w:val="000000"/>
                <w:sz w:val="28"/>
                <w:szCs w:val="28"/>
              </w:rPr>
              <w:t xml:space="preserve"> </w:t>
            </w:r>
          </w:p>
          <w:p w:rsidR="00B33764" w:rsidRDefault="00B33764" w:rsidP="00B33764">
            <w:pPr>
              <w:jc w:val="both"/>
              <w:rPr>
                <w:color w:val="000000"/>
                <w:sz w:val="28"/>
                <w:szCs w:val="28"/>
              </w:rPr>
            </w:pPr>
            <w:r w:rsidRPr="00B33764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</w:p>
          <w:p w:rsidR="00B33764" w:rsidRPr="00B33764" w:rsidRDefault="00B33764" w:rsidP="00B3376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№  </w:t>
            </w:r>
          </w:p>
        </w:tc>
      </w:tr>
    </w:tbl>
    <w:p w:rsidR="006A3806" w:rsidRDefault="006A3806" w:rsidP="006A3806">
      <w:pPr>
        <w:rPr>
          <w:color w:val="000000"/>
          <w:sz w:val="28"/>
          <w:szCs w:val="28"/>
        </w:rPr>
      </w:pPr>
    </w:p>
    <w:p w:rsidR="006A3806" w:rsidRDefault="006A3806" w:rsidP="006A3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заходів із профілактики йодної недостатності серед населення </w:t>
      </w:r>
    </w:p>
    <w:p w:rsidR="006A3806" w:rsidRDefault="006A3806" w:rsidP="006A3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Житомирської області на 202</w:t>
      </w:r>
      <w:r w:rsidR="00BE35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-2025 роки</w:t>
      </w:r>
    </w:p>
    <w:p w:rsidR="00BE356E" w:rsidRDefault="00BE356E" w:rsidP="006A3806">
      <w:pPr>
        <w:jc w:val="center"/>
        <w:rPr>
          <w:b/>
          <w:sz w:val="28"/>
          <w:szCs w:val="28"/>
        </w:rPr>
      </w:pPr>
    </w:p>
    <w:tbl>
      <w:tblPr>
        <w:tblStyle w:val="a5"/>
        <w:tblW w:w="22243" w:type="dxa"/>
        <w:tblLayout w:type="fixed"/>
        <w:tblLook w:val="04A0" w:firstRow="1" w:lastRow="0" w:firstColumn="1" w:lastColumn="0" w:noHBand="0" w:noVBand="1"/>
      </w:tblPr>
      <w:tblGrid>
        <w:gridCol w:w="988"/>
        <w:gridCol w:w="4649"/>
        <w:gridCol w:w="312"/>
        <w:gridCol w:w="4508"/>
        <w:gridCol w:w="283"/>
        <w:gridCol w:w="1559"/>
        <w:gridCol w:w="2268"/>
        <w:gridCol w:w="1919"/>
        <w:gridCol w:w="1919"/>
        <w:gridCol w:w="1919"/>
        <w:gridCol w:w="1919"/>
      </w:tblGrid>
      <w:tr w:rsidR="00BE356E" w:rsidTr="00A847FC">
        <w:trPr>
          <w:gridAfter w:val="4"/>
          <w:wAfter w:w="7676" w:type="dxa"/>
        </w:trPr>
        <w:tc>
          <w:tcPr>
            <w:tcW w:w="988" w:type="dxa"/>
          </w:tcPr>
          <w:p w:rsidR="00BE356E" w:rsidRPr="00F53E15" w:rsidRDefault="00BE356E" w:rsidP="0050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gridSpan w:val="2"/>
          </w:tcPr>
          <w:p w:rsidR="00BE356E" w:rsidRDefault="00BE356E" w:rsidP="00504C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508" w:type="dxa"/>
          </w:tcPr>
          <w:p w:rsidR="00BE356E" w:rsidRDefault="00BE356E" w:rsidP="00504C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Відповідальний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1842" w:type="dxa"/>
            <w:gridSpan w:val="2"/>
          </w:tcPr>
          <w:p w:rsidR="00BE356E" w:rsidRDefault="00BE356E" w:rsidP="00504C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268" w:type="dxa"/>
          </w:tcPr>
          <w:p w:rsidR="00BE356E" w:rsidRDefault="00FC1426" w:rsidP="00504C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Індикатори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FC1426" w:rsidTr="00A847FC">
        <w:trPr>
          <w:gridAfter w:val="4"/>
          <w:wAfter w:w="7676" w:type="dxa"/>
        </w:trPr>
        <w:tc>
          <w:tcPr>
            <w:tcW w:w="988" w:type="dxa"/>
          </w:tcPr>
          <w:p w:rsidR="00FC1426" w:rsidRDefault="00FC1426" w:rsidP="0050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FC1426" w:rsidRDefault="00FC1426" w:rsidP="0050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FC1426" w:rsidRDefault="00FC1426" w:rsidP="0050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FC1426" w:rsidRDefault="00FC1426" w:rsidP="0050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C1426" w:rsidRDefault="00FC1426" w:rsidP="0050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356E" w:rsidTr="00A847FC">
        <w:tc>
          <w:tcPr>
            <w:tcW w:w="14567" w:type="dxa"/>
            <w:gridSpan w:val="7"/>
          </w:tcPr>
          <w:p w:rsidR="00ED4C67" w:rsidRPr="00A847FC" w:rsidRDefault="00ED4C67" w:rsidP="00ED4C67">
            <w:pPr>
              <w:ind w:left="7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356E" w:rsidRDefault="00BE356E" w:rsidP="006A3806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Створення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ефективної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системи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взаємодії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влади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бізнесу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громадськості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вирішенні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проблеми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йодної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недостатності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серед</w:t>
            </w:r>
            <w:proofErr w:type="spellEnd"/>
            <w:r w:rsidRPr="00917F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7F0A">
              <w:rPr>
                <w:b/>
                <w:bCs/>
                <w:i/>
                <w:iCs/>
                <w:sz w:val="28"/>
                <w:szCs w:val="28"/>
              </w:rPr>
              <w:t>населення</w:t>
            </w:r>
            <w:proofErr w:type="spellEnd"/>
          </w:p>
          <w:p w:rsidR="00BE356E" w:rsidRPr="00A847FC" w:rsidRDefault="00BE356E" w:rsidP="00FE1EA4">
            <w:pPr>
              <w:ind w:left="7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>Індикатори виконання</w:t>
            </w:r>
          </w:p>
        </w:tc>
      </w:tr>
      <w:tr w:rsidR="00BE356E" w:rsidTr="00A847FC">
        <w:trPr>
          <w:gridAfter w:val="4"/>
          <w:wAfter w:w="7676" w:type="dxa"/>
        </w:trPr>
        <w:tc>
          <w:tcPr>
            <w:tcW w:w="988" w:type="dxa"/>
          </w:tcPr>
          <w:p w:rsidR="00BE356E" w:rsidRPr="00F53E15" w:rsidRDefault="00BE356E" w:rsidP="00504C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D85F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BE356E" w:rsidRPr="00F5637E" w:rsidRDefault="00BE356E" w:rsidP="00DD554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наявн</w:t>
            </w:r>
            <w:r w:rsidR="00DD554D">
              <w:rPr>
                <w:color w:val="000000"/>
                <w:sz w:val="28"/>
                <w:szCs w:val="28"/>
              </w:rPr>
              <w:t>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йодованої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закладах </w:t>
            </w:r>
            <w:proofErr w:type="spellStart"/>
            <w:r>
              <w:rPr>
                <w:color w:val="000000"/>
                <w:sz w:val="28"/>
                <w:szCs w:val="28"/>
              </w:rPr>
              <w:t>оптової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роздрібної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торгі</w:t>
            </w:r>
            <w:proofErr w:type="gramStart"/>
            <w:r>
              <w:rPr>
                <w:color w:val="000000"/>
                <w:sz w:val="28"/>
                <w:szCs w:val="28"/>
              </w:rPr>
              <w:t>вл</w:t>
            </w:r>
            <w:proofErr w:type="gramEnd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продуктами</w:t>
            </w:r>
          </w:p>
        </w:tc>
        <w:tc>
          <w:tcPr>
            <w:tcW w:w="5103" w:type="dxa"/>
            <w:gridSpan w:val="3"/>
          </w:tcPr>
          <w:p w:rsidR="00BE356E" w:rsidRDefault="00BE356E" w:rsidP="009608E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ідприємства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установи та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оптової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роздрібної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продуктами на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 </w:t>
            </w:r>
            <w:proofErr w:type="spellStart"/>
            <w:r>
              <w:rPr>
                <w:color w:val="000000"/>
                <w:sz w:val="28"/>
                <w:szCs w:val="28"/>
              </w:rPr>
              <w:t>власності</w:t>
            </w:r>
            <w:proofErr w:type="spellEnd"/>
          </w:p>
          <w:p w:rsidR="00BE356E" w:rsidRPr="00E91845" w:rsidRDefault="00BE356E" w:rsidP="009608E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Pr="00F53E15" w:rsidRDefault="00BE356E" w:rsidP="00DD554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Протягом</w:t>
            </w:r>
            <w:proofErr w:type="spellEnd"/>
            <w:r>
              <w:rPr>
                <w:bCs/>
                <w:sz w:val="28"/>
                <w:szCs w:val="28"/>
              </w:rPr>
              <w:t xml:space="preserve"> 202</w:t>
            </w:r>
            <w:r w:rsidR="00DD554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-2025 </w:t>
            </w:r>
            <w:proofErr w:type="spellStart"/>
            <w:r>
              <w:rPr>
                <w:bCs/>
                <w:sz w:val="28"/>
                <w:szCs w:val="28"/>
              </w:rPr>
              <w:t>рокі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BE356E" w:rsidTr="00A847FC">
        <w:trPr>
          <w:gridAfter w:val="4"/>
          <w:wAfter w:w="7676" w:type="dxa"/>
          <w:trHeight w:val="806"/>
        </w:trPr>
        <w:tc>
          <w:tcPr>
            <w:tcW w:w="988" w:type="dxa"/>
            <w:vMerge w:val="restart"/>
          </w:tcPr>
          <w:p w:rsidR="00BE356E" w:rsidRPr="00F53E15" w:rsidRDefault="00BE356E" w:rsidP="00504C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D85F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  <w:vMerge w:val="restart"/>
          </w:tcPr>
          <w:p w:rsidR="00BB58D7" w:rsidRDefault="00BE356E" w:rsidP="00AE300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C0414">
              <w:rPr>
                <w:color w:val="000000"/>
                <w:sz w:val="28"/>
                <w:szCs w:val="28"/>
              </w:rPr>
              <w:t>Забезпеч</w:t>
            </w:r>
            <w:r>
              <w:rPr>
                <w:color w:val="000000"/>
                <w:sz w:val="28"/>
                <w:szCs w:val="28"/>
              </w:rPr>
              <w:t>ення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208">
              <w:rPr>
                <w:color w:val="000000"/>
                <w:sz w:val="28"/>
                <w:szCs w:val="28"/>
              </w:rPr>
              <w:t>виключно</w:t>
            </w:r>
            <w:proofErr w:type="spellEnd"/>
            <w:r w:rsidRPr="000622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208">
              <w:rPr>
                <w:color w:val="000000"/>
                <w:sz w:val="28"/>
                <w:szCs w:val="28"/>
              </w:rPr>
              <w:t>йодованої</w:t>
            </w:r>
            <w:proofErr w:type="spellEnd"/>
            <w:r w:rsidRPr="000622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208">
              <w:rPr>
                <w:color w:val="000000"/>
                <w:sz w:val="28"/>
                <w:szCs w:val="28"/>
              </w:rPr>
              <w:t>солі</w:t>
            </w:r>
            <w:proofErr w:type="spellEnd"/>
            <w:r w:rsidRPr="002C041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0414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2C041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C0414">
              <w:rPr>
                <w:color w:val="000000"/>
                <w:sz w:val="28"/>
                <w:szCs w:val="28"/>
              </w:rPr>
              <w:t>ідприємствах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установах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організаціях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займаються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хлібопекарським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виробництвом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/>
                <w:sz w:val="28"/>
                <w:szCs w:val="28"/>
              </w:rPr>
              <w:t>громадського</w:t>
            </w:r>
            <w:proofErr w:type="spellEnd"/>
            <w:r w:rsidRPr="002C0414">
              <w:rPr>
                <w:color w:val="000000"/>
                <w:sz w:val="28"/>
                <w:szCs w:val="28"/>
              </w:rPr>
              <w:t xml:space="preserve"> </w:t>
            </w:r>
          </w:p>
          <w:p w:rsidR="00ED4C67" w:rsidRPr="00A847FC" w:rsidRDefault="00BE356E" w:rsidP="00EA350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0414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зокрема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r w:rsidRPr="00E91845">
              <w:rPr>
                <w:color w:val="000000" w:themeColor="text1"/>
                <w:sz w:val="28"/>
                <w:szCs w:val="28"/>
              </w:rPr>
              <w:t xml:space="preserve">закладах </w:t>
            </w:r>
            <w:proofErr w:type="spellStart"/>
            <w:r w:rsidRPr="00E91845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9184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91845">
              <w:rPr>
                <w:color w:val="000000" w:themeColor="text1"/>
                <w:sz w:val="28"/>
                <w:szCs w:val="28"/>
              </w:rPr>
              <w:t>охорони</w:t>
            </w:r>
            <w:proofErr w:type="spellEnd"/>
            <w:r w:rsidRPr="00E918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1845">
              <w:rPr>
                <w:color w:val="000000" w:themeColor="text1"/>
                <w:sz w:val="28"/>
                <w:szCs w:val="28"/>
              </w:rPr>
              <w:t>здоров’я</w:t>
            </w:r>
            <w:bookmarkStart w:id="0" w:name="_GoBack"/>
            <w:bookmarkEnd w:id="0"/>
            <w:proofErr w:type="spellEnd"/>
            <w:r w:rsidRPr="00E91845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91845">
              <w:rPr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E918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0E52">
              <w:rPr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F00E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00E52">
              <w:rPr>
                <w:color w:val="000000"/>
                <w:sz w:val="28"/>
                <w:szCs w:val="28"/>
              </w:rPr>
              <w:t>(</w:t>
            </w:r>
            <w:r w:rsidRPr="00F00E52">
              <w:rPr>
                <w:color w:val="000000" w:themeColor="text1"/>
                <w:sz w:val="28"/>
                <w:szCs w:val="28"/>
              </w:rPr>
              <w:t xml:space="preserve">через </w:t>
            </w:r>
            <w:proofErr w:type="spellStart"/>
            <w:r w:rsidRPr="00F00E52">
              <w:rPr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 w:rsidRPr="00F00E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0E52">
              <w:rPr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F00E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0E52">
              <w:rPr>
                <w:color w:val="000000" w:themeColor="text1"/>
                <w:sz w:val="28"/>
                <w:szCs w:val="28"/>
              </w:rPr>
              <w:t>попереднього</w:t>
            </w:r>
            <w:proofErr w:type="spellEnd"/>
            <w:r w:rsidRPr="00F00E5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00E52">
              <w:rPr>
                <w:color w:val="000000" w:themeColor="text1"/>
                <w:sz w:val="28"/>
                <w:szCs w:val="28"/>
              </w:rPr>
              <w:t>замовлення</w:t>
            </w:r>
            <w:proofErr w:type="spellEnd"/>
            <w:r w:rsidRPr="00F00E5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vMerge w:val="restart"/>
          </w:tcPr>
          <w:p w:rsidR="00BE356E" w:rsidRPr="00F53E15" w:rsidRDefault="00BE356E" w:rsidP="00D2002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ідприємства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установи та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2C04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 w:themeColor="text1"/>
                <w:sz w:val="28"/>
                <w:szCs w:val="28"/>
              </w:rPr>
              <w:t>займаються</w:t>
            </w:r>
            <w:proofErr w:type="spellEnd"/>
            <w:r w:rsidRPr="002C04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 w:themeColor="text1"/>
                <w:sz w:val="28"/>
                <w:szCs w:val="28"/>
              </w:rPr>
              <w:t>хлібопекарським</w:t>
            </w:r>
            <w:proofErr w:type="spellEnd"/>
            <w:r w:rsidRPr="002C041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14">
              <w:rPr>
                <w:color w:val="000000" w:themeColor="text1"/>
                <w:sz w:val="28"/>
                <w:szCs w:val="28"/>
              </w:rPr>
              <w:t>виробництвом</w:t>
            </w:r>
            <w:proofErr w:type="spellEnd"/>
            <w:r w:rsidRPr="002C041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 </w:t>
            </w:r>
            <w:proofErr w:type="spellStart"/>
            <w:r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Департамент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облдержадміністрації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Департамент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науки </w:t>
            </w:r>
            <w:proofErr w:type="spellStart"/>
            <w:r>
              <w:rPr>
                <w:color w:val="000000"/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559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BE356E" w:rsidTr="00A847FC">
        <w:trPr>
          <w:gridAfter w:val="4"/>
          <w:wAfter w:w="7676" w:type="dxa"/>
          <w:trHeight w:val="832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Pr="002C0414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  <w:tr w:rsidR="00A847FC" w:rsidTr="00A847FC">
        <w:trPr>
          <w:gridAfter w:val="4"/>
          <w:wAfter w:w="7676" w:type="dxa"/>
          <w:trHeight w:val="982"/>
        </w:trPr>
        <w:tc>
          <w:tcPr>
            <w:tcW w:w="988" w:type="dxa"/>
            <w:vMerge/>
          </w:tcPr>
          <w:p w:rsidR="00A847FC" w:rsidRDefault="00A847FC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A847FC" w:rsidRPr="002C0414" w:rsidRDefault="00A847FC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</w:tcPr>
          <w:p w:rsidR="00A847FC" w:rsidRDefault="00A847FC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47FC" w:rsidRDefault="00A847FC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:rsidR="00A847FC" w:rsidRDefault="00A847FC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80%</w:t>
            </w:r>
          </w:p>
        </w:tc>
      </w:tr>
      <w:tr w:rsidR="00BE356E" w:rsidTr="00A847FC">
        <w:trPr>
          <w:gridAfter w:val="4"/>
          <w:wAfter w:w="7676" w:type="dxa"/>
          <w:trHeight w:val="1001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Pr="002C0414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90%</w:t>
            </w:r>
          </w:p>
        </w:tc>
      </w:tr>
    </w:tbl>
    <w:p w:rsidR="00A847FC" w:rsidRDefault="00A847FC">
      <w:r>
        <w:br w:type="page"/>
      </w:r>
    </w:p>
    <w:tbl>
      <w:tblPr>
        <w:tblStyle w:val="a5"/>
        <w:tblW w:w="22243" w:type="dxa"/>
        <w:tblLayout w:type="fixed"/>
        <w:tblLook w:val="04A0" w:firstRow="1" w:lastRow="0" w:firstColumn="1" w:lastColumn="0" w:noHBand="0" w:noVBand="1"/>
      </w:tblPr>
      <w:tblGrid>
        <w:gridCol w:w="988"/>
        <w:gridCol w:w="4649"/>
        <w:gridCol w:w="5103"/>
        <w:gridCol w:w="1559"/>
        <w:gridCol w:w="2268"/>
        <w:gridCol w:w="1919"/>
        <w:gridCol w:w="1919"/>
        <w:gridCol w:w="1919"/>
        <w:gridCol w:w="1919"/>
      </w:tblGrid>
      <w:tr w:rsidR="00A847FC" w:rsidTr="00A847FC">
        <w:trPr>
          <w:gridAfter w:val="4"/>
          <w:wAfter w:w="7676" w:type="dxa"/>
        </w:trPr>
        <w:tc>
          <w:tcPr>
            <w:tcW w:w="988" w:type="dxa"/>
          </w:tcPr>
          <w:p w:rsidR="00A847FC" w:rsidRDefault="00A847FC" w:rsidP="00332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49" w:type="dxa"/>
          </w:tcPr>
          <w:p w:rsidR="00A847FC" w:rsidRDefault="00A847FC" w:rsidP="00332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847FC" w:rsidRDefault="00A847FC" w:rsidP="00332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847FC" w:rsidRDefault="00A847FC" w:rsidP="00332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847FC" w:rsidRDefault="00A847FC" w:rsidP="00332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356E" w:rsidTr="00A847FC">
        <w:trPr>
          <w:gridAfter w:val="4"/>
          <w:wAfter w:w="7676" w:type="dxa"/>
          <w:trHeight w:val="1318"/>
        </w:trPr>
        <w:tc>
          <w:tcPr>
            <w:tcW w:w="988" w:type="dxa"/>
            <w:vMerge w:val="restart"/>
          </w:tcPr>
          <w:p w:rsidR="00BE356E" w:rsidRPr="00F53E15" w:rsidRDefault="00BE356E" w:rsidP="00504C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  <w:r w:rsidR="009C26C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  <w:vMerge w:val="restart"/>
          </w:tcPr>
          <w:p w:rsidR="00BE356E" w:rsidRPr="00F53E15" w:rsidRDefault="00BE356E" w:rsidP="00DB0E9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йодованої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приготуванні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кормів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</w:rPr>
              <w:t>ійських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фермерські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  <w:vMerge w:val="restart"/>
          </w:tcPr>
          <w:p w:rsidR="00BE356E" w:rsidRDefault="00BE356E" w:rsidP="00DB0E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Головне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безпечності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продукті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споживачів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Житомирській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інспекція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сільського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Житомирській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Департамент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агропромислового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політики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облдержадміністрації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</w:p>
          <w:p w:rsidR="00BE356E" w:rsidRPr="00F53E15" w:rsidRDefault="00BE356E" w:rsidP="00DB0E9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Протягом</w:t>
            </w:r>
            <w:proofErr w:type="spellEnd"/>
            <w:r>
              <w:rPr>
                <w:bCs/>
                <w:sz w:val="28"/>
                <w:szCs w:val="28"/>
              </w:rPr>
              <w:t xml:space="preserve"> 2021-2023 </w:t>
            </w:r>
            <w:proofErr w:type="spellStart"/>
            <w:r>
              <w:rPr>
                <w:bCs/>
                <w:sz w:val="28"/>
                <w:szCs w:val="28"/>
              </w:rPr>
              <w:t>рокі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BE356E" w:rsidTr="00A847FC">
        <w:trPr>
          <w:gridAfter w:val="4"/>
          <w:wAfter w:w="7676" w:type="dxa"/>
          <w:trHeight w:val="1257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80%</w:t>
            </w:r>
          </w:p>
        </w:tc>
      </w:tr>
      <w:tr w:rsidR="00BE356E" w:rsidTr="00A847FC">
        <w:trPr>
          <w:trHeight w:val="269"/>
        </w:trPr>
        <w:tc>
          <w:tcPr>
            <w:tcW w:w="14567" w:type="dxa"/>
            <w:gridSpan w:val="5"/>
          </w:tcPr>
          <w:p w:rsidR="00BE356E" w:rsidRDefault="00BE356E" w:rsidP="00504C0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E356E" w:rsidRPr="008463CE" w:rsidRDefault="00BE356E" w:rsidP="00504C0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2.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Створення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системи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ефективного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інформування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серед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закладів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охорони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здоров’я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освіти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соц</w:t>
            </w:r>
            <w:proofErr w:type="gramEnd"/>
            <w:r w:rsidRPr="008463CE">
              <w:rPr>
                <w:b/>
                <w:bCs/>
                <w:i/>
                <w:iCs/>
                <w:sz w:val="28"/>
                <w:szCs w:val="28"/>
              </w:rPr>
              <w:t>іального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захисту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громадськості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щодо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необхідності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вирішення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проблеми</w:t>
            </w:r>
            <w:proofErr w:type="spellEnd"/>
            <w:r w:rsidRPr="008463CE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8463CE">
              <w:rPr>
                <w:b/>
                <w:bCs/>
                <w:i/>
                <w:iCs/>
                <w:sz w:val="28"/>
                <w:szCs w:val="28"/>
              </w:rPr>
              <w:t>йододефіциту</w:t>
            </w:r>
            <w:proofErr w:type="spellEnd"/>
          </w:p>
          <w:p w:rsidR="00BE356E" w:rsidRPr="00F53E15" w:rsidRDefault="00BE356E" w:rsidP="00504C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</w:p>
        </w:tc>
        <w:tc>
          <w:tcPr>
            <w:tcW w:w="1919" w:type="dxa"/>
          </w:tcPr>
          <w:p w:rsidR="00BE356E" w:rsidRDefault="00BE356E">
            <w:pPr>
              <w:spacing w:after="200" w:line="276" w:lineRule="auto"/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BE356E" w:rsidTr="00A847FC">
        <w:trPr>
          <w:gridAfter w:val="4"/>
          <w:wAfter w:w="7676" w:type="dxa"/>
          <w:trHeight w:val="378"/>
        </w:trPr>
        <w:tc>
          <w:tcPr>
            <w:tcW w:w="988" w:type="dxa"/>
            <w:vMerge w:val="restart"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9C26C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49" w:type="dxa"/>
            <w:vMerge w:val="restart"/>
          </w:tcPr>
          <w:p w:rsidR="00BE356E" w:rsidRDefault="00BE356E" w:rsidP="00646C8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кампаній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46C8E">
              <w:rPr>
                <w:bCs/>
                <w:iCs/>
                <w:sz w:val="28"/>
                <w:szCs w:val="28"/>
              </w:rPr>
              <w:t xml:space="preserve">у </w:t>
            </w:r>
            <w:r w:rsidRPr="00B40080">
              <w:rPr>
                <w:bCs/>
                <w:iCs/>
                <w:sz w:val="28"/>
                <w:szCs w:val="28"/>
              </w:rPr>
              <w:t>заклад</w:t>
            </w:r>
            <w:r w:rsidR="00646C8E">
              <w:rPr>
                <w:bCs/>
                <w:iCs/>
                <w:sz w:val="28"/>
                <w:szCs w:val="28"/>
              </w:rPr>
              <w:t>ах</w:t>
            </w:r>
            <w:r w:rsidRPr="00B400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0080">
              <w:rPr>
                <w:bCs/>
                <w:iCs/>
                <w:sz w:val="28"/>
                <w:szCs w:val="28"/>
              </w:rPr>
              <w:t>охорони</w:t>
            </w:r>
            <w:proofErr w:type="spellEnd"/>
            <w:r w:rsidRPr="00B400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0080">
              <w:rPr>
                <w:bCs/>
                <w:iCs/>
                <w:sz w:val="28"/>
                <w:szCs w:val="28"/>
              </w:rPr>
              <w:t>здоров’я</w:t>
            </w:r>
            <w:proofErr w:type="spellEnd"/>
            <w:r w:rsidRPr="00B4008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40080">
              <w:rPr>
                <w:bCs/>
                <w:iCs/>
                <w:sz w:val="28"/>
                <w:szCs w:val="28"/>
              </w:rPr>
              <w:t>освіти</w:t>
            </w:r>
            <w:proofErr w:type="spellEnd"/>
            <w:r w:rsidRPr="00B4008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40080">
              <w:rPr>
                <w:bCs/>
                <w:iCs/>
                <w:sz w:val="28"/>
                <w:szCs w:val="28"/>
              </w:rPr>
              <w:t>соц</w:t>
            </w:r>
            <w:proofErr w:type="gramEnd"/>
            <w:r w:rsidRPr="00B40080">
              <w:rPr>
                <w:bCs/>
                <w:iCs/>
                <w:sz w:val="28"/>
                <w:szCs w:val="28"/>
              </w:rPr>
              <w:t>іального</w:t>
            </w:r>
            <w:proofErr w:type="spellEnd"/>
            <w:r w:rsidRPr="00B400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0080">
              <w:rPr>
                <w:bCs/>
                <w:iCs/>
                <w:sz w:val="28"/>
                <w:szCs w:val="28"/>
              </w:rPr>
              <w:t>захисту</w:t>
            </w:r>
            <w:proofErr w:type="spellEnd"/>
            <w:r w:rsidRPr="00B4008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області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40080">
              <w:rPr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B4008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йододефіцитних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захворювань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color w:val="000000"/>
                <w:sz w:val="28"/>
                <w:szCs w:val="28"/>
              </w:rPr>
              <w:t>числі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ризику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вагітні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підлітки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03" w:type="dxa"/>
            <w:vMerge w:val="restart"/>
          </w:tcPr>
          <w:p w:rsidR="00BE356E" w:rsidRDefault="00BE356E" w:rsidP="00092E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2EA8">
              <w:rPr>
                <w:color w:val="000000"/>
                <w:sz w:val="28"/>
                <w:szCs w:val="28"/>
              </w:rPr>
              <w:t>облдержадміністрації</w:t>
            </w:r>
            <w:proofErr w:type="spellEnd"/>
            <w:r w:rsidR="00092EA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інспекція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сільського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Житомирській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</w:rPr>
              <w:t>,                        КНП «</w:t>
            </w:r>
            <w:proofErr w:type="spellStart"/>
            <w:r>
              <w:rPr>
                <w:color w:val="000000"/>
                <w:sz w:val="28"/>
                <w:szCs w:val="28"/>
              </w:rPr>
              <w:t>Житомирський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</w:rPr>
              <w:t>Житомирської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356E" w:rsidTr="00A847FC">
        <w:trPr>
          <w:gridAfter w:val="4"/>
          <w:wAfter w:w="7676" w:type="dxa"/>
          <w:trHeight w:val="598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356E" w:rsidTr="00A847FC">
        <w:trPr>
          <w:gridAfter w:val="4"/>
          <w:wAfter w:w="7676" w:type="dxa"/>
          <w:trHeight w:val="671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356E" w:rsidTr="00A847FC">
        <w:trPr>
          <w:gridAfter w:val="4"/>
          <w:wAfter w:w="7676" w:type="dxa"/>
          <w:trHeight w:val="501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356E" w:rsidTr="00A847FC">
        <w:trPr>
          <w:gridAfter w:val="4"/>
          <w:wAfter w:w="7676" w:type="dxa"/>
          <w:trHeight w:val="439"/>
        </w:trPr>
        <w:tc>
          <w:tcPr>
            <w:tcW w:w="988" w:type="dxa"/>
            <w:vMerge/>
          </w:tcPr>
          <w:p w:rsidR="00BE356E" w:rsidRDefault="00BE356E" w:rsidP="00504C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356E" w:rsidRDefault="00BE356E" w:rsidP="00504C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56E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:rsidR="00BE356E" w:rsidRPr="00F53E15" w:rsidRDefault="00BE356E" w:rsidP="00BC6B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6A3806" w:rsidRDefault="006A3806" w:rsidP="006A3806">
      <w:pPr>
        <w:jc w:val="center"/>
        <w:rPr>
          <w:b/>
          <w:sz w:val="28"/>
          <w:szCs w:val="28"/>
        </w:rPr>
      </w:pPr>
    </w:p>
    <w:p w:rsidR="009C26CF" w:rsidRDefault="009C26CF" w:rsidP="006A3806">
      <w:pPr>
        <w:jc w:val="center"/>
        <w:rPr>
          <w:b/>
          <w:sz w:val="28"/>
          <w:szCs w:val="28"/>
        </w:rPr>
      </w:pPr>
    </w:p>
    <w:p w:rsidR="006A3806" w:rsidRDefault="008467E4" w:rsidP="006A38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:rsidR="006A3806" w:rsidRDefault="008467E4" w:rsidP="008467E4">
      <w:pPr>
        <w:rPr>
          <w:color w:val="000000"/>
        </w:rPr>
      </w:pPr>
      <w:r>
        <w:rPr>
          <w:color w:val="000000"/>
          <w:sz w:val="28"/>
          <w:szCs w:val="28"/>
        </w:rPr>
        <w:t>голови обласної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О.М. Дзюбенко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6A3806" w:rsidSect="00A847FC">
      <w:pgSz w:w="16838" w:h="11906" w:orient="landscape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16A"/>
    <w:multiLevelType w:val="hybridMultilevel"/>
    <w:tmpl w:val="26FE693A"/>
    <w:lvl w:ilvl="0" w:tplc="052EF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3C"/>
    <w:rsid w:val="00092EA8"/>
    <w:rsid w:val="000B7254"/>
    <w:rsid w:val="003E2C92"/>
    <w:rsid w:val="004D7D93"/>
    <w:rsid w:val="005968F8"/>
    <w:rsid w:val="00646C8E"/>
    <w:rsid w:val="00681326"/>
    <w:rsid w:val="00681F50"/>
    <w:rsid w:val="006A3806"/>
    <w:rsid w:val="008467E4"/>
    <w:rsid w:val="008D1D3C"/>
    <w:rsid w:val="009608EA"/>
    <w:rsid w:val="00997F7F"/>
    <w:rsid w:val="009A7D8A"/>
    <w:rsid w:val="009C26CF"/>
    <w:rsid w:val="00A847FC"/>
    <w:rsid w:val="00AE3006"/>
    <w:rsid w:val="00B33764"/>
    <w:rsid w:val="00BB58D7"/>
    <w:rsid w:val="00BC6B3A"/>
    <w:rsid w:val="00BE356E"/>
    <w:rsid w:val="00C62451"/>
    <w:rsid w:val="00D20022"/>
    <w:rsid w:val="00D85FE3"/>
    <w:rsid w:val="00DB0E9E"/>
    <w:rsid w:val="00DD554D"/>
    <w:rsid w:val="00EA3505"/>
    <w:rsid w:val="00ED4C67"/>
    <w:rsid w:val="00FA4A9B"/>
    <w:rsid w:val="00FC1426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80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3806"/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A38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3806"/>
    <w:rPr>
      <w:rFonts w:ascii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A380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806"/>
    <w:pPr>
      <w:ind w:left="720"/>
      <w:contextualSpacing/>
    </w:pPr>
  </w:style>
  <w:style w:type="paragraph" w:customStyle="1" w:styleId="4">
    <w:name w:val="заголовок 4"/>
    <w:basedOn w:val="a"/>
    <w:next w:val="a"/>
    <w:rsid w:val="006A380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3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80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3806"/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A3806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3806"/>
    <w:rPr>
      <w:rFonts w:ascii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A380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806"/>
    <w:pPr>
      <w:ind w:left="720"/>
      <w:contextualSpacing/>
    </w:pPr>
  </w:style>
  <w:style w:type="paragraph" w:customStyle="1" w:styleId="4">
    <w:name w:val="заголовок 4"/>
    <w:basedOn w:val="a"/>
    <w:next w:val="a"/>
    <w:rsid w:val="006A380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3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1744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35</cp:revision>
  <cp:lastPrinted>2021-10-22T09:31:00Z</cp:lastPrinted>
  <dcterms:created xsi:type="dcterms:W3CDTF">2021-10-22T08:31:00Z</dcterms:created>
  <dcterms:modified xsi:type="dcterms:W3CDTF">2021-10-22T09:35:00Z</dcterms:modified>
</cp:coreProperties>
</file>